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2"/>
          <w:szCs w:val="32"/>
        </w:rPr>
      </w:pPr>
      <w:r>
        <w:rPr>
          <w:sz w:val="32"/>
          <w:szCs w:val="32"/>
          <w:rtl w:val="0"/>
          <w:lang w:val="en-US"/>
        </w:rPr>
        <w:t xml:space="preserve">Project 4 Proposal </w:t>
      </w:r>
    </w:p>
    <w:p>
      <w:pPr>
        <w:pStyle w:val="Body"/>
        <w:jc w:val="center"/>
        <w:rPr>
          <w:sz w:val="32"/>
          <w:szCs w:val="32"/>
        </w:rPr>
      </w:pPr>
    </w:p>
    <w:p>
      <w:pPr>
        <w:pStyle w:val="Body"/>
        <w:jc w:val="center"/>
      </w:pPr>
      <w:r>
        <w:rPr>
          <w:rtl w:val="0"/>
          <w:lang w:val="en-US"/>
        </w:rPr>
        <w:t>Anthony Costa, Jonathan Diaz, Sarah Kim, Aakash Nagalapura</w:t>
      </w:r>
    </w:p>
    <w:p>
      <w:pPr>
        <w:pStyle w:val="Body"/>
        <w:jc w:val="left"/>
      </w:pPr>
    </w:p>
    <w:p>
      <w:pPr>
        <w:pStyle w:val="Body"/>
        <w:jc w:val="left"/>
      </w:pPr>
      <w:r>
        <w:rPr>
          <w:b w:val="1"/>
          <w:bCs w:val="1"/>
          <w:rtl w:val="0"/>
          <w:lang w:val="en-US"/>
        </w:rPr>
        <w:t>Purpose</w:t>
      </w:r>
      <w:r>
        <w:rPr>
          <w:rtl w:val="0"/>
          <w:lang w:val="en-US"/>
        </w:rPr>
        <w:t xml:space="preserve">: </w:t>
      </w:r>
    </w:p>
    <w:p>
      <w:pPr>
        <w:pStyle w:val="Body"/>
        <w:jc w:val="left"/>
      </w:pPr>
      <w:r>
        <w:rPr>
          <w:rtl w:val="0"/>
          <w:lang w:val="en-US"/>
        </w:rPr>
        <w:t>The primary objective of this proposal is to implement a data model for disease prediction that leverages advanced analytics and machine learning techniques. By utilizing relevant health indicators, we aim to develop an accurate prediction model that can assist healthcare professionals in making informed decisions and improving patient outcomes.</w:t>
      </w:r>
    </w:p>
    <w:p>
      <w:pPr>
        <w:pStyle w:val="Body"/>
        <w:jc w:val="left"/>
      </w:pPr>
    </w:p>
    <w:p>
      <w:pPr>
        <w:pStyle w:val="Body"/>
        <w:jc w:val="left"/>
      </w:pPr>
    </w:p>
    <w:p>
      <w:pPr>
        <w:pStyle w:val="Body"/>
        <w:jc w:val="left"/>
      </w:pPr>
      <w:r>
        <w:rPr>
          <w:b w:val="1"/>
          <w:bCs w:val="1"/>
          <w:rtl w:val="0"/>
          <w:lang w:val="en-US"/>
        </w:rPr>
        <w:t>Data:</w:t>
      </w:r>
    </w:p>
    <w:p>
      <w:pPr>
        <w:pStyle w:val="Body"/>
        <w:jc w:val="left"/>
      </w:pPr>
      <w:r>
        <w:rPr>
          <w:rStyle w:val="Hyperlink.0"/>
        </w:rPr>
        <w:fldChar w:fldCharType="begin" w:fldLock="0"/>
      </w:r>
      <w:r>
        <w:rPr>
          <w:rStyle w:val="Hyperlink.0"/>
        </w:rPr>
        <w:instrText xml:space="preserve"> HYPERLINK "https://www.kaggle.com/datasets/kaushil268/disease-prediction-using-machine-learning?select=Testing.csv"</w:instrText>
      </w:r>
      <w:r>
        <w:rPr>
          <w:rStyle w:val="Hyperlink.0"/>
        </w:rPr>
        <w:fldChar w:fldCharType="separate" w:fldLock="0"/>
      </w:r>
      <w:r>
        <w:rPr>
          <w:rStyle w:val="Hyperlink.0"/>
          <w:rtl w:val="0"/>
          <w:lang w:val="en-US"/>
        </w:rPr>
        <w:t>https://www.kaggle.com/datasets/kaushil268/disease-prediction-using-machine-learning?select=Testing.csv</w:t>
      </w:r>
      <w:r>
        <w:rPr/>
        <w:fldChar w:fldCharType="end" w:fldLock="0"/>
      </w:r>
    </w:p>
    <w:p>
      <w:pPr>
        <w:pStyle w:val="Body"/>
        <w:jc w:val="left"/>
      </w:pPr>
    </w:p>
    <w:p>
      <w:pPr>
        <w:pStyle w:val="Body"/>
        <w:jc w:val="left"/>
      </w:pPr>
    </w:p>
    <w:p>
      <w:pPr>
        <w:pStyle w:val="Body"/>
        <w:jc w:val="left"/>
      </w:pPr>
      <w:r>
        <w:rPr>
          <w:b w:val="1"/>
          <w:bCs w:val="1"/>
          <w:rtl w:val="0"/>
          <w:lang w:val="en-US"/>
        </w:rPr>
        <w:t>Data Cleaning</w:t>
      </w:r>
      <w:r>
        <w:rPr>
          <w:rtl w:val="0"/>
          <w:lang w:val="en-US"/>
        </w:rPr>
        <w:t xml:space="preserve">:  </w:t>
      </w:r>
    </w:p>
    <w:p>
      <w:pPr>
        <w:pStyle w:val="Body"/>
        <w:jc w:val="left"/>
      </w:pPr>
      <w:r>
        <w:rPr>
          <w:rtl w:val="0"/>
          <w:lang w:val="en-US"/>
        </w:rPr>
        <w:t>Assign variables to each symptom. Clean to remove possible duplicate records and fill in missing values.</w:t>
      </w:r>
    </w:p>
    <w:p>
      <w:pPr>
        <w:pStyle w:val="Body"/>
        <w:jc w:val="left"/>
      </w:pPr>
    </w:p>
    <w:p>
      <w:pPr>
        <w:pStyle w:val="Body"/>
        <w:jc w:val="left"/>
      </w:pPr>
    </w:p>
    <w:p>
      <w:pPr>
        <w:pStyle w:val="Body"/>
        <w:jc w:val="left"/>
      </w:pPr>
      <w:r>
        <w:rPr>
          <w:b w:val="1"/>
          <w:bCs w:val="1"/>
          <w:rtl w:val="0"/>
          <w:lang w:val="en-US"/>
        </w:rPr>
        <w:t>Algorithm Development</w:t>
      </w:r>
      <w:r>
        <w:rPr>
          <w:rtl w:val="0"/>
          <w:lang w:val="en-US"/>
        </w:rPr>
        <w:t>:</w:t>
      </w:r>
    </w:p>
    <w:p>
      <w:pPr>
        <w:pStyle w:val="Body"/>
        <w:jc w:val="left"/>
      </w:pPr>
      <w:r>
        <w:rPr>
          <w:rtl w:val="0"/>
          <w:lang w:val="en-US"/>
        </w:rPr>
        <w:t>Develop an algorithm that will accurately recognize symptoms used to predict diseases. Tune algorithm as needed.</w:t>
      </w:r>
    </w:p>
    <w:p>
      <w:pPr>
        <w:pStyle w:val="Body"/>
        <w:jc w:val="left"/>
      </w:pPr>
    </w:p>
    <w:p>
      <w:pPr>
        <w:pStyle w:val="Body"/>
        <w:jc w:val="left"/>
      </w:pPr>
    </w:p>
    <w:p>
      <w:pPr>
        <w:pStyle w:val="Body"/>
        <w:jc w:val="left"/>
      </w:pPr>
      <w:r>
        <w:rPr>
          <w:b w:val="1"/>
          <w:bCs w:val="1"/>
          <w:rtl w:val="0"/>
          <w:lang w:val="en-US"/>
        </w:rPr>
        <w:t>Model Evaluation</w:t>
      </w:r>
      <w:r>
        <w:rPr>
          <w:rtl w:val="0"/>
          <w:lang w:val="en-US"/>
        </w:rPr>
        <w:t>:</w:t>
      </w:r>
    </w:p>
    <w:p>
      <w:pPr>
        <w:pStyle w:val="Body"/>
        <w:jc w:val="left"/>
      </w:pPr>
      <w:r>
        <w:rPr>
          <w:rtl w:val="0"/>
          <w:lang w:val="en-US"/>
        </w:rPr>
        <w:t>Evaluate the accuracy of the algorithm using clinical trials by comparing the generated predictions to the actual diagnosis.</w:t>
      </w:r>
    </w:p>
    <w:p>
      <w:pPr>
        <w:pStyle w:val="Body"/>
        <w:jc w:val="left"/>
      </w:pPr>
      <w:r>
        <w:rPr>
          <w:rtl w:val="0"/>
          <w:lang w:val="en-US"/>
        </w:rPr>
        <w:t>&gt;&gt; Possible model: Decision Tree</w:t>
      </w:r>
    </w:p>
    <w:p>
      <w:pPr>
        <w:pStyle w:val="Body"/>
        <w:jc w:val="left"/>
      </w:pPr>
    </w:p>
    <w:p>
      <w:pPr>
        <w:pStyle w:val="Body"/>
        <w:jc w:val="left"/>
      </w:pPr>
    </w:p>
    <w:p>
      <w:pPr>
        <w:pStyle w:val="Body"/>
        <w:jc w:val="left"/>
      </w:pPr>
      <w:r>
        <w:rPr>
          <w:b w:val="1"/>
          <w:bCs w:val="1"/>
          <w:rtl w:val="0"/>
          <w:lang w:val="en-US"/>
        </w:rPr>
        <w:t>Limitations</w:t>
      </w:r>
      <w:r>
        <w:rPr>
          <w:rtl w:val="0"/>
          <w:lang w:val="en-US"/>
        </w:rPr>
        <w:t>:</w:t>
      </w:r>
    </w:p>
    <w:p>
      <w:pPr>
        <w:pStyle w:val="Body"/>
        <w:jc w:val="left"/>
      </w:pPr>
      <w:r>
        <w:rPr>
          <w:rtl w:val="0"/>
          <w:lang w:val="en-US"/>
        </w:rPr>
        <w:t>This particular dataset is solely dependent on a patient</w:t>
      </w:r>
      <w:r>
        <w:rPr>
          <w:rtl w:val="0"/>
          <w:lang w:val="en-US"/>
        </w:rPr>
        <w:t>’</w:t>
      </w:r>
      <w:r>
        <w:rPr>
          <w:rtl w:val="0"/>
          <w:lang w:val="en-US"/>
        </w:rPr>
        <w:t>s symptoms. It does not take the following into account: a patient</w:t>
      </w:r>
      <w:r>
        <w:rPr>
          <w:rtl w:val="0"/>
          <w:lang w:val="en-US"/>
        </w:rPr>
        <w:t>’</w:t>
      </w:r>
      <w:r>
        <w:rPr>
          <w:rtl w:val="0"/>
          <w:lang w:val="en-US"/>
        </w:rPr>
        <w:t>s medical history or demographic, possible disease trends, or other factors that may also contribute to a health professional</w:t>
      </w:r>
      <w:r>
        <w:rPr>
          <w:rtl w:val="0"/>
          <w:lang w:val="en-US"/>
        </w:rPr>
        <w:t>’</w:t>
      </w:r>
      <w:r>
        <w:rPr>
          <w:rtl w:val="0"/>
          <w:lang w:val="en-US"/>
        </w:rPr>
        <w:t>s diagnosis.</w:t>
      </w:r>
    </w:p>
    <w:p>
      <w:pPr>
        <w:pStyle w:val="Body"/>
        <w:jc w:val="left"/>
      </w:pPr>
    </w:p>
    <w:p>
      <w:pPr>
        <w:pStyle w:val="Body"/>
        <w:jc w:val="left"/>
      </w:pPr>
    </w:p>
    <w:p>
      <w:pPr>
        <w:pStyle w:val="Body"/>
        <w:jc w:val="left"/>
        <w:rPr>
          <w:rFonts w:ascii="Helvetica" w:cs="Helvetica" w:hAnsi="Helvetica" w:eastAsia="Helvetica"/>
        </w:rPr>
      </w:pPr>
      <w:r>
        <w:rPr>
          <w:b w:val="1"/>
          <w:bCs w:val="1"/>
          <w:rtl w:val="0"/>
          <w:lang w:val="en-US"/>
        </w:rPr>
        <w:t>Internal Milestones</w:t>
      </w:r>
      <w:r>
        <w:rPr>
          <w:rtl w:val="0"/>
          <w:lang w:val="en-US"/>
        </w:rPr>
        <w:t xml:space="preserve">: </w:t>
      </w:r>
    </w:p>
    <w:p>
      <w:pPr>
        <w:pStyle w:val="Default"/>
        <w:numPr>
          <w:ilvl w:val="0"/>
          <w:numId w:val="2"/>
        </w:numPr>
        <w:bidi w:val="0"/>
        <w:spacing w:before="0" w:line="240" w:lineRule="auto"/>
        <w:ind w:right="0"/>
        <w:jc w:val="left"/>
        <w:rPr>
          <w:rFonts w:ascii="Helvetica" w:hAnsi="Helvetica"/>
          <w:outline w:val="0"/>
          <w:color w:val="2b2b2b"/>
          <w:sz w:val="22"/>
          <w:szCs w:val="22"/>
          <w:shd w:val="clear" w:color="auto" w:fill="ffffff"/>
          <w:rtl w:val="0"/>
          <w:lang w:val="en-US"/>
          <w14:textFill>
            <w14:solidFill>
              <w14:srgbClr w14:val="2B2B2B"/>
            </w14:solidFill>
          </w14:textFill>
        </w:rPr>
      </w:pPr>
      <w:r>
        <w:rPr>
          <w:rFonts w:ascii="Helvetica" w:hAnsi="Helvetica"/>
          <w:outline w:val="0"/>
          <w:color w:val="2b2b2b"/>
          <w:sz w:val="22"/>
          <w:szCs w:val="22"/>
          <w:shd w:val="clear" w:color="auto" w:fill="ffffff"/>
          <w:rtl w:val="0"/>
          <w:lang w:val="en-US"/>
          <w14:textFill>
            <w14:solidFill>
              <w14:srgbClr w14:val="2B2B2B"/>
            </w14:solidFill>
          </w14:textFill>
        </w:rPr>
        <w:t xml:space="preserve">Project </w:t>
      </w:r>
      <w:r>
        <w:rPr>
          <w:rFonts w:ascii="Helvetica" w:hAnsi="Helvetica"/>
          <w:outline w:val="0"/>
          <w:color w:val="2b2b2b"/>
          <w:sz w:val="22"/>
          <w:szCs w:val="22"/>
          <w:shd w:val="clear" w:color="auto" w:fill="ffffff"/>
          <w:rtl w:val="0"/>
          <w:lang w:val="en-US"/>
          <w14:textFill>
            <w14:solidFill>
              <w14:srgbClr w14:val="2B2B2B"/>
            </w14:solidFill>
          </w14:textFill>
        </w:rPr>
        <w:t xml:space="preserve">Proposal - Thurs 6/1 </w:t>
      </w:r>
    </w:p>
    <w:p>
      <w:pPr>
        <w:pStyle w:val="Default"/>
        <w:numPr>
          <w:ilvl w:val="0"/>
          <w:numId w:val="2"/>
        </w:numPr>
        <w:bidi w:val="0"/>
        <w:spacing w:before="0" w:line="240" w:lineRule="auto"/>
        <w:ind w:right="0"/>
        <w:jc w:val="left"/>
        <w:rPr>
          <w:rFonts w:ascii="Helvetica" w:hAnsi="Helvetica"/>
          <w:outline w:val="0"/>
          <w:color w:val="2b2b2b"/>
          <w:sz w:val="22"/>
          <w:szCs w:val="22"/>
          <w:shd w:val="clear" w:color="auto" w:fill="ffffff"/>
          <w:rtl w:val="0"/>
          <w:lang w:val="nl-NL"/>
          <w14:textFill>
            <w14:solidFill>
              <w14:srgbClr w14:val="2B2B2B"/>
            </w14:solidFill>
          </w14:textFill>
        </w:rPr>
      </w:pPr>
      <w:r>
        <w:rPr>
          <w:rFonts w:ascii="Helvetica" w:hAnsi="Helvetica"/>
          <w:outline w:val="0"/>
          <w:color w:val="2b2b2b"/>
          <w:sz w:val="22"/>
          <w:szCs w:val="22"/>
          <w:shd w:val="clear" w:color="auto" w:fill="ffffff"/>
          <w:rtl w:val="0"/>
          <w:lang w:val="nl-NL"/>
          <w14:textFill>
            <w14:solidFill>
              <w14:srgbClr w14:val="2B2B2B"/>
            </w14:solidFill>
          </w14:textFill>
        </w:rPr>
        <w:t xml:space="preserve">Data </w:t>
      </w:r>
      <w:r>
        <w:rPr>
          <w:rFonts w:ascii="Helvetica" w:hAnsi="Helvetica"/>
          <w:outline w:val="0"/>
          <w:color w:val="2b2b2b"/>
          <w:sz w:val="22"/>
          <w:szCs w:val="22"/>
          <w:shd w:val="clear" w:color="auto" w:fill="ffffff"/>
          <w:rtl w:val="0"/>
          <w:lang w:val="en-US"/>
          <w14:textFill>
            <w14:solidFill>
              <w14:srgbClr w14:val="2B2B2B"/>
            </w14:solidFill>
          </w14:textFill>
        </w:rPr>
        <w:t>cleaning - Mon 6/5</w:t>
      </w:r>
    </w:p>
    <w:p>
      <w:pPr>
        <w:pStyle w:val="Default"/>
        <w:numPr>
          <w:ilvl w:val="0"/>
          <w:numId w:val="2"/>
        </w:numPr>
        <w:bidi w:val="0"/>
        <w:spacing w:before="0" w:line="240" w:lineRule="auto"/>
        <w:ind w:right="0"/>
        <w:jc w:val="left"/>
        <w:rPr>
          <w:rFonts w:ascii="Helvetica" w:hAnsi="Helvetica"/>
          <w:outline w:val="0"/>
          <w:color w:val="2b2b2b"/>
          <w:sz w:val="22"/>
          <w:szCs w:val="22"/>
          <w:shd w:val="clear" w:color="auto" w:fill="ffffff"/>
          <w:rtl w:val="0"/>
          <w:lang w:val="en-US"/>
          <w14:textFill>
            <w14:solidFill>
              <w14:srgbClr w14:val="2B2B2B"/>
            </w14:solidFill>
          </w14:textFill>
        </w:rPr>
      </w:pPr>
      <w:r>
        <w:rPr>
          <w:rFonts w:ascii="Helvetica" w:hAnsi="Helvetica"/>
          <w:outline w:val="0"/>
          <w:color w:val="2b2b2b"/>
          <w:sz w:val="22"/>
          <w:szCs w:val="22"/>
          <w:shd w:val="clear" w:color="auto" w:fill="ffffff"/>
          <w:rtl w:val="0"/>
          <w:lang w:val="en-US"/>
          <w14:textFill>
            <w14:solidFill>
              <w14:srgbClr w14:val="2B2B2B"/>
            </w14:solidFill>
          </w14:textFill>
        </w:rPr>
        <w:t>Analysis/</w:t>
      </w:r>
      <w:r>
        <w:rPr>
          <w:rFonts w:ascii="Helvetica" w:hAnsi="Helvetica"/>
          <w:outline w:val="0"/>
          <w:color w:val="2b2b2b"/>
          <w:sz w:val="22"/>
          <w:szCs w:val="22"/>
          <w:shd w:val="clear" w:color="auto" w:fill="ffffff"/>
          <w:rtl w:val="0"/>
          <w:lang w:val="en-US"/>
          <w14:textFill>
            <w14:solidFill>
              <w14:srgbClr w14:val="2B2B2B"/>
            </w14:solidFill>
          </w14:textFill>
        </w:rPr>
        <w:t>Testing</w:t>
      </w:r>
      <w:r>
        <w:rPr>
          <w:rFonts w:ascii="Helvetica" w:hAnsi="Helvetica"/>
          <w:outline w:val="0"/>
          <w:color w:val="2b2b2b"/>
          <w:sz w:val="22"/>
          <w:szCs w:val="22"/>
          <w:shd w:val="clear" w:color="auto" w:fill="ffffff"/>
          <w:rtl w:val="0"/>
          <w:lang w:val="en-US"/>
          <w14:textFill>
            <w14:solidFill>
              <w14:srgbClr w14:val="2B2B2B"/>
            </w14:solidFill>
          </w14:textFill>
        </w:rPr>
        <w:t xml:space="preserve"> - Wed 6/7</w:t>
      </w:r>
    </w:p>
    <w:p>
      <w:pPr>
        <w:pStyle w:val="Default"/>
        <w:numPr>
          <w:ilvl w:val="0"/>
          <w:numId w:val="2"/>
        </w:numPr>
        <w:bidi w:val="0"/>
        <w:spacing w:before="0" w:line="240" w:lineRule="auto"/>
        <w:ind w:right="0"/>
        <w:jc w:val="left"/>
        <w:rPr>
          <w:rFonts w:ascii="Helvetica" w:hAnsi="Helvetica"/>
          <w:outline w:val="0"/>
          <w:color w:val="2b2b2b"/>
          <w:sz w:val="22"/>
          <w:szCs w:val="22"/>
          <w:shd w:val="clear" w:color="auto" w:fill="ffffff"/>
          <w:rtl w:val="0"/>
          <w:lang w:val="en-US"/>
          <w14:textFill>
            <w14:solidFill>
              <w14:srgbClr w14:val="2B2B2B"/>
            </w14:solidFill>
          </w14:textFill>
        </w:rPr>
      </w:pPr>
      <w:r>
        <w:rPr>
          <w:rFonts w:ascii="Helvetica" w:hAnsi="Helvetica"/>
          <w:outline w:val="0"/>
          <w:color w:val="2b2b2b"/>
          <w:sz w:val="22"/>
          <w:szCs w:val="22"/>
          <w:shd w:val="clear" w:color="auto" w:fill="ffffff"/>
          <w:rtl w:val="0"/>
          <w:lang w:val="en-US"/>
          <w14:textFill>
            <w14:solidFill>
              <w14:srgbClr w14:val="2B2B2B"/>
            </w14:solidFill>
          </w14:textFill>
        </w:rPr>
        <w:t>Creating documentation</w:t>
      </w:r>
      <w:r>
        <w:rPr>
          <w:rFonts w:ascii="Helvetica" w:hAnsi="Helvetica"/>
          <w:outline w:val="0"/>
          <w:color w:val="2b2b2b"/>
          <w:sz w:val="22"/>
          <w:szCs w:val="22"/>
          <w:shd w:val="clear" w:color="auto" w:fill="ffffff"/>
          <w:rtl w:val="0"/>
          <w:lang w:val="en-US"/>
          <w14:textFill>
            <w14:solidFill>
              <w14:srgbClr w14:val="2B2B2B"/>
            </w14:solidFill>
          </w14:textFill>
        </w:rPr>
        <w:t xml:space="preserve"> - Thurs 6/8</w:t>
      </w:r>
    </w:p>
    <w:p>
      <w:pPr>
        <w:pStyle w:val="Default"/>
        <w:numPr>
          <w:ilvl w:val="0"/>
          <w:numId w:val="2"/>
        </w:numPr>
        <w:bidi w:val="0"/>
        <w:spacing w:before="0" w:line="240" w:lineRule="auto"/>
        <w:ind w:right="0"/>
        <w:jc w:val="left"/>
        <w:rPr>
          <w:rFonts w:ascii="Helvetica" w:hAnsi="Helvetica"/>
          <w:outline w:val="0"/>
          <w:color w:val="2b2b2b"/>
          <w:sz w:val="22"/>
          <w:szCs w:val="22"/>
          <w:shd w:val="clear" w:color="auto" w:fill="ffffff"/>
          <w:rtl w:val="0"/>
          <w:lang w:val="en-US"/>
          <w14:textFill>
            <w14:solidFill>
              <w14:srgbClr w14:val="2B2B2B"/>
            </w14:solidFill>
          </w14:textFill>
        </w:rPr>
      </w:pPr>
      <w:r>
        <w:rPr>
          <w:rFonts w:ascii="Helvetica" w:hAnsi="Helvetica"/>
          <w:outline w:val="0"/>
          <w:color w:val="2b2b2b"/>
          <w:sz w:val="22"/>
          <w:szCs w:val="22"/>
          <w:shd w:val="clear" w:color="auto" w:fill="ffffff"/>
          <w:rtl w:val="0"/>
          <w:lang w:val="en-US"/>
          <w14:textFill>
            <w14:solidFill>
              <w14:srgbClr w14:val="2B2B2B"/>
            </w14:solidFill>
          </w14:textFill>
        </w:rPr>
        <w:t>Creating the presentation</w:t>
      </w:r>
      <w:r>
        <w:rPr>
          <w:rFonts w:ascii="Helvetica" w:hAnsi="Helvetica"/>
          <w:outline w:val="0"/>
          <w:color w:val="2b2b2b"/>
          <w:sz w:val="22"/>
          <w:szCs w:val="22"/>
          <w:shd w:val="clear" w:color="auto" w:fill="ffffff"/>
          <w:rtl w:val="0"/>
          <w:lang w:val="en-US"/>
          <w14:textFill>
            <w14:solidFill>
              <w14:srgbClr w14:val="2B2B2B"/>
            </w14:solidFill>
          </w14:textFill>
        </w:rPr>
        <w:t xml:space="preserve"> - Thurs 6/8</w:t>
      </w:r>
    </w:p>
    <w:p>
      <w:pPr>
        <w:pStyle w:val="Default"/>
        <w:bidi w:val="0"/>
        <w:spacing w:before="0" w:line="240" w:lineRule="auto"/>
        <w:ind w:left="0" w:right="0" w:firstLine="0"/>
        <w:jc w:val="left"/>
        <w:rPr>
          <w:rFonts w:ascii="Helvetica" w:cs="Helvetica" w:hAnsi="Helvetica" w:eastAsia="Helvetica"/>
          <w:outline w:val="0"/>
          <w:color w:val="2b2b2b"/>
          <w:sz w:val="22"/>
          <w:szCs w:val="22"/>
          <w:shd w:val="clear" w:color="auto" w:fill="ffffff"/>
          <w:rtl w:val="0"/>
          <w14:textFill>
            <w14:solidFill>
              <w14:srgbClr w14:val="2B2B2B"/>
            </w14:solidFill>
          </w14:textFill>
        </w:rPr>
      </w:pPr>
    </w:p>
    <w:p>
      <w:pPr>
        <w:pStyle w:val="Default"/>
        <w:bidi w:val="0"/>
        <w:spacing w:before="0" w:line="240" w:lineRule="auto"/>
        <w:ind w:left="0" w:right="0" w:firstLine="0"/>
        <w:jc w:val="left"/>
        <w:rPr>
          <w:rFonts w:ascii="Helvetica" w:cs="Helvetica" w:hAnsi="Helvetica" w:eastAsia="Helvetica"/>
          <w:outline w:val="0"/>
          <w:color w:val="2b2b2b"/>
          <w:sz w:val="22"/>
          <w:szCs w:val="22"/>
          <w:shd w:val="clear" w:color="auto" w:fill="ffffff"/>
          <w:rtl w:val="0"/>
          <w14:textFill>
            <w14:solidFill>
              <w14:srgbClr w14:val="2B2B2B"/>
            </w14:solidFill>
          </w14:textFill>
        </w:rPr>
      </w:pPr>
    </w:p>
    <w:p>
      <w:pPr>
        <w:pStyle w:val="Default"/>
        <w:bidi w:val="0"/>
        <w:spacing w:before="0" w:line="240" w:lineRule="auto"/>
        <w:ind w:left="0" w:right="0" w:firstLine="0"/>
        <w:jc w:val="left"/>
        <w:rPr>
          <w:rtl w:val="0"/>
        </w:rPr>
      </w:pPr>
      <w:r>
        <w:rPr>
          <w:rFonts w:ascii="Helvetica" w:hAnsi="Helvetica"/>
          <w:b w:val="1"/>
          <w:bCs w:val="1"/>
          <w:outline w:val="0"/>
          <w:color w:val="ff2600"/>
          <w:sz w:val="22"/>
          <w:szCs w:val="22"/>
          <w:shd w:val="clear" w:color="auto" w:fill="ffffff"/>
          <w:rtl w:val="0"/>
          <w:lang w:val="en-US"/>
          <w14:textFill>
            <w14:solidFill>
              <w14:srgbClr w14:val="FF2600"/>
            </w14:solidFill>
          </w14:textFill>
        </w:rPr>
        <w:t xml:space="preserve">&gt;&gt; PRESENTATION ON MONDAY, JUNE 12TH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0"/>
        <w:highlight w:val="none"/>
        <w:vertAlign w:val="baseline"/>
      </w:rPr>
    </w:lvl>
    <w:lvl w:ilvl="1">
      <w:start w:val="1"/>
      <w:numFmt w:val="bullet"/>
      <w:suff w:val="tab"/>
      <w:lvlText w:val="•"/>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 w:ilvl="2">
      <w:start w:val="1"/>
      <w:numFmt w:val="bullet"/>
      <w:suff w:val="tab"/>
      <w:lvlText w:val="•"/>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 w:ilvl="3">
      <w:start w:val="1"/>
      <w:numFmt w:val="bullet"/>
      <w:suff w:val="tab"/>
      <w:lvlText w:val="•"/>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