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2-pop-art-and-the-return-of-realism-one-week" w:name="unit-2-pop-art-and-the-return-of-realism-one-week"/>
    <w:p>
      <w:pPr>
        <w:pStyle w:val="Heading3"/>
      </w:pPr>
      <w:r>
        <w:t xml:space="preserve">Unit 2: Pop Art and the Return of Realism (one week)</w:t>
      </w:r>
    </w:p>
    <w:bookmarkEnd w:id="unit-2-pop-art-and-the-return-of-realism-one-week"/>
    <w:p>
      <w:r>
        <w:t xml:space="preserve">At the end of this unit, students will be able to:</w:t>
      </w:r>
    </w:p>
    <w:p>
      <w:pPr>
        <w:numPr>
          <w:numId w:val="2"/>
          <w:ilvl w:val="0"/>
        </w:numPr>
      </w:pPr>
      <w:r>
        <w:t xml:space="preserve">Identify artists and describe qualities associated with Pop Art, 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1-pop-art-and-the-return-of-realism" w:name="unit-1-pop-art-and-the-return-of-realism"/>
    <w:p>
      <w:pPr>
        <w:pStyle w:val="Heading2"/>
      </w:pPr>
      <w:r>
        <w:t xml:space="preserve">Unit 1: Pop Art and the Return of Realism</w:t>
      </w:r>
    </w:p>
    <w:bookmarkEnd w:id="unit-1-pop-art-and-the-return-of-realism"/>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What was Claes Oldenburg’s Store?</w:t>
      </w:r>
      <w:r>
        <w:t xml:space="preserve"> </w:t>
      </w:r>
      <w:r>
        <w:rPr>
          <w:i/>
        </w:rPr>
        <w:t xml:space="preserve">[Oldenburg rented out a storefront where he displayed plaster objects resembling things you might find in a regular store.]</w:t>
      </w:r>
    </w:p>
    <w:p>
      <w:pPr>
        <w:numPr>
          <w:numId w:val="3"/>
          <w:ilvl w:val="0"/>
        </w:numPr>
      </w:pPr>
      <w:r>
        <w:t xml:space="preserve">Describe how chance was used in Art, and by which artists?</w:t>
      </w:r>
      <w:r>
        <w:t xml:space="preserve"> </w:t>
      </w:r>
      <w:r>
        <w:rPr>
          <w:i/>
        </w:rPr>
        <w:t xml:space="preserve">[The easiest answer is John Cage, who composed music that relied entirely on the incedental sounds that occurred at the time of each performance. ]</w:t>
      </w:r>
    </w:p>
    <w:p>
      <w:pPr>
        <w:numPr>
          <w:numId w:val="3"/>
          <w:ilvl w:val="0"/>
        </w:numPr>
      </w:pPr>
      <w:r>
        <w:t xml:space="preserve">Describe Theater Piece No.1 at Black Mountain College?</w:t>
      </w:r>
      <w:r>
        <w:t xml:space="preserve"> </w:t>
      </w:r>
      <w:r>
        <w:rPr>
          <w:i/>
        </w:rPr>
        <w:t xml:space="preserve">[]</w:t>
      </w:r>
    </w:p>
    <w:p>
      <w:pPr>
        <w:numPr>
          <w:numId w:val="3"/>
          <w:ilvl w:val="0"/>
        </w:numPr>
      </w:pPr>
      <w:r>
        <w:t xml:space="preserve">What were the images of that Jasper Johns painted?</w:t>
      </w:r>
      <w:r>
        <w:t xml:space="preserve"> </w:t>
      </w:r>
      <w:r>
        <w:rPr>
          <w:i/>
        </w:rPr>
        <w:t xml:space="preserve">[answer]</w:t>
      </w:r>
    </w:p>
    <w:p>
      <w:pPr>
        <w:numPr>
          <w:numId w:val="3"/>
          <w:ilvl w:val="0"/>
        </w:numPr>
      </w:pPr>
      <w:r>
        <w:t xml:space="preserve">What were Robert Rauschenberg’s Combines?</w:t>
      </w:r>
      <w:r>
        <w:t xml:space="preserve"> </w:t>
      </w:r>
      <w:r>
        <w:rPr>
          <w:i/>
        </w:rPr>
        <w:t xml:space="preserve">[answer]</w:t>
      </w:r>
    </w:p>
    <w:p>
      <w:pPr>
        <w:numPr>
          <w:numId w:val="3"/>
          <w:ilvl w:val="0"/>
        </w:numPr>
      </w:pPr>
      <w:r>
        <w:t xml:space="preserve">How was Pop art different from Beat and Funk art?</w:t>
      </w:r>
      <w:r>
        <w:t xml:space="preserve"> </w:t>
      </w:r>
      <w:r>
        <w:rPr>
          <w:i/>
        </w:rPr>
        <w:t xml:space="preserve">[answer]</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 (see</w:t>
      </w:r>
      <w:r>
        <w:t xml:space="preserve"> </w:t>
      </w:r>
      <w:hyperlink r:id="link4">
        <w:r>
          <w:rPr>
            <w:rStyle w:val="Hyperlink"/>
          </w:rPr>
          <w:t xml:space="preserve">Masters and Johnson, Human Sexual Response</w:t>
        </w:r>
      </w:hyperlink>
      <w:r>
        <w:t xml:space="preserve">, for descriptions of machines no one could hope to emulate), and since Warhol is not, we can say that he can only succeed in failing to fulfil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5">
        <w:r>
          <w:rPr>
            <w:rStyle w:val="Hyperlink"/>
          </w:rPr>
          <w:t xml:space="preserve">"Let me be your mirror! Let me be your mirror! Let me be your mirror!"</w:t>
        </w:r>
      </w:hyperlink>
    </w:p>
    <w:p>
      <w:r>
        <w:t xml:space="preserve">William S. Wilson 1968</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0"/>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6">
        <w:r>
          <w:rPr>
            <w:rStyle w:val="Hyperlink"/>
          </w:rPr>
          <w:t xml:space="preserve">Jasper Johns</w:t>
        </w:r>
      </w:hyperlink>
    </w:p>
    <w:p>
      <w:pPr>
        <w:numPr>
          <w:numId w:val="21"/>
          <w:ilvl w:val="0"/>
        </w:numPr>
      </w:pPr>
      <w:r>
        <w:t xml:space="preserve">A close look at Jasper John's</w:t>
      </w:r>
      <w:r>
        <w:t xml:space="preserve"> </w:t>
      </w:r>
      <w:hyperlink r:id="link7">
        <w:r>
          <w:rPr>
            <w:i/>
            <w:rStyle w:val="Hyperlink"/>
          </w:rPr>
          <w:t xml:space="preserve">Perilous Night</w:t>
        </w:r>
      </w:hyperlink>
    </w:p>
    <w:p>
      <w:pPr>
        <w:numPr>
          <w:numId w:val="21"/>
          <w:ilvl w:val="0"/>
        </w:numPr>
      </w:pPr>
      <w:hyperlink r:id="link8">
        <w:r>
          <w:rPr>
            <w:rStyle w:val="Hyperlink"/>
          </w:rPr>
          <w:t xml:space="preserve">Claes Oldenburg website</w:t>
        </w:r>
      </w:hyperlink>
    </w:p>
    <w:p>
      <w:pPr>
        <w:numPr>
          <w:numId w:val="21"/>
          <w:ilvl w:val="0"/>
        </w:numPr>
      </w:pPr>
      <w:r>
        <w:t xml:space="preserve">Claes Oldenburg</w:t>
      </w:r>
      <w:r>
        <w:t xml:space="preserve"> </w:t>
      </w:r>
      <w:hyperlink r:id="link9">
        <w:r>
          <w:rPr>
            <w:rStyle w:val="Hyperlink"/>
          </w:rPr>
          <w:t xml:space="preserve">interview</w:t>
        </w:r>
      </w:hyperlink>
    </w:p>
    <w:p>
      <w:pPr>
        <w:numPr>
          <w:numId w:val="21"/>
          <w:ilvl w:val="0"/>
        </w:numPr>
      </w:pPr>
      <w:hyperlink r:id="link10">
        <w:r>
          <w:rPr>
            <w:rStyle w:val="Hyperlink"/>
          </w:rPr>
          <w:t xml:space="preserve">David Hockney Website</w:t>
        </w:r>
      </w:hyperlink>
    </w:p>
    <w:p>
      <w:pPr>
        <w:numPr>
          <w:numId w:val="21"/>
          <w:ilvl w:val="0"/>
        </w:numPr>
      </w:pPr>
      <w:r>
        <w:t xml:space="preserve">Alex Katz</w:t>
      </w:r>
      <w:r>
        <w:t xml:space="preserve"> </w:t>
      </w:r>
      <w:hyperlink r:id="link11">
        <w:r>
          <w:rPr>
            <w:rStyle w:val="Hyperlink"/>
          </w:rPr>
          <w:t xml:space="preserve">interview</w:t>
        </w:r>
      </w:hyperlink>
    </w:p>
    <w:p>
      <w:pPr>
        <w:numPr>
          <w:numId w:val="21"/>
          <w:ilvl w:val="0"/>
        </w:numPr>
      </w:pPr>
      <w:r>
        <w:t xml:space="preserve">Andy Warhol -</w:t>
      </w:r>
      <w:r>
        <w:t xml:space="preserve"> </w:t>
      </w:r>
      <w:hyperlink r:id="link12">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glossary.html" TargetMode="External" /><Relationship Type="http://schemas.openxmlformats.org/officeDocument/2006/relationships/hyperlink" Id="link4" Target="http://en.wikipedia.org/wiki/Human_sexual_response_cycle" TargetMode="External" /><Relationship Type="http://schemas.openxmlformats.org/officeDocument/2006/relationships/hyperlink" Id="link8"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1" Target="http://www.artinfo.com/news/story/9528/alex-katz/" TargetMode="External" /><Relationship Type="http://schemas.openxmlformats.org/officeDocument/2006/relationships/hyperlink" Id="link9" Target="http://www.askyfilledwithshootingstars.com/wordpress/?p=1371" TargetMode="External" /><Relationship Type="http://schemas.openxmlformats.org/officeDocument/2006/relationships/hyperlink" Id="link12" Target="http://www.elvisinfonet.com/spotlight_warhol_ang.html" TargetMode="External" /><Relationship Type="http://schemas.openxmlformats.org/officeDocument/2006/relationships/hyperlink" Id="link10" Target="http://www.hockneypictures.com/" TargetMode="External" /><Relationship Type="http://schemas.openxmlformats.org/officeDocument/2006/relationships/hyperlink" Id="link6" Target="http://www.moma.org/interactives/exhibitions/1996/johns/index.html" TargetMode="External" /><Relationship Type="http://schemas.openxmlformats.org/officeDocument/2006/relationships/hyperlink" Id="link7"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5"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