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hyperlink r:id="link0">
        <w:r>
          <w:rPr>
            <w:rStyle w:val="Hyperlink"/>
          </w:rPr>
          <w:t xml:space="preserve">Evan Roth graffiti taxonomy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0" Target="http://www.newrafae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