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jc w:val="both"/>
        <w:rPr>
          <w:b w:val="1"/>
          <w:i w:val="1"/>
          <w:sz w:val="20"/>
          <w:szCs w:val="20"/>
        </w:rPr>
      </w:pPr>
      <w:bookmarkStart w:colFirst="0" w:colLast="0" w:name="_biqucvgct11s" w:id="0"/>
      <w:bookmarkEnd w:id="0"/>
      <w:r w:rsidDel="00000000" w:rsidR="00000000" w:rsidRPr="00000000">
        <w:rPr>
          <w:b w:val="1"/>
          <w:i w:val="1"/>
          <w:sz w:val="20"/>
          <w:szCs w:val="20"/>
          <w:rtl w:val="0"/>
        </w:rPr>
        <w:t xml:space="preserve">The information contained within this report is Sonatype, Inc.’s confidential and proprietary information and viewers may not (i) disclose this report (or any part thereof) to any third party (including but not limited to any competitor of Sonatype) and/or (ii) use this report for any purpose other than evaluating Sonatype’s software for your organization’s internal use.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7nc0vm100mx7" w:id="1"/>
      <w:bookmarkEnd w:id="1"/>
      <w:r w:rsidDel="00000000" w:rsidR="00000000" w:rsidRPr="00000000">
        <w:rPr>
          <w:rtl w:val="0"/>
        </w:rPr>
        <w:t xml:space="preserve">OpenLink (Ion): Sonatype / Black Duck Data Comparison</w:t>
      </w:r>
    </w:p>
    <w:p w:rsidR="00000000" w:rsidDel="00000000" w:rsidP="00000000" w:rsidRDefault="00000000" w:rsidRPr="00000000" w14:paraId="00000004">
      <w:pPr>
        <w:ind w:left="0" w:firstLine="720"/>
        <w:rPr/>
      </w:pPr>
      <w:r w:rsidDel="00000000" w:rsidR="00000000" w:rsidRPr="00000000">
        <w:rPr>
          <w:rtl w:val="0"/>
        </w:rPr>
        <w:t xml:space="preserve">This report is to review the component and CVE findings and discrepancies between Sonatype and Black Duck. The goal of this report is to determine the level of accuracy between each of the tools. In the below sections we review the components, CVEs, and why the findings differ.</w:t>
      </w:r>
    </w:p>
    <w:p w:rsidR="00000000" w:rsidDel="00000000" w:rsidP="00000000" w:rsidRDefault="00000000" w:rsidRPr="00000000" w14:paraId="00000005">
      <w:pPr>
        <w:pStyle w:val="Heading1"/>
        <w:rPr/>
      </w:pPr>
      <w:bookmarkStart w:colFirst="0" w:colLast="0" w:name="_ngl5ahfbcq7w" w:id="2"/>
      <w:bookmarkEnd w:id="2"/>
      <w:r w:rsidDel="00000000" w:rsidR="00000000" w:rsidRPr="00000000">
        <w:rPr>
          <w:rtl w:val="0"/>
        </w:rPr>
        <w:t xml:space="preserve">Overview</w:t>
      </w:r>
    </w:p>
    <w:p w:rsidR="00000000" w:rsidDel="00000000" w:rsidP="00000000" w:rsidRDefault="00000000" w:rsidRPr="00000000" w14:paraId="00000006">
      <w:pPr>
        <w:ind w:firstLine="720"/>
        <w:rPr/>
      </w:pPr>
      <w:r w:rsidDel="00000000" w:rsidR="00000000" w:rsidRPr="00000000">
        <w:rPr>
          <w:rtl w:val="0"/>
        </w:rPr>
        <w:t xml:space="preserve">Sonatype and Black Duck scanned the same application(s) and provided the list of components and CVEs for each (their respective SBOMs). There were immediately some significant differences between data found from both vendors regarding CVEs and components.</w:t>
      </w:r>
    </w:p>
    <w:p w:rsidR="00000000" w:rsidDel="00000000" w:rsidP="00000000" w:rsidRDefault="00000000" w:rsidRPr="00000000" w14:paraId="00000007">
      <w:pPr>
        <w:rPr/>
      </w:pPr>
      <w:r w:rsidDel="00000000" w:rsidR="00000000" w:rsidRPr="00000000">
        <w:rPr>
          <w:rtl w:val="0"/>
        </w:rPr>
      </w:r>
    </w:p>
    <w:tbl>
      <w:tblPr>
        <w:tblStyle w:val="Table1"/>
        <w:tblW w:w="97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0"/>
        <w:gridCol w:w="2970"/>
        <w:gridCol w:w="2550"/>
        <w:tblGridChange w:id="0">
          <w:tblGrid>
            <w:gridCol w:w="4260"/>
            <w:gridCol w:w="2970"/>
            <w:gridCol w:w="25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rPr>
            </w:pPr>
            <w:r w:rsidDel="00000000" w:rsidR="00000000" w:rsidRPr="00000000">
              <w:rPr>
                <w:b w:val="1"/>
                <w:rtl w:val="0"/>
              </w:rPr>
              <w:t xml:space="preserve">Vendor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b w:val="1"/>
              </w:rPr>
            </w:pPr>
            <w:r w:rsidDel="00000000" w:rsidR="00000000" w:rsidRPr="00000000">
              <w:rPr>
                <w:b w:val="1"/>
                <w:rtl w:val="0"/>
              </w:rPr>
              <w:t xml:space="preserve">CVEs Found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Components Found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pPr>
            <w:r w:rsidDel="00000000" w:rsidR="00000000" w:rsidRPr="00000000">
              <w:rPr>
                <w:rtl w:val="0"/>
              </w:rPr>
              <w:t xml:space="preserve">Sonatype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pPr>
            <w:r w:rsidDel="00000000" w:rsidR="00000000" w:rsidRPr="00000000">
              <w:rPr>
                <w:rtl w:val="0"/>
              </w:rPr>
              <w:t xml:space="preserve">413 (238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pPr>
            <w:r w:rsidDel="00000000" w:rsidR="00000000" w:rsidRPr="00000000">
              <w:rPr>
                <w:rtl w:val="0"/>
              </w:rPr>
              <w:t xml:space="preserve">1,179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pPr>
            <w:r w:rsidDel="00000000" w:rsidR="00000000" w:rsidRPr="00000000">
              <w:rPr>
                <w:rtl w:val="0"/>
              </w:rPr>
              <w:t xml:space="preserve">Black Duck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pPr>
            <w:r w:rsidDel="00000000" w:rsidR="00000000" w:rsidRPr="00000000">
              <w:rPr>
                <w:rtl w:val="0"/>
              </w:rPr>
              <w:t xml:space="preserve">2,849 (404 Unique)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1,017</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pPr>
            <w:r w:rsidDel="00000000" w:rsidR="00000000" w:rsidRPr="00000000">
              <w:rPr>
                <w:rtl w:val="0"/>
              </w:rPr>
              <w:t xml:space="preserve">Matching Findings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139 Unique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837</w:t>
            </w:r>
          </w:p>
        </w:tc>
      </w:tr>
    </w:tbl>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ind w:firstLine="720"/>
        <w:rPr>
          <w:i w:val="1"/>
        </w:rPr>
      </w:pPr>
      <w:r w:rsidDel="00000000" w:rsidR="00000000" w:rsidRPr="00000000">
        <w:rPr>
          <w:u w:val="single"/>
          <w:rtl w:val="0"/>
        </w:rPr>
        <w:t xml:space="preserve">We did not examine </w:t>
      </w:r>
      <w:r w:rsidDel="00000000" w:rsidR="00000000" w:rsidRPr="00000000">
        <w:rPr>
          <w:i w:val="1"/>
          <w:u w:val="single"/>
          <w:rtl w:val="0"/>
        </w:rPr>
        <w:t xml:space="preserve">every single</w:t>
      </w:r>
      <w:r w:rsidDel="00000000" w:rsidR="00000000" w:rsidRPr="00000000">
        <w:rPr>
          <w:u w:val="single"/>
          <w:rtl w:val="0"/>
        </w:rPr>
        <w:t xml:space="preserve"> CVE</w:t>
      </w:r>
      <w:r w:rsidDel="00000000" w:rsidR="00000000" w:rsidRPr="00000000">
        <w:rPr>
          <w:rtl w:val="0"/>
        </w:rPr>
        <w:t xml:space="preserve"> found by Black Duck because of the large number of findings. However, we will explain in as much detail as possible why the findings differ, and identify patterns which lead to the inaccuracies.</w:t>
      </w:r>
      <w:r w:rsidDel="00000000" w:rsidR="00000000" w:rsidRPr="00000000">
        <w:rPr>
          <w:rtl w:val="0"/>
        </w:rPr>
      </w:r>
    </w:p>
    <w:p w:rsidR="00000000" w:rsidDel="00000000" w:rsidP="00000000" w:rsidRDefault="00000000" w:rsidRPr="00000000" w14:paraId="00000016">
      <w:pPr>
        <w:rPr>
          <w:i w:val="1"/>
        </w:rPr>
      </w:pPr>
      <w:r w:rsidDel="00000000" w:rsidR="00000000" w:rsidRPr="00000000">
        <w:rPr>
          <w:rtl w:val="0"/>
        </w:rPr>
      </w:r>
    </w:p>
    <w:tbl>
      <w:tblPr>
        <w:tblStyle w:val="Table2"/>
        <w:tblW w:w="101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170"/>
        <w:tblGridChange w:id="0">
          <w:tblGrid>
            <w:gridCol w:w="10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i w:val="1"/>
              </w:rPr>
            </w:pPr>
            <w:r w:rsidDel="00000000" w:rsidR="00000000" w:rsidRPr="00000000">
              <w:rPr>
                <w:i w:val="1"/>
                <w:rtl w:val="0"/>
              </w:rPr>
              <w:t xml:space="preserve">Note:</w:t>
            </w:r>
          </w:p>
          <w:p w:rsidR="00000000" w:rsidDel="00000000" w:rsidP="00000000" w:rsidRDefault="00000000" w:rsidRPr="00000000" w14:paraId="00000018">
            <w:pPr>
              <w:widowControl w:val="0"/>
              <w:spacing w:line="240" w:lineRule="auto"/>
              <w:jc w:val="center"/>
              <w:rPr>
                <w:i w:val="1"/>
              </w:rPr>
            </w:pPr>
            <w:r w:rsidDel="00000000" w:rsidR="00000000" w:rsidRPr="00000000">
              <w:rPr>
                <w:i w:val="1"/>
                <w:rtl w:val="0"/>
              </w:rPr>
              <w:t xml:space="preserve">Component identification is proven in Sonatype Lifecycle by using the </w:t>
            </w:r>
            <w:r w:rsidDel="00000000" w:rsidR="00000000" w:rsidRPr="00000000">
              <w:rPr>
                <w:b w:val="1"/>
                <w:i w:val="1"/>
                <w:rtl w:val="0"/>
              </w:rPr>
              <w:t xml:space="preserve">Occurrences</w:t>
            </w:r>
            <w:r w:rsidDel="00000000" w:rsidR="00000000" w:rsidRPr="00000000">
              <w:rPr>
                <w:i w:val="1"/>
                <w:rtl w:val="0"/>
              </w:rPr>
              <w:t xml:space="preserve"> view on the component details page in the application reports. The occurrences view shows the location in the scan directory to every single instance of each component and users can use this information to confirm the presence of the artifact/component file. </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Here is an overview of the False Positive (FPs) and False Negative (FNs) findings for the application:</w:t>
      </w:r>
    </w:p>
    <w:p w:rsidR="00000000" w:rsidDel="00000000" w:rsidP="00000000" w:rsidRDefault="00000000" w:rsidRPr="00000000" w14:paraId="0000001C">
      <w:pPr>
        <w:ind w:left="0" w:firstLine="0"/>
        <w:rPr/>
      </w:pPr>
      <w:r w:rsidDel="00000000" w:rsidR="00000000" w:rsidRPr="00000000">
        <w:rPr>
          <w:rtl w:val="0"/>
        </w:rPr>
      </w:r>
    </w:p>
    <w:tbl>
      <w:tblPr>
        <w:tblStyle w:val="Table3"/>
        <w:tblW w:w="1032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64"/>
        <w:gridCol w:w="2064"/>
        <w:gridCol w:w="2064"/>
        <w:gridCol w:w="2064"/>
        <w:gridCol w:w="2064"/>
        <w:tblGridChange w:id="0">
          <w:tblGrid>
            <w:gridCol w:w="2064"/>
            <w:gridCol w:w="2064"/>
            <w:gridCol w:w="2064"/>
            <w:gridCol w:w="2064"/>
            <w:gridCol w:w="206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Vendor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CVE FPs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CVE FNs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Component FPs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u w:val="single"/>
              </w:rPr>
            </w:pPr>
            <w:r w:rsidDel="00000000" w:rsidR="00000000" w:rsidRPr="00000000">
              <w:rPr>
                <w:b w:val="1"/>
                <w:u w:val="single"/>
                <w:rtl w:val="0"/>
              </w:rPr>
              <w:t xml:space="preserve">Component FNs</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Sonatype</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c>
          <w:tcPr>
            <w:shd w:fill="b6d7a8"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0</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Black Duck</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u w:val="single"/>
                <w:shd w:fill="ea9999" w:val="clear"/>
                <w:rtl w:val="0"/>
              </w:rPr>
              <w:t xml:space="preserve">940</w:t>
            </w:r>
            <w:r w:rsidDel="00000000" w:rsidR="00000000" w:rsidRPr="00000000">
              <w:rPr>
                <w:b w:val="1"/>
                <w:rtl w:val="0"/>
              </w:rPr>
              <w:t xml:space="preserv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93+</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168+</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118+</w:t>
            </w:r>
          </w:p>
        </w:tc>
      </w:tr>
    </w:tbl>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pPr>
      <w:r w:rsidDel="00000000" w:rsidR="00000000" w:rsidRPr="00000000">
        <w:rPr>
          <w:i w:val="1"/>
          <w:rtl w:val="0"/>
        </w:rPr>
        <w:t xml:space="preserve">Below, we go into detail on how we came to these results.</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1wso851dts2e" w:id="3"/>
      <w:bookmarkEnd w:id="3"/>
      <w:r w:rsidDel="00000000" w:rsidR="00000000" w:rsidRPr="00000000">
        <w:rPr>
          <w:rtl w:val="0"/>
        </w:rPr>
        <w:t xml:space="preserve">Primary Causes of Data Inaccuracies </w:t>
      </w:r>
    </w:p>
    <w:p w:rsidR="00000000" w:rsidDel="00000000" w:rsidP="00000000" w:rsidRDefault="00000000" w:rsidRPr="00000000" w14:paraId="00000030">
      <w:pPr>
        <w:ind w:right="0" w:firstLine="720"/>
        <w:rPr/>
      </w:pPr>
      <w:r w:rsidDel="00000000" w:rsidR="00000000" w:rsidRPr="00000000">
        <w:rPr>
          <w:rtl w:val="0"/>
        </w:rPr>
        <w:t xml:space="preserve">Manifest scanning, name-based matching, fuzzy matching, non-curated CVE results, CVEs generically attributed to component bundles, these are some of the most significant reasons we see inaccuracies in data from competitors' tools.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 xml:space="preserve">With Sonatype’s Advanced Binary Fingerprinting (ABF) scanning, Sonatype examines binary fingerprints (similar to a truncated sha1 hash) of all of the files and not just the file names and manifests. ABF is highly accurate because it examines everything included in the application after the build, including any embedded dependencies. Sonatype data is tied to the component fingerprints of any files where the vulnerability is discovered.</w:t>
      </w:r>
    </w:p>
    <w:p w:rsidR="00000000" w:rsidDel="00000000" w:rsidP="00000000" w:rsidRDefault="00000000" w:rsidRPr="00000000" w14:paraId="00000033">
      <w:pPr>
        <w:rPr/>
      </w:pPr>
      <w:r w:rsidDel="00000000" w:rsidR="00000000" w:rsidRPr="00000000">
        <w:rPr>
          <w:rtl w:val="0"/>
        </w:rPr>
      </w:r>
    </w:p>
    <w:tbl>
      <w:tblPr>
        <w:tblStyle w:val="Table4"/>
        <w:tblW w:w="10350.0" w:type="dxa"/>
        <w:jc w:val="left"/>
        <w:tblInd w:w="-769.999999999999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45"/>
        <w:gridCol w:w="4905"/>
        <w:tblGridChange w:id="0">
          <w:tblGrid>
            <w:gridCol w:w="5445"/>
            <w:gridCol w:w="49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b w:val="1"/>
                <w:color w:val="4a86e8"/>
                <w:sz w:val="32"/>
                <w:szCs w:val="32"/>
              </w:rPr>
            </w:pPr>
            <w:r w:rsidDel="00000000" w:rsidR="00000000" w:rsidRPr="00000000">
              <w:rPr>
                <w:b w:val="1"/>
                <w:color w:val="4a86e8"/>
                <w:sz w:val="32"/>
                <w:szCs w:val="32"/>
                <w:rtl w:val="0"/>
              </w:rPr>
              <w:t xml:space="preserve">Sonatype</w:t>
            </w:r>
          </w:p>
          <w:p w:rsidR="00000000" w:rsidDel="00000000" w:rsidP="00000000" w:rsidRDefault="00000000" w:rsidRPr="00000000" w14:paraId="00000035">
            <w:pPr>
              <w:widowControl w:val="0"/>
              <w:spacing w:line="240" w:lineRule="auto"/>
              <w:rPr>
                <w:b w:val="1"/>
              </w:rPr>
            </w:pPr>
            <w:r w:rsidDel="00000000" w:rsidR="00000000" w:rsidRPr="00000000">
              <w:rPr>
                <w:rtl w:val="0"/>
              </w:rPr>
            </w:r>
          </w:p>
          <w:p w:rsidR="00000000" w:rsidDel="00000000" w:rsidP="00000000" w:rsidRDefault="00000000" w:rsidRPr="00000000" w14:paraId="00000036">
            <w:pPr>
              <w:numPr>
                <w:ilvl w:val="0"/>
                <w:numId w:val="1"/>
              </w:numPr>
              <w:spacing w:line="240" w:lineRule="auto"/>
              <w:ind w:left="720" w:hanging="360"/>
            </w:pPr>
            <w:r w:rsidDel="00000000" w:rsidR="00000000" w:rsidRPr="00000000">
              <w:rPr>
                <w:rtl w:val="0"/>
              </w:rPr>
              <w:t xml:space="preserve">Precise Component Identification (ABF + Manifest)</w:t>
            </w:r>
          </w:p>
          <w:p w:rsidR="00000000" w:rsidDel="00000000" w:rsidP="00000000" w:rsidRDefault="00000000" w:rsidRPr="00000000" w14:paraId="00000037">
            <w:pPr>
              <w:numPr>
                <w:ilvl w:val="0"/>
                <w:numId w:val="1"/>
              </w:numPr>
              <w:spacing w:line="240" w:lineRule="auto"/>
              <w:ind w:left="720" w:hanging="360"/>
              <w:rPr>
                <w:u w:val="none"/>
              </w:rPr>
            </w:pPr>
            <w:r w:rsidDel="00000000" w:rsidR="00000000" w:rsidRPr="00000000">
              <w:rPr>
                <w:rtl w:val="0"/>
              </w:rPr>
              <w:t xml:space="preserve">Fast-Track Research (AI/ML, Pattern, Hash Based) </w:t>
            </w:r>
          </w:p>
          <w:p w:rsidR="00000000" w:rsidDel="00000000" w:rsidP="00000000" w:rsidRDefault="00000000" w:rsidRPr="00000000" w14:paraId="00000038">
            <w:pPr>
              <w:numPr>
                <w:ilvl w:val="0"/>
                <w:numId w:val="1"/>
              </w:numPr>
              <w:spacing w:line="240" w:lineRule="auto"/>
              <w:ind w:left="720" w:hanging="360"/>
            </w:pPr>
            <w:r w:rsidDel="00000000" w:rsidR="00000000" w:rsidRPr="00000000">
              <w:rPr>
                <w:rtl w:val="0"/>
              </w:rPr>
              <w:t xml:space="preserve">Deep Dive Research (60+ Human Security Researchers) </w:t>
            </w:r>
          </w:p>
          <w:p w:rsidR="00000000" w:rsidDel="00000000" w:rsidP="00000000" w:rsidRDefault="00000000" w:rsidRPr="00000000" w14:paraId="00000039">
            <w:pPr>
              <w:numPr>
                <w:ilvl w:val="0"/>
                <w:numId w:val="1"/>
              </w:numPr>
              <w:spacing w:line="240" w:lineRule="auto"/>
              <w:ind w:left="720" w:hanging="360"/>
            </w:pPr>
            <w:r w:rsidDel="00000000" w:rsidR="00000000" w:rsidRPr="00000000">
              <w:rPr>
                <w:rtl w:val="0"/>
              </w:rPr>
              <w:t xml:space="preserve">Policy Based Remediation Intelligence</w:t>
            </w:r>
          </w:p>
          <w:p w:rsidR="00000000" w:rsidDel="00000000" w:rsidP="00000000" w:rsidRDefault="00000000" w:rsidRPr="00000000" w14:paraId="0000003A">
            <w:pPr>
              <w:numPr>
                <w:ilvl w:val="0"/>
                <w:numId w:val="1"/>
              </w:numPr>
              <w:spacing w:line="240" w:lineRule="auto"/>
              <w:ind w:left="720" w:hanging="360"/>
            </w:pPr>
            <w:r w:rsidDel="00000000" w:rsidR="00000000" w:rsidRPr="00000000">
              <w:rPr>
                <w:rtl w:val="0"/>
              </w:rPr>
              <w:t xml:space="preserve">Customer Success / Support Team</w:t>
            </w:r>
          </w:p>
          <w:p w:rsidR="00000000" w:rsidDel="00000000" w:rsidP="00000000" w:rsidRDefault="00000000" w:rsidRPr="00000000" w14:paraId="0000003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spacing w:line="240" w:lineRule="auto"/>
              <w:rPr>
                <w:b w:val="1"/>
                <w:sz w:val="30"/>
                <w:szCs w:val="30"/>
              </w:rPr>
            </w:pPr>
            <w:r w:rsidDel="00000000" w:rsidR="00000000" w:rsidRPr="00000000">
              <w:rPr>
                <w:b w:val="1"/>
                <w:sz w:val="30"/>
                <w:szCs w:val="30"/>
                <w:rtl w:val="0"/>
              </w:rPr>
              <w:t xml:space="preserve">Other Vendors</w:t>
            </w:r>
          </w:p>
          <w:p w:rsidR="00000000" w:rsidDel="00000000" w:rsidP="00000000" w:rsidRDefault="00000000" w:rsidRPr="00000000" w14:paraId="0000003D">
            <w:pPr>
              <w:spacing w:line="240" w:lineRule="auto"/>
              <w:rPr>
                <w:b w:val="1"/>
              </w:rPr>
            </w:pPr>
            <w:r w:rsidDel="00000000" w:rsidR="00000000" w:rsidRPr="00000000">
              <w:rPr>
                <w:rtl w:val="0"/>
              </w:rPr>
            </w:r>
          </w:p>
          <w:p w:rsidR="00000000" w:rsidDel="00000000" w:rsidP="00000000" w:rsidRDefault="00000000" w:rsidRPr="00000000" w14:paraId="0000003E">
            <w:pPr>
              <w:numPr>
                <w:ilvl w:val="0"/>
                <w:numId w:val="11"/>
              </w:numPr>
              <w:spacing w:line="240" w:lineRule="auto"/>
              <w:ind w:left="720" w:hanging="360"/>
            </w:pPr>
            <w:r w:rsidDel="00000000" w:rsidR="00000000" w:rsidRPr="00000000">
              <w:rPr>
                <w:rtl w:val="0"/>
              </w:rPr>
              <w:t xml:space="preserve">Manifest scanning, name-based matching, fuzzy/partial string identification</w:t>
            </w:r>
          </w:p>
          <w:p w:rsidR="00000000" w:rsidDel="00000000" w:rsidP="00000000" w:rsidRDefault="00000000" w:rsidRPr="00000000" w14:paraId="0000003F">
            <w:pPr>
              <w:numPr>
                <w:ilvl w:val="0"/>
                <w:numId w:val="11"/>
              </w:numPr>
              <w:spacing w:line="240" w:lineRule="auto"/>
              <w:ind w:left="720" w:hanging="360"/>
            </w:pPr>
            <w:r w:rsidDel="00000000" w:rsidR="00000000" w:rsidRPr="00000000">
              <w:rPr>
                <w:rtl w:val="0"/>
              </w:rPr>
              <w:t xml:space="preserve">Reliance on public data (NVD)</w:t>
            </w:r>
          </w:p>
          <w:p w:rsidR="00000000" w:rsidDel="00000000" w:rsidP="00000000" w:rsidRDefault="00000000" w:rsidRPr="00000000" w14:paraId="00000040">
            <w:pPr>
              <w:numPr>
                <w:ilvl w:val="0"/>
                <w:numId w:val="11"/>
              </w:numPr>
              <w:spacing w:line="240" w:lineRule="auto"/>
              <w:ind w:left="720" w:hanging="360"/>
              <w:rPr>
                <w:u w:val="none"/>
              </w:rPr>
            </w:pPr>
            <w:r w:rsidDel="00000000" w:rsidR="00000000" w:rsidRPr="00000000">
              <w:rPr>
                <w:rtl w:val="0"/>
              </w:rPr>
              <w:t xml:space="preserve">No detailed review of data</w:t>
            </w:r>
            <w:r w:rsidDel="00000000" w:rsidR="00000000" w:rsidRPr="00000000">
              <w:rPr>
                <w:rtl w:val="0"/>
              </w:rPr>
            </w:r>
          </w:p>
          <w:p w:rsidR="00000000" w:rsidDel="00000000" w:rsidP="00000000" w:rsidRDefault="00000000" w:rsidRPr="00000000" w14:paraId="00000041">
            <w:pPr>
              <w:spacing w:line="240" w:lineRule="auto"/>
              <w:rPr>
                <w:b w:val="1"/>
              </w:rPr>
            </w:pP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Sonatype component vulnerability attribution happens at the class level:</w:t>
      </w:r>
    </w:p>
    <w:p w:rsidR="00000000" w:rsidDel="00000000" w:rsidP="00000000" w:rsidRDefault="00000000" w:rsidRPr="00000000" w14:paraId="00000044">
      <w:pPr>
        <w:ind w:right="0"/>
        <w:rPr/>
      </w:pPr>
      <w:r w:rsidDel="00000000" w:rsidR="00000000" w:rsidRPr="00000000">
        <w:rPr/>
        <w:drawing>
          <wp:inline distB="114300" distT="114300" distL="114300" distR="114300">
            <wp:extent cx="6550025" cy="23928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550025" cy="2392888"/>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tl w:val="0"/>
        </w:rPr>
        <w:t xml:space="preserve">The Black Duck scan highlighted the advantage that ABF provides as Black Duck’s scan ended up repeating CVEs for components that were not affected but simply present in the bundle with the affected components. In addition it missed a number of components entirely. </w:t>
      </w:r>
    </w:p>
    <w:p w:rsidR="00000000" w:rsidDel="00000000" w:rsidP="00000000" w:rsidRDefault="00000000" w:rsidRPr="00000000" w14:paraId="00000047">
      <w:pPr>
        <w:pStyle w:val="Heading1"/>
        <w:rPr/>
      </w:pPr>
      <w:bookmarkStart w:colFirst="0" w:colLast="0" w:name="_rut414quq5yy" w:id="4"/>
      <w:bookmarkEnd w:id="4"/>
      <w:r w:rsidDel="00000000" w:rsidR="00000000" w:rsidRPr="00000000">
        <w:rPr>
          <w:rtl w:val="0"/>
        </w:rPr>
        <w:t xml:space="preserve">App 1 (Olv24)</w:t>
      </w:r>
    </w:p>
    <w:p w:rsidR="00000000" w:rsidDel="00000000" w:rsidP="00000000" w:rsidRDefault="00000000" w:rsidRPr="00000000" w14:paraId="00000048">
      <w:pPr>
        <w:pStyle w:val="Heading2"/>
        <w:rPr/>
      </w:pPr>
      <w:bookmarkStart w:colFirst="0" w:colLast="0" w:name="_w4lpjw1eixwg" w:id="5"/>
      <w:bookmarkEnd w:id="5"/>
      <w:r w:rsidDel="00000000" w:rsidR="00000000" w:rsidRPr="00000000">
        <w:rPr>
          <w:rtl w:val="0"/>
        </w:rPr>
        <w:t xml:space="preserve">CVE False Positives</w:t>
      </w:r>
    </w:p>
    <w:p w:rsidR="00000000" w:rsidDel="00000000" w:rsidP="00000000" w:rsidRDefault="00000000" w:rsidRPr="00000000" w14:paraId="00000049">
      <w:pPr>
        <w:rPr/>
      </w:pPr>
      <w:r w:rsidDel="00000000" w:rsidR="00000000" w:rsidRPr="00000000">
        <w:rPr>
          <w:rtl w:val="0"/>
        </w:rPr>
        <w:t xml:space="preserve">There were some massive discrepancies in the identification of CVEs in the reports:</w:t>
      </w:r>
    </w:p>
    <w:p w:rsidR="00000000" w:rsidDel="00000000" w:rsidP="00000000" w:rsidRDefault="00000000" w:rsidRPr="00000000" w14:paraId="0000004A">
      <w:pPr>
        <w:widowControl w:val="0"/>
        <w:numPr>
          <w:ilvl w:val="0"/>
          <w:numId w:val="13"/>
        </w:numPr>
        <w:spacing w:line="240" w:lineRule="auto"/>
        <w:ind w:left="720" w:hanging="360"/>
      </w:pPr>
      <w:r w:rsidDel="00000000" w:rsidR="00000000" w:rsidRPr="00000000">
        <w:rPr>
          <w:rtl w:val="0"/>
        </w:rPr>
        <w:t xml:space="preserve">Sonatype:    Found </w:t>
      </w:r>
      <w:r w:rsidDel="00000000" w:rsidR="00000000" w:rsidRPr="00000000">
        <w:rPr>
          <w:b w:val="1"/>
          <w:rtl w:val="0"/>
        </w:rPr>
        <w:t xml:space="preserve">158</w:t>
      </w:r>
      <w:r w:rsidDel="00000000" w:rsidR="00000000" w:rsidRPr="00000000">
        <w:rPr>
          <w:i w:val="1"/>
          <w:rtl w:val="0"/>
        </w:rPr>
        <w:t xml:space="preserve"> </w:t>
      </w:r>
      <w:r w:rsidDel="00000000" w:rsidR="00000000" w:rsidRPr="00000000">
        <w:rPr>
          <w:rtl w:val="0"/>
        </w:rPr>
        <w:t xml:space="preserve">CVEs not identified by Black Duck </w:t>
      </w:r>
    </w:p>
    <w:p w:rsidR="00000000" w:rsidDel="00000000" w:rsidP="00000000" w:rsidRDefault="00000000" w:rsidRPr="00000000" w14:paraId="0000004B">
      <w:pPr>
        <w:widowControl w:val="0"/>
        <w:numPr>
          <w:ilvl w:val="0"/>
          <w:numId w:val="13"/>
        </w:numPr>
        <w:spacing w:line="240" w:lineRule="auto"/>
        <w:ind w:left="720" w:hanging="360"/>
      </w:pPr>
      <w:r w:rsidDel="00000000" w:rsidR="00000000" w:rsidRPr="00000000">
        <w:rPr>
          <w:rtl w:val="0"/>
        </w:rPr>
        <w:t xml:space="preserve">Black Duck: Found </w:t>
      </w:r>
      <w:r w:rsidDel="00000000" w:rsidR="00000000" w:rsidRPr="00000000">
        <w:rPr>
          <w:b w:val="1"/>
          <w:rtl w:val="0"/>
        </w:rPr>
        <w:t xml:space="preserve">1,744</w:t>
      </w:r>
      <w:r w:rsidDel="00000000" w:rsidR="00000000" w:rsidRPr="00000000">
        <w:rPr>
          <w:rtl w:val="0"/>
        </w:rPr>
        <w:t xml:space="preserve"> CVEs not identified by Sonatype </w:t>
      </w:r>
    </w:p>
    <w:p w:rsidR="00000000" w:rsidDel="00000000" w:rsidP="00000000" w:rsidRDefault="00000000" w:rsidRPr="00000000" w14:paraId="0000004C">
      <w:pPr>
        <w:widowControl w:val="0"/>
        <w:spacing w:line="240" w:lineRule="auto"/>
        <w:rPr/>
      </w:pPr>
      <w:r w:rsidDel="00000000" w:rsidR="00000000" w:rsidRPr="00000000">
        <w:rPr>
          <w:rtl w:val="0"/>
        </w:rPr>
      </w:r>
    </w:p>
    <w:p w:rsidR="00000000" w:rsidDel="00000000" w:rsidP="00000000" w:rsidRDefault="00000000" w:rsidRPr="00000000" w14:paraId="0000004D">
      <w:pPr>
        <w:widowControl w:val="0"/>
        <w:spacing w:line="240" w:lineRule="auto"/>
        <w:jc w:val="center"/>
        <w:rPr>
          <w:b w:val="1"/>
          <w:i w:val="1"/>
          <w:sz w:val="26"/>
          <w:szCs w:val="26"/>
        </w:rPr>
      </w:pPr>
      <w:r w:rsidDel="00000000" w:rsidR="00000000" w:rsidRPr="00000000">
        <w:rPr>
          <w:b w:val="1"/>
          <w:i w:val="1"/>
          <w:sz w:val="26"/>
          <w:szCs w:val="26"/>
          <w:rtl w:val="0"/>
        </w:rPr>
        <w:t xml:space="preserve">So… </w:t>
      </w:r>
      <w:r w:rsidDel="00000000" w:rsidR="00000000" w:rsidRPr="00000000">
        <w:rPr>
          <w:b w:val="1"/>
          <w:i w:val="1"/>
          <w:sz w:val="26"/>
          <w:szCs w:val="26"/>
          <w:rtl w:val="0"/>
        </w:rPr>
        <w:t xml:space="preserve">What happened?</w:t>
      </w:r>
    </w:p>
    <w:p w:rsidR="00000000" w:rsidDel="00000000" w:rsidP="00000000" w:rsidRDefault="00000000" w:rsidRPr="00000000" w14:paraId="0000004E">
      <w:pPr>
        <w:widowControl w:val="0"/>
        <w:spacing w:line="240" w:lineRule="auto"/>
        <w:rPr/>
      </w:pPr>
      <w:r w:rsidDel="00000000" w:rsidR="00000000" w:rsidRPr="00000000">
        <w:rPr>
          <w:rtl w:val="0"/>
        </w:rPr>
      </w:r>
    </w:p>
    <w:p w:rsidR="00000000" w:rsidDel="00000000" w:rsidP="00000000" w:rsidRDefault="00000000" w:rsidRPr="00000000" w14:paraId="0000004F">
      <w:pPr>
        <w:widowControl w:val="0"/>
        <w:spacing w:line="240" w:lineRule="auto"/>
        <w:ind w:firstLine="720"/>
        <w:rPr/>
      </w:pPr>
      <w:r w:rsidDel="00000000" w:rsidR="00000000" w:rsidRPr="00000000">
        <w:rPr>
          <w:rtl w:val="0"/>
        </w:rPr>
        <w:t xml:space="preserve">Well, the way that Black Duck apparently associates CVEs with components, is that they will see the bundle identifier, for instance (e.g. org.apache.camel, org.eclipse.jetty, org.apache.activemq, org.springframework, etc.) and read in the CVE description that a component in that bundle is affected. They will then associate every single component in that bundle with the CVE. This kind of linkage we might call fuzzy matching. </w:t>
      </w:r>
    </w:p>
    <w:p w:rsidR="00000000" w:rsidDel="00000000" w:rsidP="00000000" w:rsidRDefault="00000000" w:rsidRPr="00000000" w14:paraId="00000050">
      <w:pPr>
        <w:ind w:firstLine="720"/>
        <w:rPr/>
      </w:pPr>
      <w:r w:rsidDel="00000000" w:rsidR="00000000" w:rsidRPr="00000000">
        <w:rPr>
          <w:shd w:fill="ea9999" w:val="clear"/>
          <w:rtl w:val="0"/>
        </w:rPr>
        <w:t xml:space="preserve">Because they use the substring of the CVE to match the components and CVEs, they reported hundreds of false positives.</w:t>
      </w:r>
      <w:r w:rsidDel="00000000" w:rsidR="00000000" w:rsidRPr="00000000">
        <w:rPr>
          <w:rtl w:val="0"/>
        </w:rPr>
        <w:t xml:space="preserve"> 3 components in particular generated over 210 false positives EACH. In total we reviewed over </w:t>
      </w:r>
      <w:r w:rsidDel="00000000" w:rsidR="00000000" w:rsidRPr="00000000">
        <w:rPr>
          <w:b w:val="1"/>
          <w:u w:val="single"/>
          <w:shd w:fill="ea9999" w:val="clear"/>
          <w:rtl w:val="0"/>
        </w:rPr>
        <w:t xml:space="preserve">975</w:t>
      </w:r>
      <w:r w:rsidDel="00000000" w:rsidR="00000000" w:rsidRPr="00000000">
        <w:rPr>
          <w:u w:val="single"/>
          <w:shd w:fill="ea9999" w:val="clear"/>
          <w:rtl w:val="0"/>
        </w:rPr>
        <w:t xml:space="preserve"> (over 55%) of Black Duck’s findings and </w:t>
      </w:r>
      <w:r w:rsidDel="00000000" w:rsidR="00000000" w:rsidRPr="00000000">
        <w:rPr>
          <w:b w:val="1"/>
          <w:u w:val="single"/>
          <w:shd w:fill="ea9999" w:val="clear"/>
          <w:rtl w:val="0"/>
        </w:rPr>
        <w:t xml:space="preserve">determined over 940 False Positives</w:t>
      </w:r>
      <w:r w:rsidDel="00000000" w:rsidR="00000000" w:rsidRPr="00000000">
        <w:rPr>
          <w:u w:val="single"/>
          <w:shd w:fill="ea9999" w:val="clear"/>
          <w:rtl w:val="0"/>
        </w:rPr>
        <w:t xml:space="preserve">.</w:t>
      </w:r>
      <w:r w:rsidDel="00000000" w:rsidR="00000000" w:rsidRPr="00000000">
        <w:rPr>
          <w:rtl w:val="0"/>
        </w:rPr>
        <w:t xml:space="preserve"> Below are details on some notable findings:</w:t>
      </w:r>
    </w:p>
    <w:p w:rsidR="00000000" w:rsidDel="00000000" w:rsidP="00000000" w:rsidRDefault="00000000" w:rsidRPr="00000000" w14:paraId="00000051">
      <w:pPr>
        <w:widowControl w:val="0"/>
        <w:spacing w:line="240" w:lineRule="auto"/>
        <w:rPr/>
      </w:pPr>
      <w:r w:rsidDel="00000000" w:rsidR="00000000" w:rsidRPr="00000000">
        <w:rPr>
          <w:rtl w:val="0"/>
        </w:rPr>
      </w:r>
    </w:p>
    <w:tbl>
      <w:tblPr>
        <w:tblStyle w:val="Table5"/>
        <w:tblW w:w="101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0"/>
        <w:gridCol w:w="6495"/>
        <w:gridCol w:w="1260"/>
        <w:tblGridChange w:id="0">
          <w:tblGrid>
            <w:gridCol w:w="2410"/>
            <w:gridCol w:w="6495"/>
            <w:gridCol w:w="12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CVE &amp;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Explanation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False Positives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BDSA-2018-3185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(7.5)</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211</w:t>
            </w:r>
            <w:r w:rsidDel="00000000" w:rsidR="00000000" w:rsidRPr="00000000">
              <w:rPr>
                <w:rtl w:val="0"/>
              </w:rPr>
              <w:t xml:space="preserve"> org.apache.camel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Sonatype found CVE-2018-8041 (5.3) which seems to match the BDSA issue. The extractAttachmentsFromMultipart() function in MailBinding.class is what leads to the vulnerability and is only present in certain versions of camel-mail.jar. This CVE should only be applied to the applicable camel-mail versions, not every component in the bundle.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 Cause: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Camel-mail-2.19.5.jar - org/apache/camel/component/mail/MailBinding.class [2.1.0, 2.20.4)</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210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BDSA-2024-0477</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(7.4)</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211</w:t>
            </w:r>
            <w:r w:rsidDel="00000000" w:rsidR="00000000" w:rsidRPr="00000000">
              <w:rPr>
                <w:rtl w:val="0"/>
              </w:rPr>
              <w:t xml:space="preserve"> org.apache.camel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Sonatype found CVE-2024-23114 (6.5) which seems to match the BDSA issue. The CassandraAggregationRepository.class and the CassandraCamelCodec.class both contain methods which leads to the vulnerability and is only present in certain versions of camel-cassandraql.jar. This CVE should only be applied to the applicable camel-cassandraql versions, not every component in the bundle.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 Cause: </w:t>
            </w:r>
          </w:p>
          <w:p w:rsidR="00000000" w:rsidDel="00000000" w:rsidP="00000000" w:rsidRDefault="00000000" w:rsidRPr="00000000" w14:paraId="0000006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Camel-cassandraql-2.19.5.jar - org/apache/camel/processor/aggregate/cassandra/CassandraAggregationRepository.class [2.15.0, 3.21.4)</w:t>
            </w:r>
          </w:p>
          <w:p w:rsidR="00000000" w:rsidDel="00000000" w:rsidP="00000000" w:rsidRDefault="00000000" w:rsidRPr="00000000" w14:paraId="0000006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Camel-cassandraql-2.19.5.jar - org/apache/camel/processor/aggregate/cassandra/CassandraCamelCodec.class [2.15.0, 3.21.4)</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210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BDSA-2018-2585</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(9.8)</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211</w:t>
            </w:r>
            <w:r w:rsidDel="00000000" w:rsidR="00000000" w:rsidRPr="00000000">
              <w:rPr>
                <w:rtl w:val="0"/>
              </w:rPr>
              <w:t xml:space="preserve"> org.apache.camel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Sonatype found CVE-2018-8027 (9.8) which seems to match the BDSA issue. The doProcess() function's conditional logic in ValidatingProcessor.class is what leads to the vulnerability and is only found in certain versions of camel-core.jar. This CVE should only be applied to the applicable camel-core versions, not every component in the bundle.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Root Cause: camel-core-2.16.2.jar - org/apache/camel/processor/validation/ValidatingProcessor.class [1.1.0, 2.20.4) </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209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BDSA-2018-2904</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(9.3)</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29</w:t>
            </w:r>
            <w:r w:rsidDel="00000000" w:rsidR="00000000" w:rsidRPr="00000000">
              <w:rPr>
                <w:rtl w:val="0"/>
              </w:rPr>
              <w:t xml:space="preserve"> org.eclipse.jetty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Sonatype found CVE-2019-10241 (6.1) affecting certain versions of jetty dependencies which seemed to match the BDSA issue:</w:t>
            </w:r>
          </w:p>
          <w:p w:rsidR="00000000" w:rsidDel="00000000" w:rsidP="00000000" w:rsidRDefault="00000000" w:rsidRPr="00000000" w14:paraId="00000075">
            <w:pPr>
              <w:numPr>
                <w:ilvl w:val="0"/>
                <w:numId w:val="10"/>
              </w:numPr>
              <w:spacing w:line="240" w:lineRule="auto"/>
              <w:ind w:left="720" w:hanging="360"/>
              <w:rPr>
                <w:sz w:val="12"/>
                <w:szCs w:val="12"/>
              </w:rPr>
            </w:pPr>
            <w:r w:rsidDel="00000000" w:rsidR="00000000" w:rsidRPr="00000000">
              <w:rPr>
                <w:b w:val="1"/>
                <w:sz w:val="12"/>
                <w:szCs w:val="12"/>
                <w:rtl w:val="0"/>
              </w:rPr>
              <w:t xml:space="preserve">org.eclipse.jetty.aggregate:jetty-all-9.2.25.v20180606.jar</w:t>
            </w:r>
            <w:r w:rsidDel="00000000" w:rsidR="00000000" w:rsidRPr="00000000">
              <w:rPr>
                <w:sz w:val="12"/>
                <w:szCs w:val="12"/>
                <w:rtl w:val="0"/>
              </w:rPr>
              <w:t xml:space="preserve"> - org/eclipse/jetty/servlet/DefaultServlet.class ( , 9.2.27.v20190403)</w:t>
            </w:r>
          </w:p>
          <w:p w:rsidR="00000000" w:rsidDel="00000000" w:rsidP="00000000" w:rsidRDefault="00000000" w:rsidRPr="00000000" w14:paraId="00000076">
            <w:pPr>
              <w:numPr>
                <w:ilvl w:val="0"/>
                <w:numId w:val="10"/>
              </w:numPr>
              <w:spacing w:line="240" w:lineRule="auto"/>
              <w:ind w:left="720" w:hanging="360"/>
              <w:rPr>
                <w:sz w:val="12"/>
                <w:szCs w:val="12"/>
              </w:rPr>
            </w:pPr>
            <w:r w:rsidDel="00000000" w:rsidR="00000000" w:rsidRPr="00000000">
              <w:rPr>
                <w:b w:val="1"/>
                <w:sz w:val="12"/>
                <w:szCs w:val="12"/>
                <w:rtl w:val="0"/>
              </w:rPr>
              <w:t xml:space="preserve">org.eclipse.jetty.aggregate:jetty-all-9.2.25.v20180606.jar</w:t>
            </w:r>
            <w:r w:rsidDel="00000000" w:rsidR="00000000" w:rsidRPr="00000000">
              <w:rPr>
                <w:sz w:val="12"/>
                <w:szCs w:val="12"/>
                <w:rtl w:val="0"/>
              </w:rPr>
              <w:t xml:space="preserve"> - org/eclipse/jetty/util/resource/Resource.class ( , 9.2.27.v20190403)</w:t>
            </w:r>
          </w:p>
          <w:p w:rsidR="00000000" w:rsidDel="00000000" w:rsidP="00000000" w:rsidRDefault="00000000" w:rsidRPr="00000000" w14:paraId="00000077">
            <w:pPr>
              <w:numPr>
                <w:ilvl w:val="0"/>
                <w:numId w:val="10"/>
              </w:numPr>
              <w:spacing w:line="240" w:lineRule="auto"/>
              <w:ind w:left="720" w:hanging="360"/>
              <w:rPr>
                <w:sz w:val="12"/>
                <w:szCs w:val="12"/>
              </w:rPr>
            </w:pPr>
            <w:r w:rsidDel="00000000" w:rsidR="00000000" w:rsidRPr="00000000">
              <w:rPr>
                <w:b w:val="1"/>
                <w:sz w:val="12"/>
                <w:szCs w:val="12"/>
                <w:rtl w:val="0"/>
              </w:rPr>
              <w:t xml:space="preserve">org.eclipse.jetty.aggregate:jetty-all-9.2.25.v20180606.jar</w:t>
            </w:r>
            <w:r w:rsidDel="00000000" w:rsidR="00000000" w:rsidRPr="00000000">
              <w:rPr>
                <w:sz w:val="12"/>
                <w:szCs w:val="12"/>
                <w:rtl w:val="0"/>
              </w:rPr>
              <w:t xml:space="preserve"> - org/eclipse/jetty/server/handler/ResourceHandler.class [7.0.0.RC2 , 9.2.27.v20190403)</w:t>
            </w:r>
          </w:p>
          <w:p w:rsidR="00000000" w:rsidDel="00000000" w:rsidP="00000000" w:rsidRDefault="00000000" w:rsidRPr="00000000" w14:paraId="00000078">
            <w:pPr>
              <w:spacing w:line="240" w:lineRule="auto"/>
              <w:rPr>
                <w:sz w:val="12"/>
                <w:szCs w:val="12"/>
              </w:rPr>
            </w:pPr>
            <w:r w:rsidDel="00000000" w:rsidR="00000000" w:rsidRPr="00000000">
              <w:rPr>
                <w:rtl w:val="0"/>
              </w:rPr>
            </w:r>
          </w:p>
          <w:p w:rsidR="00000000" w:rsidDel="00000000" w:rsidP="00000000" w:rsidRDefault="00000000" w:rsidRPr="00000000" w14:paraId="00000079">
            <w:pPr>
              <w:numPr>
                <w:ilvl w:val="0"/>
                <w:numId w:val="7"/>
              </w:numPr>
              <w:spacing w:line="240" w:lineRule="auto"/>
              <w:ind w:left="720" w:hanging="360"/>
              <w:rPr>
                <w:sz w:val="12"/>
                <w:szCs w:val="12"/>
              </w:rPr>
            </w:pPr>
            <w:r w:rsidDel="00000000" w:rsidR="00000000" w:rsidRPr="00000000">
              <w:rPr>
                <w:b w:val="1"/>
                <w:sz w:val="12"/>
                <w:szCs w:val="12"/>
                <w:rtl w:val="0"/>
              </w:rPr>
              <w:t xml:space="preserve">org.eclipse.jetty:jetty-servlet</w:t>
            </w:r>
            <w:r w:rsidDel="00000000" w:rsidR="00000000" w:rsidRPr="00000000">
              <w:rPr>
                <w:sz w:val="12"/>
                <w:szCs w:val="12"/>
                <w:rtl w:val="0"/>
              </w:rPr>
              <w:t xml:space="preserve"> - The sendDirectory() function in ResourceService.class and DefaultServlet.class files and the doDirectory() function in the ResourceHandler.class file use the getListHTML() function in the Resource.class file to fetch resource list as an HTML directory listing. Version Affected: [7.0.0.M0,9.2.26.v20180806]</w:t>
            </w:r>
          </w:p>
          <w:p w:rsidR="00000000" w:rsidDel="00000000" w:rsidP="00000000" w:rsidRDefault="00000000" w:rsidRPr="00000000" w14:paraId="0000007A">
            <w:pPr>
              <w:spacing w:line="240" w:lineRule="auto"/>
              <w:rPr>
                <w:sz w:val="12"/>
                <w:szCs w:val="12"/>
              </w:rPr>
            </w:pPr>
            <w:r w:rsidDel="00000000" w:rsidR="00000000" w:rsidRPr="00000000">
              <w:rPr>
                <w:rtl w:val="0"/>
              </w:rPr>
            </w:r>
          </w:p>
          <w:p w:rsidR="00000000" w:rsidDel="00000000" w:rsidP="00000000" w:rsidRDefault="00000000" w:rsidRPr="00000000" w14:paraId="0000007B">
            <w:pPr>
              <w:numPr>
                <w:ilvl w:val="0"/>
                <w:numId w:val="8"/>
              </w:numPr>
              <w:spacing w:line="240" w:lineRule="auto"/>
              <w:ind w:left="720" w:hanging="360"/>
              <w:rPr>
                <w:sz w:val="12"/>
                <w:szCs w:val="12"/>
              </w:rPr>
            </w:pPr>
            <w:r w:rsidDel="00000000" w:rsidR="00000000" w:rsidRPr="00000000">
              <w:rPr>
                <w:b w:val="1"/>
                <w:sz w:val="12"/>
                <w:szCs w:val="12"/>
                <w:rtl w:val="0"/>
              </w:rPr>
              <w:t xml:space="preserve">org.eclipse.jetty:jetty-util</w:t>
            </w:r>
            <w:r w:rsidDel="00000000" w:rsidR="00000000" w:rsidRPr="00000000">
              <w:rPr>
                <w:sz w:val="12"/>
                <w:szCs w:val="12"/>
                <w:rtl w:val="0"/>
              </w:rPr>
              <w:t xml:space="preserve"> - The sendDirectory() function in ResourceService.class and DefaultServlet.class files and the doDirectory() function in the ResourceHandler.class file use the getListHTML() function in the Resource.class file to fetch resource list as an HTML directory listing. Version Affected: [7.0.0.M0,9.2.26.v20180806]</w:t>
            </w:r>
          </w:p>
          <w:p w:rsidR="00000000" w:rsidDel="00000000" w:rsidP="00000000" w:rsidRDefault="00000000" w:rsidRPr="00000000" w14:paraId="0000007C">
            <w:pPr>
              <w:spacing w:line="240" w:lineRule="auto"/>
              <w:rPr>
                <w:sz w:val="12"/>
                <w:szCs w:val="12"/>
              </w:rPr>
            </w:pPr>
            <w:r w:rsidDel="00000000" w:rsidR="00000000" w:rsidRPr="00000000">
              <w:rPr>
                <w:rtl w:val="0"/>
              </w:rPr>
            </w:r>
          </w:p>
          <w:p w:rsidR="00000000" w:rsidDel="00000000" w:rsidP="00000000" w:rsidRDefault="00000000" w:rsidRPr="00000000" w14:paraId="0000007D">
            <w:pPr>
              <w:numPr>
                <w:ilvl w:val="0"/>
                <w:numId w:val="8"/>
              </w:numPr>
              <w:spacing w:line="240" w:lineRule="auto"/>
              <w:ind w:left="720" w:hanging="360"/>
              <w:rPr>
                <w:sz w:val="12"/>
                <w:szCs w:val="12"/>
              </w:rPr>
            </w:pPr>
            <w:r w:rsidDel="00000000" w:rsidR="00000000" w:rsidRPr="00000000">
              <w:rPr>
                <w:b w:val="1"/>
                <w:sz w:val="12"/>
                <w:szCs w:val="12"/>
                <w:rtl w:val="0"/>
              </w:rPr>
              <w:t xml:space="preserve">org.eclipse.jetty:jetty-server-9.3.14.v20161028.jar</w:t>
            </w:r>
            <w:r w:rsidDel="00000000" w:rsidR="00000000" w:rsidRPr="00000000">
              <w:rPr>
                <w:sz w:val="12"/>
                <w:szCs w:val="12"/>
                <w:rtl w:val="0"/>
              </w:rPr>
              <w:t xml:space="preserve"> - org/eclipse/jetty/server/handler/ResourceHandler.class [9.3.0.M0 , 9.3.26.v20190403)</w:t>
            </w:r>
          </w:p>
          <w:p w:rsidR="00000000" w:rsidDel="00000000" w:rsidP="00000000" w:rsidRDefault="00000000" w:rsidRPr="00000000" w14:paraId="0000007E">
            <w:pPr>
              <w:spacing w:line="240" w:lineRule="auto"/>
              <w:rPr>
                <w:sz w:val="12"/>
                <w:szCs w:val="12"/>
              </w:rPr>
            </w:pPr>
            <w:r w:rsidDel="00000000" w:rsidR="00000000" w:rsidRPr="00000000">
              <w:rPr>
                <w:rtl w:val="0"/>
              </w:rPr>
            </w:r>
          </w:p>
          <w:p w:rsidR="00000000" w:rsidDel="00000000" w:rsidP="00000000" w:rsidRDefault="00000000" w:rsidRPr="00000000" w14:paraId="0000007F">
            <w:pPr>
              <w:numPr>
                <w:ilvl w:val="0"/>
                <w:numId w:val="8"/>
              </w:numPr>
              <w:spacing w:line="240" w:lineRule="auto"/>
              <w:ind w:left="720" w:hanging="360"/>
              <w:rPr>
                <w:sz w:val="12"/>
                <w:szCs w:val="12"/>
              </w:rPr>
            </w:pPr>
            <w:r w:rsidDel="00000000" w:rsidR="00000000" w:rsidRPr="00000000">
              <w:rPr>
                <w:b w:val="1"/>
                <w:sz w:val="12"/>
                <w:szCs w:val="12"/>
                <w:rtl w:val="0"/>
              </w:rPr>
              <w:t xml:space="preserve">org.eclipse.jetty:jetty-servlet-9.3.14.v20161028.jar </w:t>
            </w:r>
            <w:r w:rsidDel="00000000" w:rsidR="00000000" w:rsidRPr="00000000">
              <w:rPr>
                <w:sz w:val="12"/>
                <w:szCs w:val="12"/>
                <w:rtl w:val="0"/>
              </w:rPr>
              <w:t xml:space="preserve">- org/eclipse/jetty/servlet/DefaultServlet.class [9.3.0.M0 , 9.3.26.v20190403)</w:t>
            </w:r>
          </w:p>
          <w:p w:rsidR="00000000" w:rsidDel="00000000" w:rsidP="00000000" w:rsidRDefault="00000000" w:rsidRPr="00000000" w14:paraId="00000080">
            <w:pPr>
              <w:spacing w:line="240" w:lineRule="auto"/>
              <w:ind w:left="720" w:firstLine="0"/>
              <w:rPr>
                <w:sz w:val="12"/>
                <w:szCs w:val="12"/>
              </w:rPr>
            </w:pPr>
            <w:r w:rsidDel="00000000" w:rsidR="00000000" w:rsidRPr="00000000">
              <w:rPr>
                <w:rtl w:val="0"/>
              </w:rPr>
            </w:r>
          </w:p>
          <w:p w:rsidR="00000000" w:rsidDel="00000000" w:rsidP="00000000" w:rsidRDefault="00000000" w:rsidRPr="00000000" w14:paraId="00000081">
            <w:pPr>
              <w:numPr>
                <w:ilvl w:val="0"/>
                <w:numId w:val="8"/>
              </w:numPr>
              <w:spacing w:line="240" w:lineRule="auto"/>
              <w:ind w:left="720" w:hanging="360"/>
              <w:rPr>
                <w:sz w:val="12"/>
                <w:szCs w:val="12"/>
              </w:rPr>
            </w:pPr>
            <w:r w:rsidDel="00000000" w:rsidR="00000000" w:rsidRPr="00000000">
              <w:rPr>
                <w:b w:val="1"/>
                <w:sz w:val="12"/>
                <w:szCs w:val="12"/>
                <w:rtl w:val="0"/>
              </w:rPr>
              <w:t xml:space="preserve">org.eclipse.jetty:jetty-util-9.3.14.v20161028.jar</w:t>
            </w:r>
            <w:r w:rsidDel="00000000" w:rsidR="00000000" w:rsidRPr="00000000">
              <w:rPr>
                <w:sz w:val="12"/>
                <w:szCs w:val="12"/>
                <w:rtl w:val="0"/>
              </w:rPr>
              <w:t xml:space="preserve"> - org/eclipse/jetty/util/resource/Resource.class [9.3.0.M0 , 9.3.26.v20190403)</w:t>
            </w:r>
          </w:p>
          <w:p w:rsidR="00000000" w:rsidDel="00000000" w:rsidP="00000000" w:rsidRDefault="00000000" w:rsidRPr="00000000" w14:paraId="00000082">
            <w:pPr>
              <w:spacing w:line="240" w:lineRule="auto"/>
              <w:rPr>
                <w:sz w:val="12"/>
                <w:szCs w:val="12"/>
              </w:rPr>
            </w:pPr>
            <w:r w:rsidDel="00000000" w:rsidR="00000000" w:rsidRPr="00000000">
              <w:rPr>
                <w:rtl w:val="0"/>
              </w:rPr>
            </w:r>
          </w:p>
          <w:p w:rsidR="00000000" w:rsidDel="00000000" w:rsidP="00000000" w:rsidRDefault="00000000" w:rsidRPr="00000000" w14:paraId="00000083">
            <w:pPr>
              <w:spacing w:line="240" w:lineRule="auto"/>
              <w:rPr/>
            </w:pPr>
            <w:r w:rsidDel="00000000" w:rsidR="00000000" w:rsidRPr="00000000">
              <w:rPr>
                <w:rtl w:val="0"/>
              </w:rPr>
              <w:t xml:space="preserve">Only these 6 components should have been implicated, not all 29.</w:t>
            </w: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CVE-2022-2048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(7.5)</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29 org.eclipse.jetty components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CVE affects the http2-server (</w:t>
            </w:r>
            <w:hyperlink r:id="rId7">
              <w:r w:rsidDel="00000000" w:rsidR="00000000" w:rsidRPr="00000000">
                <w:rPr>
                  <w:color w:val="1155cc"/>
                  <w:u w:val="single"/>
                  <w:rtl w:val="0"/>
                </w:rPr>
                <w:t xml:space="preserve">https://central.sonatype.com/artifact/org.eclipse.jetty.http2/http2-server/9.3.14.v20161028</w:t>
              </w:r>
            </w:hyperlink>
            <w:r w:rsidDel="00000000" w:rsidR="00000000" w:rsidRPr="00000000">
              <w:rPr>
                <w:rtl w:val="0"/>
              </w:rPr>
              <w:t xml:space="preserve">) component which is normally a transitive dependency of certain jetty versions, but was not present in the project at all. Neither Black Duck nor Sonatype identified this dependency in the project. Not even the affected class file HttpChannelOverHTTP2 was included in the scanned directory.</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Furthermore, the Sonatype security research team discovered that this vulnerability was introduced in version 9.3.9.M0 and therefore does not affect all versions prior to 9.4.47 as stated in the advisory meaning that even if the component was present, version 9.2.25.v20180606 would not be affected (version 9.3.14.v20161028 likely would).</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CVE-2020-13947</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(9.3)</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26</w:t>
            </w:r>
            <w:r w:rsidDel="00000000" w:rsidR="00000000" w:rsidRPr="00000000">
              <w:rPr>
                <w:rtl w:val="0"/>
              </w:rPr>
              <w:t xml:space="preserve"> org.apache.activemq components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CVE-2020-13947 (6.1) only affects the activemq-web-console package which is a transitive of activemq (</w:t>
            </w:r>
            <w:hyperlink r:id="rId8">
              <w:r w:rsidDel="00000000" w:rsidR="00000000" w:rsidRPr="00000000">
                <w:rPr>
                  <w:color w:val="1155cc"/>
                  <w:u w:val="single"/>
                  <w:rtl w:val="0"/>
                </w:rPr>
                <w:t xml:space="preserve">https://central.sonatype.com/artifact/org.apache.activemq/apache-activemq/5.4.2/dependencies</w:t>
              </w:r>
            </w:hyperlink>
            <w:r w:rsidDel="00000000" w:rsidR="00000000" w:rsidRPr="00000000">
              <w:rPr>
                <w:rtl w:val="0"/>
              </w:rPr>
              <w:t xml:space="preserve">)</w:t>
            </w:r>
            <w:r w:rsidDel="00000000" w:rsidR="00000000" w:rsidRPr="00000000">
              <w:rPr>
                <w:rtl w:val="0"/>
              </w:rPr>
              <w:t xml:space="preserve"> but neither Sonatype nor Black Duck identified this component in the project at all.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Further, CVE-2020-13947 implicates versions after 5.15.12 because of an insufficient fix for CVE-2020-1941 and so should not be applicable in version 5.4.2. CVE-2020-1941 implicates that component for versions 4.0 - 5.15.11, but was also repeated for all 26 components in the activemq bundle.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CVE-2020-1941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(9.3)</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26 </w:t>
            </w:r>
            <w:r w:rsidDel="00000000" w:rsidR="00000000" w:rsidRPr="00000000">
              <w:rPr>
                <w:rtl w:val="0"/>
              </w:rPr>
              <w:t xml:space="preserve">org.apache.activemq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CVE-2020-1941 (6.1) only affects the activemq-web-console package which is a transitive of activemq (</w:t>
            </w:r>
            <w:hyperlink r:id="rId9">
              <w:r w:rsidDel="00000000" w:rsidR="00000000" w:rsidRPr="00000000">
                <w:rPr>
                  <w:color w:val="1155cc"/>
                  <w:u w:val="single"/>
                  <w:rtl w:val="0"/>
                </w:rPr>
                <w:t xml:space="preserve">https://central.sonatype.com/artifact/org.apache.activemq/apache-activemq/5.4.2/dependencies</w:t>
              </w:r>
            </w:hyperlink>
            <w:r w:rsidDel="00000000" w:rsidR="00000000" w:rsidRPr="00000000">
              <w:rPr>
                <w:rtl w:val="0"/>
              </w:rPr>
              <w:t xml:space="preserve"> ) but neither Sonatype nor Black Duck identified this component in the project at all. </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BDSA-2021-3236</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(5.4)</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25</w:t>
            </w:r>
            <w:r w:rsidDel="00000000" w:rsidR="00000000" w:rsidRPr="00000000">
              <w:rPr>
                <w:rtl w:val="0"/>
              </w:rPr>
              <w:t xml:space="preserve"> org.springframework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Sonatype identified CVE-2021-22060 (4.3) which only affects certain versions spring-webmvc, spring-webflux, and spring-websocket. This issue should not have been applied to the other components in the springframework bundle. </w:t>
            </w:r>
          </w:p>
          <w:p w:rsidR="00000000" w:rsidDel="00000000" w:rsidP="00000000" w:rsidRDefault="00000000" w:rsidRPr="00000000" w14:paraId="000000A1">
            <w:pPr>
              <w:widowControl w:val="0"/>
              <w:spacing w:line="240" w:lineRule="auto"/>
              <w:rPr/>
            </w:pPr>
            <w:r w:rsidDel="00000000" w:rsidR="00000000" w:rsidRPr="00000000">
              <w:rPr>
                <w:rtl w:val="0"/>
              </w:rPr>
            </w:r>
          </w:p>
          <w:p w:rsidR="00000000" w:rsidDel="00000000" w:rsidP="00000000" w:rsidRDefault="00000000" w:rsidRPr="00000000" w14:paraId="000000A2">
            <w:pPr>
              <w:widowControl w:val="0"/>
              <w:spacing w:line="240" w:lineRule="auto"/>
              <w:rPr/>
            </w:pPr>
            <w:r w:rsidDel="00000000" w:rsidR="00000000" w:rsidRPr="00000000">
              <w:rPr>
                <w:rtl w:val="0"/>
              </w:rPr>
              <w:t xml:space="preserve">Root Cause:</w:t>
            </w:r>
          </w:p>
          <w:p w:rsidR="00000000" w:rsidDel="00000000" w:rsidP="00000000" w:rsidRDefault="00000000" w:rsidRPr="00000000" w14:paraId="000000A3">
            <w:pPr>
              <w:widowControl w:val="0"/>
              <w:numPr>
                <w:ilvl w:val="0"/>
                <w:numId w:val="4"/>
              </w:numPr>
              <w:spacing w:line="240" w:lineRule="auto"/>
              <w:ind w:left="720" w:hanging="360"/>
              <w:rPr>
                <w:u w:val="none"/>
              </w:rPr>
            </w:pPr>
            <w:r w:rsidDel="00000000" w:rsidR="00000000" w:rsidRPr="00000000">
              <w:rPr>
                <w:rtl w:val="0"/>
              </w:rPr>
              <w:t xml:space="preserve">spring-webmvc-4.3.18.RELEASE.jar - org/springframework/web/servlet/resource/ResourceHttpRequestHandler.class [3.0.4.RELEASE, 5.2.19.RELEASE)</w:t>
            </w:r>
          </w:p>
          <w:p w:rsidR="00000000" w:rsidDel="00000000" w:rsidP="00000000" w:rsidRDefault="00000000" w:rsidRPr="00000000" w14:paraId="000000A4">
            <w:pPr>
              <w:widowControl w:val="0"/>
              <w:numPr>
                <w:ilvl w:val="0"/>
                <w:numId w:val="4"/>
              </w:numPr>
              <w:spacing w:line="240" w:lineRule="auto"/>
              <w:ind w:left="720" w:hanging="360"/>
              <w:rPr>
                <w:u w:val="none"/>
              </w:rPr>
            </w:pPr>
            <w:r w:rsidDel="00000000" w:rsidR="00000000" w:rsidRPr="00000000">
              <w:rPr>
                <w:rtl w:val="0"/>
              </w:rPr>
              <w:t xml:space="preserve">spring-webmvc-4.3.18.RELEASE.jar - org/springframework/web/servlet/resource/PathResourceResolver.class [4.1.2.RELEASE, 5.2.19.RELEASE)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BDSA-2022-0011</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(5.4)</w:t>
            </w:r>
          </w:p>
          <w:p w:rsidR="00000000" w:rsidDel="00000000" w:rsidP="00000000" w:rsidRDefault="00000000" w:rsidRPr="00000000" w14:paraId="000000A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25</w:t>
            </w:r>
            <w:r w:rsidDel="00000000" w:rsidR="00000000" w:rsidRPr="00000000">
              <w:rPr>
                <w:rtl w:val="0"/>
              </w:rPr>
              <w:t xml:space="preserve"> org.springframework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Rather than implicating CVE-2021-22096 (4.3), Sonatype identified CVE-2021-22060 (4.3) which only affects certain versions spring-webmvc, spring-webflux, and spring-websocket. </w:t>
            </w:r>
          </w:p>
          <w:p w:rsidR="00000000" w:rsidDel="00000000" w:rsidP="00000000" w:rsidRDefault="00000000" w:rsidRPr="00000000" w14:paraId="000000AB">
            <w:pPr>
              <w:widowControl w:val="0"/>
              <w:spacing w:line="240" w:lineRule="auto"/>
              <w:rPr/>
            </w:pPr>
            <w:r w:rsidDel="00000000" w:rsidR="00000000" w:rsidRPr="00000000">
              <w:rPr>
                <w:rtl w:val="0"/>
              </w:rPr>
            </w:r>
          </w:p>
          <w:p w:rsidR="00000000" w:rsidDel="00000000" w:rsidP="00000000" w:rsidRDefault="00000000" w:rsidRPr="00000000" w14:paraId="000000AC">
            <w:pPr>
              <w:widowControl w:val="0"/>
              <w:spacing w:line="240" w:lineRule="auto"/>
              <w:rPr/>
            </w:pPr>
            <w:r w:rsidDel="00000000" w:rsidR="00000000" w:rsidRPr="00000000">
              <w:rPr>
                <w:rtl w:val="0"/>
              </w:rPr>
              <w:t xml:space="preserve">This CVE is a follow-up to CVE-2021-22096 (4.3) that protects against additional types of input and in more places of the Spring Framework codebase. This means CVE-2021-22060 encapsulates issues from CVE-2021-22096 and adds additional risk vectors. The BDSA description is too vague to determine which component should actually be affected here.</w:t>
            </w:r>
          </w:p>
          <w:p w:rsidR="00000000" w:rsidDel="00000000" w:rsidP="00000000" w:rsidRDefault="00000000" w:rsidRPr="00000000" w14:paraId="000000AD">
            <w:pPr>
              <w:widowControl w:val="0"/>
              <w:spacing w:line="240" w:lineRule="auto"/>
              <w:rPr/>
            </w:pPr>
            <w:r w:rsidDel="00000000" w:rsidR="00000000" w:rsidRPr="00000000">
              <w:rPr>
                <w:rtl w:val="0"/>
              </w:rPr>
            </w:r>
          </w:p>
          <w:p w:rsidR="00000000" w:rsidDel="00000000" w:rsidP="00000000" w:rsidRDefault="00000000" w:rsidRPr="00000000" w14:paraId="000000AE">
            <w:pPr>
              <w:widowControl w:val="0"/>
              <w:spacing w:line="240" w:lineRule="auto"/>
              <w:rPr/>
            </w:pPr>
            <w:r w:rsidDel="00000000" w:rsidR="00000000" w:rsidRPr="00000000">
              <w:rPr>
                <w:rtl w:val="0"/>
              </w:rPr>
              <w:t xml:space="preserve">Sonatype’s findings cleaned up these 25 “duplicate” CVEs. </w:t>
            </w:r>
          </w:p>
        </w:tc>
        <w:tc>
          <w:tcPr>
            <w:shd w:fill="f9cb9c"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CVE-2023-44487</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(7.5)</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19</w:t>
            </w:r>
            <w:r w:rsidDel="00000000" w:rsidR="00000000" w:rsidRPr="00000000">
              <w:rPr>
                <w:rtl w:val="0"/>
              </w:rPr>
              <w:t xml:space="preserve"> org.apache.tomcat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Sonatype has identified that CVE-2023-44487 (7.5) affects the jetty-http2-common and http2-common packages in the Eclipse Jetty project and are vulnerable to Denial of Service (DoS). Several of the *BodyParser.class files contain this exploit. Neither Sonatype nor Black Duck identified either of these components in the project at all.</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CVE-2018-11039</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(4.7)</w:t>
            </w:r>
          </w:p>
          <w:p w:rsidR="00000000" w:rsidDel="00000000" w:rsidP="00000000" w:rsidRDefault="00000000" w:rsidRPr="00000000" w14:paraId="000000B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u w:val="no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b w:val="1"/>
                <w:rtl w:val="0"/>
              </w:rPr>
              <w:t xml:space="preserve">16</w:t>
            </w:r>
            <w:r w:rsidDel="00000000" w:rsidR="00000000" w:rsidRPr="00000000">
              <w:rPr>
                <w:rtl w:val="0"/>
              </w:rPr>
              <w:t xml:space="preserve"> org.springframework components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Discussion with the Sonatype research team revealed that CVE-2018-11039 (5.3) only affects certain versions of org.springframework:spring-web [3.0.0.M3, 4.3.18) component, not the whole bundle. The relevant affected class file is org/springframework/web/filter/HiddenHttpMethodFilter.class </w:t>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t xml:space="preserve">This project DOES contain the unaffected org.springframework:spring-web:4.3.18.RELEASE component version. Both tools </w:t>
            </w:r>
            <w:r w:rsidDel="00000000" w:rsidR="00000000" w:rsidRPr="00000000">
              <w:rPr>
                <w:i w:val="1"/>
                <w:rtl w:val="0"/>
              </w:rPr>
              <w:t xml:space="preserve">correctly</w:t>
            </w:r>
            <w:r w:rsidDel="00000000" w:rsidR="00000000" w:rsidRPr="00000000">
              <w:rPr>
                <w:rtl w:val="0"/>
              </w:rPr>
              <w:t xml:space="preserve"> did NOT implicate this component with this CVE, however Black Duck still implicated all the older versions of all the other spring components in the bundle.</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b w:val="1"/>
                <w:sz w:val="32"/>
                <w:szCs w:val="32"/>
                <w:rtl w:val="0"/>
              </w:rPr>
              <w:t xml:space="preserve">16</w:t>
            </w:r>
          </w:p>
        </w:tc>
      </w:tr>
    </w:tbl>
    <w:p w:rsidR="00000000" w:rsidDel="00000000" w:rsidP="00000000" w:rsidRDefault="00000000" w:rsidRPr="00000000" w14:paraId="000000BE">
      <w:pPr>
        <w:ind w:firstLine="720"/>
        <w:rPr/>
      </w:pPr>
      <w:r w:rsidDel="00000000" w:rsidR="00000000" w:rsidRPr="00000000">
        <w:rPr>
          <w:rtl w:val="0"/>
        </w:rPr>
        <w:t xml:space="preserve">The “</w:t>
      </w:r>
      <w:r w:rsidDel="00000000" w:rsidR="00000000" w:rsidRPr="00000000">
        <w:rPr>
          <w:i w:val="1"/>
          <w:rtl w:val="0"/>
        </w:rPr>
        <w:t xml:space="preserve">Root Cause</w:t>
      </w:r>
      <w:r w:rsidDel="00000000" w:rsidR="00000000" w:rsidRPr="00000000">
        <w:rPr>
          <w:rtl w:val="0"/>
        </w:rPr>
        <w:t xml:space="preserve">” data here is the class-file Sonatype has linked to the CVE as well as the versions that are implicated by this issue. The CVE details in Sonatype Lifecycle further identify the affected methods within these class files.</w:t>
      </w:r>
    </w:p>
    <w:p w:rsidR="00000000" w:rsidDel="00000000" w:rsidP="00000000" w:rsidRDefault="00000000" w:rsidRPr="00000000" w14:paraId="000000BF">
      <w:pPr>
        <w:ind w:firstLine="720"/>
        <w:rPr/>
      </w:pPr>
      <w:r w:rsidDel="00000000" w:rsidR="00000000" w:rsidRPr="00000000">
        <w:rPr>
          <w:rtl w:val="0"/>
        </w:rPr>
      </w:r>
    </w:p>
    <w:p w:rsidR="00000000" w:rsidDel="00000000" w:rsidP="00000000" w:rsidRDefault="00000000" w:rsidRPr="00000000" w14:paraId="000000C0">
      <w:pPr>
        <w:widowControl w:val="0"/>
        <w:spacing w:line="240" w:lineRule="auto"/>
        <w:ind w:left="720" w:firstLine="0"/>
        <w:rPr>
          <w:i w:val="1"/>
          <w:shd w:fill="b6d7a8" w:val="clear"/>
        </w:rPr>
      </w:pPr>
      <w:r w:rsidDel="00000000" w:rsidR="00000000" w:rsidRPr="00000000">
        <w:rPr>
          <w:i w:val="1"/>
          <w:shd w:fill="b6d7a8" w:val="clear"/>
          <w:rtl w:val="0"/>
        </w:rPr>
        <w:t xml:space="preserve">These drastically false findings further highlight the benefits of Sonatype’s scanning method. The Advanced Binary Fingerprinting (ABF) paired with Sonatype’s deep dive data research ensures CVEs are associated, not only to the appropriate component, but even to the class file within. This means every issue will be uniquely assigned and this massively reduces our false positive identification rate. </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shd w:fill="b6d7a8" w:val="clear"/>
        </w:rPr>
      </w:pPr>
      <w:r w:rsidDel="00000000" w:rsidR="00000000" w:rsidRPr="00000000">
        <w:rPr>
          <w:shd w:fill="b6d7a8" w:val="clear"/>
          <w:rtl w:val="0"/>
        </w:rPr>
        <w:t xml:space="preserve">For the Sonatype False Positives we reviewed </w:t>
      </w:r>
      <w:r w:rsidDel="00000000" w:rsidR="00000000" w:rsidRPr="00000000">
        <w:rPr>
          <w:b w:val="1"/>
          <w:shd w:fill="b6d7a8" w:val="clear"/>
          <w:rtl w:val="0"/>
        </w:rPr>
        <w:t xml:space="preserve">80+ CVE</w:t>
      </w:r>
      <w:r w:rsidDel="00000000" w:rsidR="00000000" w:rsidRPr="00000000">
        <w:rPr>
          <w:shd w:fill="b6d7a8" w:val="clear"/>
          <w:rtl w:val="0"/>
        </w:rPr>
        <w:t xml:space="preserve"> (over 50% of Sonatype’s finding) </w:t>
      </w:r>
      <w:r w:rsidDel="00000000" w:rsidR="00000000" w:rsidRPr="00000000">
        <w:rPr>
          <w:shd w:fill="b6d7a8" w:val="clear"/>
          <w:rtl w:val="0"/>
        </w:rPr>
        <w:t xml:space="preserve">associations from the Sonatype results in detail and were unable to identify any CVE findings which were missed by Sonatype. Further, the Root Cause and Occurrences data on the Sonatype component details pages should reveal that there are no true false positives present in the application.</w:t>
      </w:r>
    </w:p>
    <w:p w:rsidR="00000000" w:rsidDel="00000000" w:rsidP="00000000" w:rsidRDefault="00000000" w:rsidRPr="00000000" w14:paraId="000000C3">
      <w:pPr>
        <w:pStyle w:val="Heading2"/>
        <w:rPr/>
      </w:pPr>
      <w:bookmarkStart w:colFirst="0" w:colLast="0" w:name="_e1ys06gr1ynq" w:id="6"/>
      <w:bookmarkEnd w:id="6"/>
      <w:r w:rsidDel="00000000" w:rsidR="00000000" w:rsidRPr="00000000">
        <w:rPr>
          <w:rtl w:val="0"/>
        </w:rPr>
        <w:t xml:space="preserve">CVE False Negatives</w:t>
      </w:r>
    </w:p>
    <w:p w:rsidR="00000000" w:rsidDel="00000000" w:rsidP="00000000" w:rsidRDefault="00000000" w:rsidRPr="00000000" w14:paraId="000000C4">
      <w:pPr>
        <w:ind w:firstLine="720"/>
        <w:rPr/>
      </w:pPr>
      <w:r w:rsidDel="00000000" w:rsidR="00000000" w:rsidRPr="00000000">
        <w:rPr>
          <w:rtl w:val="0"/>
        </w:rPr>
        <w:t xml:space="preserve">Both Sonatype and Black Duck utilize some proprietary CVE identification; SONATYPE-xxx and BDSA-xxx (although we were able to consolidate some CVEs based on the BDSA description). Because of this we were unable to fully analyze exactly which CVEs were missed by each of the tools. Rather, we looked at the NVD CVE IDs and ensured both tools were successfully finding all relevant issues for components. </w:t>
      </w:r>
    </w:p>
    <w:p w:rsidR="00000000" w:rsidDel="00000000" w:rsidP="00000000" w:rsidRDefault="00000000" w:rsidRPr="00000000" w14:paraId="000000C5">
      <w:pPr>
        <w:ind w:firstLine="720"/>
        <w:rPr/>
      </w:pPr>
      <w:r w:rsidDel="00000000" w:rsidR="00000000" w:rsidRPr="00000000">
        <w:rPr>
          <w:rtl w:val="0"/>
        </w:rPr>
        <w:t xml:space="preserve">When reviewing the public CVEs, Sonatype identified over </w:t>
      </w:r>
      <w:r w:rsidDel="00000000" w:rsidR="00000000" w:rsidRPr="00000000">
        <w:rPr>
          <w:b w:val="1"/>
          <w:shd w:fill="ea9999" w:val="clear"/>
          <w:rtl w:val="0"/>
        </w:rPr>
        <w:t xml:space="preserve">93 False Negatives</w:t>
      </w:r>
      <w:r w:rsidDel="00000000" w:rsidR="00000000" w:rsidRPr="00000000">
        <w:rPr>
          <w:b w:val="1"/>
          <w:rtl w:val="0"/>
        </w:rPr>
        <w:t xml:space="preserve"> </w:t>
      </w:r>
      <w:r w:rsidDel="00000000" w:rsidR="00000000" w:rsidRPr="00000000">
        <w:rPr>
          <w:rtl w:val="0"/>
        </w:rPr>
        <w:t xml:space="preserve">(CVEs missed by Black Duck). Here are some of the most critical examples of CVEs we believe Black Duck missed based on the reports:</w:t>
      </w:r>
    </w:p>
    <w:tbl>
      <w:tblPr>
        <w:tblStyle w:val="Table6"/>
        <w:tblW w:w="96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7620"/>
        <w:tblGridChange w:id="0">
          <w:tblGrid>
            <w:gridCol w:w="2040"/>
            <w:gridCol w:w="76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Sonatype True Positives</w:t>
            </w:r>
          </w:p>
        </w:tc>
      </w:tr>
      <w:tr>
        <w:trPr>
          <w:cantSplit w:val="0"/>
          <w:tblHeader w:val="0"/>
        </w:trPr>
        <w:tc>
          <w:tcPr>
            <w:shd w:fill="ea9999" w:val="clear"/>
            <w:tcMar>
              <w:top w:w="0.0" w:type="dxa"/>
              <w:left w:w="40.0" w:type="dxa"/>
              <w:bottom w:w="0.0" w:type="dxa"/>
              <w:right w:w="40.0" w:type="dxa"/>
            </w:tcMar>
            <w:vAlign w:val="bottom"/>
          </w:tcPr>
          <w:p w:rsidR="00000000" w:rsidDel="00000000" w:rsidP="00000000" w:rsidRDefault="00000000" w:rsidRPr="00000000" w14:paraId="000000C8">
            <w:pPr>
              <w:widowControl w:val="0"/>
              <w:jc w:val="center"/>
              <w:rPr>
                <w:sz w:val="24"/>
                <w:szCs w:val="24"/>
              </w:rPr>
            </w:pPr>
            <w:r w:rsidDel="00000000" w:rsidR="00000000" w:rsidRPr="00000000">
              <w:rPr>
                <w:sz w:val="24"/>
                <w:szCs w:val="24"/>
                <w:rtl w:val="0"/>
              </w:rPr>
              <w:t xml:space="preserve">CVE-2015-5254 (9.8)</w:t>
            </w:r>
          </w:p>
        </w:tc>
        <w:tc>
          <w:tcPr>
            <w:tcMar>
              <w:top w:w="0.0" w:type="dxa"/>
              <w:left w:w="40.0" w:type="dxa"/>
              <w:bottom w:w="0.0" w:type="dxa"/>
              <w:right w:w="40.0" w:type="dxa"/>
            </w:tcMar>
            <w:vAlign w:val="bottom"/>
          </w:tcPr>
          <w:p w:rsidR="00000000" w:rsidDel="00000000" w:rsidP="00000000" w:rsidRDefault="00000000" w:rsidRPr="00000000" w14:paraId="000000C9">
            <w:pPr>
              <w:spacing w:line="240" w:lineRule="auto"/>
              <w:rPr/>
            </w:pPr>
            <w:r w:rsidDel="00000000" w:rsidR="00000000" w:rsidRPr="00000000">
              <w:rPr>
                <w:rtl w:val="0"/>
              </w:rPr>
              <w:t xml:space="preserve">The </w:t>
            </w:r>
            <w:r w:rsidDel="00000000" w:rsidR="00000000" w:rsidRPr="00000000">
              <w:rPr>
                <w:b w:val="1"/>
                <w:rtl w:val="0"/>
              </w:rPr>
              <w:t xml:space="preserve">activemq-client</w:t>
            </w:r>
            <w:r w:rsidDel="00000000" w:rsidR="00000000" w:rsidRPr="00000000">
              <w:rPr>
                <w:rtl w:val="0"/>
              </w:rPr>
              <w:t xml:space="preserve"> package is vulnerable to Unsafe Deserialization.</w:t>
            </w:r>
          </w:p>
          <w:p w:rsidR="00000000" w:rsidDel="00000000" w:rsidP="00000000" w:rsidRDefault="00000000" w:rsidRPr="00000000" w14:paraId="000000CA">
            <w:pPr>
              <w:spacing w:line="240" w:lineRule="auto"/>
              <w:rPr/>
            </w:pPr>
            <w:r w:rsidDel="00000000" w:rsidR="00000000" w:rsidRPr="00000000">
              <w:rPr>
                <w:rtl w:val="0"/>
              </w:rPr>
            </w:r>
          </w:p>
          <w:p w:rsidR="00000000" w:rsidDel="00000000" w:rsidP="00000000" w:rsidRDefault="00000000" w:rsidRPr="00000000" w14:paraId="000000CB">
            <w:pPr>
              <w:spacing w:line="240" w:lineRule="auto"/>
              <w:rPr/>
            </w:pPr>
            <w:r w:rsidDel="00000000" w:rsidR="00000000" w:rsidRPr="00000000">
              <w:rPr>
                <w:rtl w:val="0"/>
              </w:rPr>
              <w:t xml:space="preserve">Root Cause</w:t>
            </w:r>
          </w:p>
          <w:p w:rsidR="00000000" w:rsidDel="00000000" w:rsidP="00000000" w:rsidRDefault="00000000" w:rsidRPr="00000000" w14:paraId="000000CC">
            <w:pPr>
              <w:numPr>
                <w:ilvl w:val="0"/>
                <w:numId w:val="6"/>
              </w:numPr>
              <w:spacing w:line="240" w:lineRule="auto"/>
              <w:ind w:left="720" w:hanging="360"/>
              <w:rPr>
                <w:u w:val="none"/>
              </w:rPr>
            </w:pPr>
            <w:r w:rsidDel="00000000" w:rsidR="00000000" w:rsidRPr="00000000">
              <w:rPr>
                <w:rtl w:val="0"/>
              </w:rPr>
              <w:t xml:space="preserve">activemq-core-5.4.2.jar - org/apache/activemq/command/ActiveMQObjectMessage.class [4.0.0 , 5.7.0)</w:t>
            </w:r>
          </w:p>
          <w:p w:rsidR="00000000" w:rsidDel="00000000" w:rsidP="00000000" w:rsidRDefault="00000000" w:rsidRPr="00000000" w14:paraId="000000CD">
            <w:pPr>
              <w:numPr>
                <w:ilvl w:val="0"/>
                <w:numId w:val="6"/>
              </w:numPr>
              <w:spacing w:line="240" w:lineRule="auto"/>
              <w:ind w:left="720" w:hanging="360"/>
              <w:rPr>
                <w:u w:val="none"/>
              </w:rPr>
            </w:pPr>
            <w:r w:rsidDel="00000000" w:rsidR="00000000" w:rsidRPr="00000000">
              <w:rPr>
                <w:rtl w:val="0"/>
              </w:rPr>
              <w:t xml:space="preserve">activemq-core-5.4.2.jar - org/apache/activemq/util/ClassLoadingAwareObjectInputStream.class [4.0.0 , 5.7.0)</w:t>
            </w:r>
          </w:p>
        </w:tc>
      </w:tr>
      <w:tr>
        <w:trPr>
          <w:cantSplit w:val="0"/>
          <w:tblHeader w:val="0"/>
        </w:trPr>
        <w:tc>
          <w:tcPr>
            <w:shd w:fill="ea9999" w:val="clear"/>
            <w:tcMar>
              <w:top w:w="0.0" w:type="dxa"/>
              <w:left w:w="40.0" w:type="dxa"/>
              <w:bottom w:w="0.0" w:type="dxa"/>
              <w:right w:w="40.0" w:type="dxa"/>
            </w:tcMar>
            <w:vAlign w:val="bottom"/>
          </w:tcPr>
          <w:p w:rsidR="00000000" w:rsidDel="00000000" w:rsidP="00000000" w:rsidRDefault="00000000" w:rsidRPr="00000000" w14:paraId="000000CE">
            <w:pPr>
              <w:widowControl w:val="0"/>
              <w:jc w:val="center"/>
              <w:rPr>
                <w:sz w:val="24"/>
                <w:szCs w:val="24"/>
              </w:rPr>
            </w:pPr>
            <w:r w:rsidDel="00000000" w:rsidR="00000000" w:rsidRPr="00000000">
              <w:rPr>
                <w:sz w:val="24"/>
                <w:szCs w:val="24"/>
                <w:rtl w:val="0"/>
              </w:rPr>
              <w:t xml:space="preserve">CVE-2020-11973 (9.8)</w:t>
            </w:r>
          </w:p>
        </w:tc>
        <w:tc>
          <w:tcPr>
            <w:tcMar>
              <w:top w:w="0.0" w:type="dxa"/>
              <w:left w:w="40.0" w:type="dxa"/>
              <w:bottom w:w="0.0" w:type="dxa"/>
              <w:right w:w="40.0" w:type="dxa"/>
            </w:tcMar>
            <w:vAlign w:val="bottom"/>
          </w:tcPr>
          <w:p w:rsidR="00000000" w:rsidDel="00000000" w:rsidP="00000000" w:rsidRDefault="00000000" w:rsidRPr="00000000" w14:paraId="000000CF">
            <w:pPr>
              <w:spacing w:line="240" w:lineRule="auto"/>
              <w:rPr/>
            </w:pPr>
            <w:r w:rsidDel="00000000" w:rsidR="00000000" w:rsidRPr="00000000">
              <w:rPr>
                <w:rtl w:val="0"/>
              </w:rPr>
              <w:t xml:space="preserve">The </w:t>
            </w:r>
            <w:r w:rsidDel="00000000" w:rsidR="00000000" w:rsidRPr="00000000">
              <w:rPr>
                <w:b w:val="1"/>
                <w:rtl w:val="0"/>
              </w:rPr>
              <w:t xml:space="preserve">camel-netty</w:t>
            </w:r>
            <w:r w:rsidDel="00000000" w:rsidR="00000000" w:rsidRPr="00000000">
              <w:rPr>
                <w:rtl w:val="0"/>
              </w:rPr>
              <w:t xml:space="preserve"> and </w:t>
            </w:r>
            <w:r w:rsidDel="00000000" w:rsidR="00000000" w:rsidRPr="00000000">
              <w:rPr>
                <w:b w:val="1"/>
                <w:rtl w:val="0"/>
              </w:rPr>
              <w:t xml:space="preserve">camel-netty4</w:t>
            </w:r>
            <w:r w:rsidDel="00000000" w:rsidR="00000000" w:rsidRPr="00000000">
              <w:rPr>
                <w:rtl w:val="0"/>
              </w:rPr>
              <w:t xml:space="preserve"> packages are vulnerable to Deserialization of Untrusted Data. </w:t>
            </w:r>
          </w:p>
          <w:p w:rsidR="00000000" w:rsidDel="00000000" w:rsidP="00000000" w:rsidRDefault="00000000" w:rsidRPr="00000000" w14:paraId="000000D0">
            <w:pPr>
              <w:spacing w:line="240" w:lineRule="auto"/>
              <w:rPr/>
            </w:pPr>
            <w:r w:rsidDel="00000000" w:rsidR="00000000" w:rsidRPr="00000000">
              <w:rPr>
                <w:rtl w:val="0"/>
              </w:rPr>
            </w:r>
          </w:p>
          <w:p w:rsidR="00000000" w:rsidDel="00000000" w:rsidP="00000000" w:rsidRDefault="00000000" w:rsidRPr="00000000" w14:paraId="000000D1">
            <w:pPr>
              <w:spacing w:line="240" w:lineRule="auto"/>
              <w:rPr/>
            </w:pPr>
            <w:r w:rsidDel="00000000" w:rsidR="00000000" w:rsidRPr="00000000">
              <w:rPr>
                <w:rtl w:val="0"/>
              </w:rPr>
              <w:t xml:space="preserve">Root Cause: camel-netty-2.19.5.jar - org/apache/camel/component/netty/NettyConfiguration.class ( , 3.1.0)</w:t>
            </w:r>
          </w:p>
        </w:tc>
      </w:tr>
      <w:tr>
        <w:trPr>
          <w:cantSplit w:val="0"/>
          <w:tblHeader w:val="0"/>
        </w:trPr>
        <w:tc>
          <w:tcPr>
            <w:shd w:fill="ea9999" w:val="clear"/>
            <w:tcMar>
              <w:top w:w="0.0" w:type="dxa"/>
              <w:left w:w="40.0" w:type="dxa"/>
              <w:bottom w:w="0.0" w:type="dxa"/>
              <w:right w:w="40.0" w:type="dxa"/>
            </w:tcMar>
            <w:vAlign w:val="bottom"/>
          </w:tcPr>
          <w:p w:rsidR="00000000" w:rsidDel="00000000" w:rsidP="00000000" w:rsidRDefault="00000000" w:rsidRPr="00000000" w14:paraId="000000D2">
            <w:pPr>
              <w:widowControl w:val="0"/>
              <w:jc w:val="center"/>
              <w:rPr>
                <w:sz w:val="24"/>
                <w:szCs w:val="24"/>
              </w:rPr>
            </w:pPr>
            <w:r w:rsidDel="00000000" w:rsidR="00000000" w:rsidRPr="00000000">
              <w:rPr>
                <w:sz w:val="24"/>
                <w:szCs w:val="24"/>
                <w:rtl w:val="0"/>
              </w:rPr>
              <w:t xml:space="preserve">CVE-2022-45046 (9.8)</w:t>
            </w:r>
          </w:p>
        </w:tc>
        <w:tc>
          <w:tcPr>
            <w:tcMar>
              <w:top w:w="0.0" w:type="dxa"/>
              <w:left w:w="40.0" w:type="dxa"/>
              <w:bottom w:w="0.0" w:type="dxa"/>
              <w:right w:w="40.0" w:type="dxa"/>
            </w:tcMar>
            <w:vAlign w:val="bottom"/>
          </w:tcPr>
          <w:p w:rsidR="00000000" w:rsidDel="00000000" w:rsidP="00000000" w:rsidRDefault="00000000" w:rsidRPr="00000000" w14:paraId="000000D3">
            <w:pPr>
              <w:spacing w:line="240" w:lineRule="auto"/>
              <w:rPr/>
            </w:pPr>
            <w:r w:rsidDel="00000000" w:rsidR="00000000" w:rsidRPr="00000000">
              <w:rPr>
                <w:rtl w:val="0"/>
              </w:rPr>
              <w:t xml:space="preserve">The </w:t>
            </w:r>
            <w:r w:rsidDel="00000000" w:rsidR="00000000" w:rsidRPr="00000000">
              <w:rPr>
                <w:b w:val="1"/>
                <w:rtl w:val="0"/>
              </w:rPr>
              <w:t xml:space="preserve">org.apache.camel:camel-ldap</w:t>
            </w:r>
            <w:r w:rsidDel="00000000" w:rsidR="00000000" w:rsidRPr="00000000">
              <w:rPr>
                <w:rtl w:val="0"/>
              </w:rPr>
              <w:t xml:space="preserve"> package is vulnerable to LDAP Injection. </w:t>
            </w:r>
          </w:p>
          <w:p w:rsidR="00000000" w:rsidDel="00000000" w:rsidP="00000000" w:rsidRDefault="00000000" w:rsidRPr="00000000" w14:paraId="000000D4">
            <w:pPr>
              <w:spacing w:line="240" w:lineRule="auto"/>
              <w:rPr/>
            </w:pPr>
            <w:r w:rsidDel="00000000" w:rsidR="00000000" w:rsidRPr="00000000">
              <w:rPr>
                <w:rtl w:val="0"/>
              </w:rPr>
            </w:r>
          </w:p>
          <w:p w:rsidR="00000000" w:rsidDel="00000000" w:rsidP="00000000" w:rsidRDefault="00000000" w:rsidRPr="00000000" w14:paraId="000000D5">
            <w:pPr>
              <w:spacing w:line="240" w:lineRule="auto"/>
              <w:rPr/>
            </w:pPr>
            <w:r w:rsidDel="00000000" w:rsidR="00000000" w:rsidRPr="00000000">
              <w:rPr>
                <w:rtl w:val="0"/>
              </w:rPr>
              <w:t xml:space="preserve">Root Cause: camel-ldap-2.19.5.jar - org/apache/camel/component/ldap/LdapProducer.class ( , 3.18.4)</w:t>
            </w:r>
          </w:p>
        </w:tc>
      </w:tr>
      <w:tr>
        <w:trPr>
          <w:cantSplit w:val="0"/>
          <w:tblHeader w:val="0"/>
        </w:trPr>
        <w:tc>
          <w:tcPr>
            <w:shd w:fill="ea9999" w:val="clear"/>
            <w:tcMar>
              <w:top w:w="0.0" w:type="dxa"/>
              <w:left w:w="40.0" w:type="dxa"/>
              <w:bottom w:w="0.0" w:type="dxa"/>
              <w:right w:w="40.0" w:type="dxa"/>
            </w:tcMar>
            <w:vAlign w:val="bottom"/>
          </w:tcPr>
          <w:p w:rsidR="00000000" w:rsidDel="00000000" w:rsidP="00000000" w:rsidRDefault="00000000" w:rsidRPr="00000000" w14:paraId="000000D6">
            <w:pPr>
              <w:widowControl w:val="0"/>
              <w:jc w:val="center"/>
              <w:rPr>
                <w:sz w:val="24"/>
                <w:szCs w:val="24"/>
              </w:rPr>
            </w:pPr>
            <w:r w:rsidDel="00000000" w:rsidR="00000000" w:rsidRPr="00000000">
              <w:rPr>
                <w:sz w:val="24"/>
                <w:szCs w:val="24"/>
                <w:rtl w:val="0"/>
              </w:rPr>
              <w:t xml:space="preserve">CVE-2017-9096 (8.8)</w:t>
            </w:r>
          </w:p>
        </w:tc>
        <w:tc>
          <w:tcPr>
            <w:tcMar>
              <w:top w:w="0.0" w:type="dxa"/>
              <w:left w:w="40.0" w:type="dxa"/>
              <w:bottom w:w="0.0" w:type="dxa"/>
              <w:right w:w="40.0" w:type="dxa"/>
            </w:tcMar>
            <w:vAlign w:val="bottom"/>
          </w:tcPr>
          <w:p w:rsidR="00000000" w:rsidDel="00000000" w:rsidP="00000000" w:rsidRDefault="00000000" w:rsidRPr="00000000" w14:paraId="000000D7">
            <w:pPr>
              <w:spacing w:line="240" w:lineRule="auto"/>
              <w:rPr/>
            </w:pPr>
            <w:r w:rsidDel="00000000" w:rsidR="00000000" w:rsidRPr="00000000">
              <w:rPr>
                <w:rtl w:val="0"/>
              </w:rPr>
              <w:t xml:space="preserve">The </w:t>
            </w:r>
            <w:r w:rsidDel="00000000" w:rsidR="00000000" w:rsidRPr="00000000">
              <w:rPr>
                <w:b w:val="1"/>
                <w:rtl w:val="0"/>
              </w:rPr>
              <w:t xml:space="preserve">itextpdf</w:t>
            </w:r>
            <w:r w:rsidDel="00000000" w:rsidR="00000000" w:rsidRPr="00000000">
              <w:rPr>
                <w:rtl w:val="0"/>
              </w:rPr>
              <w:t xml:space="preserve"> and </w:t>
            </w:r>
            <w:r w:rsidDel="00000000" w:rsidR="00000000" w:rsidRPr="00000000">
              <w:rPr>
                <w:b w:val="1"/>
                <w:rtl w:val="0"/>
              </w:rPr>
              <w:t xml:space="preserve">itext7-core</w:t>
            </w:r>
            <w:r w:rsidDel="00000000" w:rsidR="00000000" w:rsidRPr="00000000">
              <w:rPr>
                <w:rtl w:val="0"/>
              </w:rPr>
              <w:t xml:space="preserve"> packages are vulnerable to XML External Entity (XXE) attacks. </w:t>
            </w:r>
          </w:p>
          <w:p w:rsidR="00000000" w:rsidDel="00000000" w:rsidP="00000000" w:rsidRDefault="00000000" w:rsidRPr="00000000" w14:paraId="000000D8">
            <w:pPr>
              <w:spacing w:line="240" w:lineRule="auto"/>
              <w:rPr/>
            </w:pPr>
            <w:r w:rsidDel="00000000" w:rsidR="00000000" w:rsidRPr="00000000">
              <w:rPr>
                <w:rtl w:val="0"/>
              </w:rPr>
            </w:r>
          </w:p>
          <w:p w:rsidR="00000000" w:rsidDel="00000000" w:rsidP="00000000" w:rsidRDefault="00000000" w:rsidRPr="00000000" w14:paraId="000000D9">
            <w:pPr>
              <w:spacing w:line="240" w:lineRule="auto"/>
              <w:rPr/>
            </w:pPr>
            <w:r w:rsidDel="00000000" w:rsidR="00000000" w:rsidRPr="00000000">
              <w:rPr>
                <w:rtl w:val="0"/>
              </w:rPr>
              <w:t xml:space="preserve">Root Cause: itext-2.1.3.jar - com/lowagie/text/pdf/XfaForm.class [1.4.8,)</w:t>
            </w:r>
          </w:p>
        </w:tc>
      </w:tr>
      <w:tr>
        <w:trPr>
          <w:cantSplit w:val="0"/>
          <w:tblHeader w:val="0"/>
        </w:trPr>
        <w:tc>
          <w:tcPr>
            <w:shd w:fill="ea9999" w:val="clear"/>
            <w:tcMar>
              <w:top w:w="0.0" w:type="dxa"/>
              <w:left w:w="40.0" w:type="dxa"/>
              <w:bottom w:w="0.0" w:type="dxa"/>
              <w:right w:w="40.0" w:type="dxa"/>
            </w:tcMar>
            <w:vAlign w:val="bottom"/>
          </w:tcPr>
          <w:p w:rsidR="00000000" w:rsidDel="00000000" w:rsidP="00000000" w:rsidRDefault="00000000" w:rsidRPr="00000000" w14:paraId="000000DA">
            <w:pPr>
              <w:widowControl w:val="0"/>
              <w:jc w:val="center"/>
              <w:rPr>
                <w:sz w:val="24"/>
                <w:szCs w:val="24"/>
              </w:rPr>
            </w:pPr>
            <w:r w:rsidDel="00000000" w:rsidR="00000000" w:rsidRPr="00000000">
              <w:rPr>
                <w:sz w:val="24"/>
                <w:szCs w:val="24"/>
                <w:rtl w:val="0"/>
              </w:rPr>
              <w:t xml:space="preserve">CVE-2018-10899 (8.8)</w:t>
            </w:r>
          </w:p>
        </w:tc>
        <w:tc>
          <w:tcPr>
            <w:tcMar>
              <w:top w:w="0.0" w:type="dxa"/>
              <w:left w:w="40.0" w:type="dxa"/>
              <w:bottom w:w="0.0" w:type="dxa"/>
              <w:right w:w="40.0" w:type="dxa"/>
            </w:tcMar>
            <w:vAlign w:val="bottom"/>
          </w:tcPr>
          <w:p w:rsidR="00000000" w:rsidDel="00000000" w:rsidP="00000000" w:rsidRDefault="00000000" w:rsidRPr="00000000" w14:paraId="000000DB">
            <w:pPr>
              <w:spacing w:line="240" w:lineRule="auto"/>
              <w:rPr/>
            </w:pPr>
            <w:r w:rsidDel="00000000" w:rsidR="00000000" w:rsidRPr="00000000">
              <w:rPr>
                <w:rtl w:val="0"/>
              </w:rPr>
              <w:t xml:space="preserve">The </w:t>
            </w:r>
            <w:r w:rsidDel="00000000" w:rsidR="00000000" w:rsidRPr="00000000">
              <w:rPr>
                <w:b w:val="1"/>
                <w:rtl w:val="0"/>
              </w:rPr>
              <w:t xml:space="preserve">jolokia-core</w:t>
            </w:r>
            <w:r w:rsidDel="00000000" w:rsidR="00000000" w:rsidRPr="00000000">
              <w:rPr>
                <w:rtl w:val="0"/>
              </w:rPr>
              <w:t xml:space="preserve"> package is vulnerable to Cross-Site Request Forgery (CSRF). </w:t>
            </w:r>
          </w:p>
          <w:p w:rsidR="00000000" w:rsidDel="00000000" w:rsidP="00000000" w:rsidRDefault="00000000" w:rsidRPr="00000000" w14:paraId="000000DC">
            <w:pPr>
              <w:spacing w:line="240" w:lineRule="auto"/>
              <w:rPr/>
            </w:pPr>
            <w:r w:rsidDel="00000000" w:rsidR="00000000" w:rsidRPr="00000000">
              <w:rPr>
                <w:rtl w:val="0"/>
              </w:rPr>
            </w:r>
          </w:p>
          <w:p w:rsidR="00000000" w:rsidDel="00000000" w:rsidP="00000000" w:rsidRDefault="00000000" w:rsidRPr="00000000" w14:paraId="000000DD">
            <w:pPr>
              <w:spacing w:line="240" w:lineRule="auto"/>
              <w:rPr/>
            </w:pPr>
            <w:r w:rsidDel="00000000" w:rsidR="00000000" w:rsidRPr="00000000">
              <w:rPr>
                <w:rtl w:val="0"/>
              </w:rPr>
              <w:t xml:space="preserve">Root Cause: </w:t>
            </w:r>
          </w:p>
          <w:p w:rsidR="00000000" w:rsidDel="00000000" w:rsidP="00000000" w:rsidRDefault="00000000" w:rsidRPr="00000000" w14:paraId="000000DE">
            <w:pPr>
              <w:numPr>
                <w:ilvl w:val="0"/>
                <w:numId w:val="5"/>
              </w:numPr>
              <w:spacing w:line="240" w:lineRule="auto"/>
              <w:ind w:left="720" w:hanging="360"/>
              <w:rPr>
                <w:u w:val="none"/>
              </w:rPr>
            </w:pPr>
            <w:r w:rsidDel="00000000" w:rsidR="00000000" w:rsidRPr="00000000">
              <w:rPr>
                <w:rtl w:val="0"/>
              </w:rPr>
              <w:t xml:space="preserve">jolokia-core-1.6.0.jar - org/jolokia/backend/BackendManager.class [1.0.3, 1.6.1)</w:t>
            </w:r>
          </w:p>
          <w:p w:rsidR="00000000" w:rsidDel="00000000" w:rsidP="00000000" w:rsidRDefault="00000000" w:rsidRPr="00000000" w14:paraId="000000DF">
            <w:pPr>
              <w:numPr>
                <w:ilvl w:val="0"/>
                <w:numId w:val="5"/>
              </w:numPr>
              <w:spacing w:line="240" w:lineRule="auto"/>
              <w:ind w:left="720" w:hanging="360"/>
              <w:rPr>
                <w:u w:val="none"/>
              </w:rPr>
            </w:pPr>
            <w:r w:rsidDel="00000000" w:rsidR="00000000" w:rsidRPr="00000000">
              <w:rPr>
                <w:rtl w:val="0"/>
              </w:rPr>
              <w:t xml:space="preserve">Jolokia-core-1.6.0.jar - org/jolokia/http/AgentServlet.class [1.0.3, 1.6.1)</w:t>
            </w:r>
          </w:p>
          <w:p w:rsidR="00000000" w:rsidDel="00000000" w:rsidP="00000000" w:rsidRDefault="00000000" w:rsidRPr="00000000" w14:paraId="000000E0">
            <w:pPr>
              <w:numPr>
                <w:ilvl w:val="0"/>
                <w:numId w:val="5"/>
              </w:numPr>
              <w:spacing w:line="240" w:lineRule="auto"/>
              <w:ind w:left="720" w:hanging="360"/>
              <w:rPr>
                <w:u w:val="none"/>
              </w:rPr>
            </w:pPr>
            <w:r w:rsidDel="00000000" w:rsidR="00000000" w:rsidRPr="00000000">
              <w:rPr>
                <w:rtl w:val="0"/>
              </w:rPr>
              <w:t xml:space="preserve">Jolokia-core-1.6.0.jar - org/jolokia/http/HttpRequestHandler.class [1.0.3, 1.6.1)</w:t>
            </w:r>
          </w:p>
          <w:p w:rsidR="00000000" w:rsidDel="00000000" w:rsidP="00000000" w:rsidRDefault="00000000" w:rsidRPr="00000000" w14:paraId="000000E1">
            <w:pPr>
              <w:numPr>
                <w:ilvl w:val="0"/>
                <w:numId w:val="5"/>
              </w:numPr>
              <w:spacing w:line="240" w:lineRule="auto"/>
              <w:ind w:left="720" w:hanging="360"/>
              <w:rPr>
                <w:u w:val="none"/>
              </w:rPr>
            </w:pPr>
            <w:r w:rsidDel="00000000" w:rsidR="00000000" w:rsidRPr="00000000">
              <w:rPr>
                <w:rtl w:val="0"/>
              </w:rPr>
              <w:t xml:space="preserve">Jolokia-core-1.6.0.jar - org/jolokia/restrictor/AbstractConstantRestrictor.class [1.0.3, 1.6.1)</w:t>
            </w:r>
          </w:p>
          <w:p w:rsidR="00000000" w:rsidDel="00000000" w:rsidP="00000000" w:rsidRDefault="00000000" w:rsidRPr="00000000" w14:paraId="000000E2">
            <w:pPr>
              <w:numPr>
                <w:ilvl w:val="0"/>
                <w:numId w:val="5"/>
              </w:numPr>
              <w:spacing w:line="240" w:lineRule="auto"/>
              <w:ind w:left="720" w:hanging="360"/>
              <w:rPr>
                <w:u w:val="none"/>
              </w:rPr>
            </w:pPr>
            <w:r w:rsidDel="00000000" w:rsidR="00000000" w:rsidRPr="00000000">
              <w:rPr>
                <w:rtl w:val="0"/>
              </w:rPr>
              <w:t xml:space="preserve">Jolokia-core-1.6.0.jar - org/jolokia/restrictor/PolicyRestrictor.class [1.0.3, 1.6.1)</w:t>
            </w:r>
          </w:p>
          <w:p w:rsidR="00000000" w:rsidDel="00000000" w:rsidP="00000000" w:rsidRDefault="00000000" w:rsidRPr="00000000" w14:paraId="000000E3">
            <w:pPr>
              <w:numPr>
                <w:ilvl w:val="0"/>
                <w:numId w:val="5"/>
              </w:numPr>
              <w:spacing w:line="240" w:lineRule="auto"/>
              <w:ind w:left="720" w:hanging="360"/>
              <w:rPr>
                <w:u w:val="none"/>
              </w:rPr>
            </w:pPr>
            <w:r w:rsidDel="00000000" w:rsidR="00000000" w:rsidRPr="00000000">
              <w:rPr>
                <w:rtl w:val="0"/>
              </w:rPr>
              <w:t xml:space="preserve">Jolokia-core-1.6.0.jar - org/jolokia/restrictor/policy/CorsChecker.class [1.0.3, 1.6.1)</w:t>
            </w:r>
          </w:p>
        </w:tc>
      </w:tr>
      <w:tr>
        <w:trPr>
          <w:cantSplit w:val="0"/>
          <w:tblHeader w:val="0"/>
        </w:trPr>
        <w:tc>
          <w:tcPr>
            <w:shd w:fill="ea9999" w:val="clear"/>
            <w:tcMar>
              <w:top w:w="0.0" w:type="dxa"/>
              <w:left w:w="40.0" w:type="dxa"/>
              <w:bottom w:w="0.0" w:type="dxa"/>
              <w:right w:w="40.0" w:type="dxa"/>
            </w:tcMar>
            <w:vAlign w:val="bottom"/>
          </w:tcPr>
          <w:p w:rsidR="00000000" w:rsidDel="00000000" w:rsidP="00000000" w:rsidRDefault="00000000" w:rsidRPr="00000000" w14:paraId="000000E4">
            <w:pPr>
              <w:widowControl w:val="0"/>
              <w:jc w:val="center"/>
              <w:rPr>
                <w:sz w:val="24"/>
                <w:szCs w:val="24"/>
              </w:rPr>
            </w:pPr>
            <w:r w:rsidDel="00000000" w:rsidR="00000000" w:rsidRPr="00000000">
              <w:rPr>
                <w:sz w:val="24"/>
                <w:szCs w:val="24"/>
                <w:rtl w:val="0"/>
              </w:rPr>
              <w:t xml:space="preserve">CVE-2016-2510 (8.1)</w:t>
            </w:r>
          </w:p>
        </w:tc>
        <w:tc>
          <w:tcPr>
            <w:shd w:fill="ffffff" w:val="clear"/>
            <w:tcMar>
              <w:top w:w="0.0" w:type="dxa"/>
              <w:left w:w="40.0" w:type="dxa"/>
              <w:bottom w:w="0.0" w:type="dxa"/>
              <w:right w:w="40.0" w:type="dxa"/>
            </w:tcMar>
            <w:vAlign w:val="bottom"/>
          </w:tcPr>
          <w:p w:rsidR="00000000" w:rsidDel="00000000" w:rsidP="00000000" w:rsidRDefault="00000000" w:rsidRPr="00000000" w14:paraId="000000E5">
            <w:pPr>
              <w:spacing w:line="240" w:lineRule="auto"/>
              <w:rPr/>
            </w:pPr>
            <w:r w:rsidDel="00000000" w:rsidR="00000000" w:rsidRPr="00000000">
              <w:rPr>
                <w:b w:val="1"/>
                <w:rtl w:val="0"/>
              </w:rPr>
              <w:t xml:space="preserve">BeanShell</w:t>
            </w:r>
            <w:r w:rsidDel="00000000" w:rsidR="00000000" w:rsidRPr="00000000">
              <w:rPr>
                <w:rtl w:val="0"/>
              </w:rPr>
              <w:t xml:space="preserve"> is vulnerable to Remote Code Execution (RCE) due to unsafe deserialization of data. </w:t>
            </w:r>
          </w:p>
          <w:p w:rsidR="00000000" w:rsidDel="00000000" w:rsidP="00000000" w:rsidRDefault="00000000" w:rsidRPr="00000000" w14:paraId="000000E6">
            <w:pPr>
              <w:spacing w:line="240" w:lineRule="auto"/>
              <w:rPr/>
            </w:pPr>
            <w:r w:rsidDel="00000000" w:rsidR="00000000" w:rsidRPr="00000000">
              <w:rPr>
                <w:rtl w:val="0"/>
              </w:rPr>
              <w:t xml:space="preserve">Root Cause: bsh-1.3.0.jar - bsh/XThis.class (,2.0b6)</w:t>
            </w:r>
          </w:p>
        </w:tc>
      </w:tr>
      <w:tr>
        <w:trPr>
          <w:cantSplit w:val="0"/>
          <w:tblHeader w:val="0"/>
        </w:trPr>
        <w:tc>
          <w:tcPr>
            <w:shd w:fill="ea9999" w:val="clear"/>
            <w:tcMar>
              <w:top w:w="0.0" w:type="dxa"/>
              <w:left w:w="40.0" w:type="dxa"/>
              <w:bottom w:w="0.0" w:type="dxa"/>
              <w:right w:w="40.0" w:type="dxa"/>
            </w:tcMar>
            <w:vAlign w:val="bottom"/>
          </w:tcPr>
          <w:p w:rsidR="00000000" w:rsidDel="00000000" w:rsidP="00000000" w:rsidRDefault="00000000" w:rsidRPr="00000000" w14:paraId="000000E7">
            <w:pPr>
              <w:widowControl w:val="0"/>
              <w:jc w:val="center"/>
              <w:rPr>
                <w:sz w:val="24"/>
                <w:szCs w:val="24"/>
              </w:rPr>
            </w:pPr>
            <w:r w:rsidDel="00000000" w:rsidR="00000000" w:rsidRPr="00000000">
              <w:rPr>
                <w:sz w:val="24"/>
                <w:szCs w:val="24"/>
                <w:rtl w:val="0"/>
              </w:rPr>
              <w:t xml:space="preserve">CVE-2024-22262 (8.1)</w:t>
            </w:r>
          </w:p>
        </w:tc>
        <w:tc>
          <w:tcPr>
            <w:tcMar>
              <w:top w:w="0.0" w:type="dxa"/>
              <w:left w:w="40.0" w:type="dxa"/>
              <w:bottom w:w="0.0" w:type="dxa"/>
              <w:right w:w="40.0" w:type="dxa"/>
            </w:tcMar>
            <w:vAlign w:val="bottom"/>
          </w:tcPr>
          <w:p w:rsidR="00000000" w:rsidDel="00000000" w:rsidP="00000000" w:rsidRDefault="00000000" w:rsidRPr="00000000" w14:paraId="000000E8">
            <w:pPr>
              <w:spacing w:line="240" w:lineRule="auto"/>
              <w:rPr/>
            </w:pPr>
            <w:r w:rsidDel="00000000" w:rsidR="00000000" w:rsidRPr="00000000">
              <w:rPr>
                <w:rtl w:val="0"/>
              </w:rPr>
              <w:t xml:space="preserve">The </w:t>
            </w:r>
            <w:r w:rsidDel="00000000" w:rsidR="00000000" w:rsidRPr="00000000">
              <w:rPr>
                <w:b w:val="1"/>
                <w:rtl w:val="0"/>
              </w:rPr>
              <w:t xml:space="preserve">spring-web</w:t>
            </w:r>
            <w:r w:rsidDel="00000000" w:rsidR="00000000" w:rsidRPr="00000000">
              <w:rPr>
                <w:rtl w:val="0"/>
              </w:rPr>
              <w:t xml:space="preserve"> package is vulnerable due to Improper Input Validation. </w:t>
            </w:r>
          </w:p>
          <w:p w:rsidR="00000000" w:rsidDel="00000000" w:rsidP="00000000" w:rsidRDefault="00000000" w:rsidRPr="00000000" w14:paraId="000000E9">
            <w:pPr>
              <w:spacing w:line="240" w:lineRule="auto"/>
              <w:rPr/>
            </w:pPr>
            <w:r w:rsidDel="00000000" w:rsidR="00000000" w:rsidRPr="00000000">
              <w:rPr>
                <w:rtl w:val="0"/>
              </w:rPr>
            </w:r>
          </w:p>
          <w:p w:rsidR="00000000" w:rsidDel="00000000" w:rsidP="00000000" w:rsidRDefault="00000000" w:rsidRPr="00000000" w14:paraId="000000EA">
            <w:pPr>
              <w:spacing w:line="240" w:lineRule="auto"/>
              <w:rPr/>
            </w:pPr>
            <w:r w:rsidDel="00000000" w:rsidR="00000000" w:rsidRPr="00000000">
              <w:rPr>
                <w:rtl w:val="0"/>
              </w:rPr>
              <w:t xml:space="preserve">Root Cause: spring-web-4.3.18.RELEASE.jar - org/springframework/web/util/UriComponentsBuilder.class [3.1.0.RC1, 5.3.34)</w:t>
            </w:r>
          </w:p>
        </w:tc>
      </w:tr>
    </w:tbl>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ind w:firstLine="720"/>
        <w:rPr>
          <w:u w:val="single"/>
          <w:shd w:fill="b6d7a8" w:val="clear"/>
        </w:rPr>
      </w:pPr>
      <w:r w:rsidDel="00000000" w:rsidR="00000000" w:rsidRPr="00000000">
        <w:rPr>
          <w:shd w:fill="b6d7a8" w:val="clear"/>
          <w:rtl w:val="0"/>
        </w:rPr>
        <w:t xml:space="preserve">For the Sonatype False Negatives we reviewed </w:t>
      </w:r>
      <w:r w:rsidDel="00000000" w:rsidR="00000000" w:rsidRPr="00000000">
        <w:rPr>
          <w:b w:val="1"/>
          <w:shd w:fill="b6d7a8" w:val="clear"/>
          <w:rtl w:val="0"/>
        </w:rPr>
        <w:t xml:space="preserve">over 975 </w:t>
      </w:r>
      <w:r w:rsidDel="00000000" w:rsidR="00000000" w:rsidRPr="00000000">
        <w:rPr>
          <w:shd w:fill="b6d7a8" w:val="clear"/>
          <w:rtl w:val="0"/>
        </w:rPr>
        <w:t xml:space="preserve">CVE associations from the Black Duck results in detail and were </w:t>
      </w:r>
      <w:r w:rsidDel="00000000" w:rsidR="00000000" w:rsidRPr="00000000">
        <w:rPr>
          <w:u w:val="single"/>
          <w:shd w:fill="b6d7a8" w:val="clear"/>
          <w:rtl w:val="0"/>
        </w:rPr>
        <w:t xml:space="preserve">unable to identify any CVE findings which were missed by Sonatype.</w:t>
      </w:r>
    </w:p>
    <w:p w:rsidR="00000000" w:rsidDel="00000000" w:rsidP="00000000" w:rsidRDefault="00000000" w:rsidRPr="00000000" w14:paraId="000000EE">
      <w:pPr>
        <w:ind w:firstLine="720"/>
        <w:rPr>
          <w:shd w:fill="b6d7a8" w:val="clear"/>
        </w:rPr>
      </w:pPr>
      <w:r w:rsidDel="00000000" w:rsidR="00000000" w:rsidRPr="00000000">
        <w:rPr>
          <w:rtl w:val="0"/>
        </w:rPr>
      </w:r>
    </w:p>
    <w:p w:rsidR="00000000" w:rsidDel="00000000" w:rsidP="00000000" w:rsidRDefault="00000000" w:rsidRPr="00000000" w14:paraId="000000EF">
      <w:pPr>
        <w:pStyle w:val="Heading2"/>
        <w:rPr/>
      </w:pPr>
      <w:bookmarkStart w:colFirst="0" w:colLast="0" w:name="_9zvjf3tkog4g" w:id="7"/>
      <w:bookmarkEnd w:id="7"/>
      <w:r w:rsidDel="00000000" w:rsidR="00000000" w:rsidRPr="00000000">
        <w:rPr>
          <w:rtl w:val="0"/>
        </w:rPr>
        <w:t xml:space="preserve">Component False Positives and Negatives</w:t>
      </w:r>
    </w:p>
    <w:p w:rsidR="00000000" w:rsidDel="00000000" w:rsidP="00000000" w:rsidRDefault="00000000" w:rsidRPr="00000000" w14:paraId="000000F0">
      <w:pPr>
        <w:rPr/>
      </w:pPr>
      <w:r w:rsidDel="00000000" w:rsidR="00000000" w:rsidRPr="00000000">
        <w:rPr>
          <w:rtl w:val="0"/>
        </w:rPr>
        <w:t xml:space="preserve">There were some notable differences in the component findings as well. </w:t>
      </w:r>
    </w:p>
    <w:p w:rsidR="00000000" w:rsidDel="00000000" w:rsidP="00000000" w:rsidRDefault="00000000" w:rsidRPr="00000000" w14:paraId="000000F1">
      <w:pPr>
        <w:widowControl w:val="0"/>
        <w:numPr>
          <w:ilvl w:val="0"/>
          <w:numId w:val="13"/>
        </w:numPr>
        <w:spacing w:line="240" w:lineRule="auto"/>
        <w:ind w:left="720" w:hanging="360"/>
        <w:jc w:val="left"/>
        <w:rPr>
          <w:u w:val="none"/>
        </w:rPr>
      </w:pPr>
      <w:r w:rsidDel="00000000" w:rsidR="00000000" w:rsidRPr="00000000">
        <w:rPr>
          <w:rtl w:val="0"/>
        </w:rPr>
        <w:t xml:space="preserve">Sonatype:    Found </w:t>
      </w:r>
      <w:r w:rsidDel="00000000" w:rsidR="00000000" w:rsidRPr="00000000">
        <w:rPr>
          <w:b w:val="1"/>
          <w:rtl w:val="0"/>
        </w:rPr>
        <w:t xml:space="preserve">309</w:t>
      </w:r>
      <w:r w:rsidDel="00000000" w:rsidR="00000000" w:rsidRPr="00000000">
        <w:rPr>
          <w:rtl w:val="0"/>
        </w:rPr>
        <w:t xml:space="preserve"> components not identified by Black Duck </w:t>
      </w:r>
    </w:p>
    <w:p w:rsidR="00000000" w:rsidDel="00000000" w:rsidP="00000000" w:rsidRDefault="00000000" w:rsidRPr="00000000" w14:paraId="000000F2">
      <w:pPr>
        <w:widowControl w:val="0"/>
        <w:numPr>
          <w:ilvl w:val="0"/>
          <w:numId w:val="13"/>
        </w:numPr>
        <w:spacing w:line="240" w:lineRule="auto"/>
        <w:ind w:left="720" w:hanging="360"/>
        <w:jc w:val="left"/>
        <w:rPr>
          <w:u w:val="none"/>
        </w:rPr>
      </w:pPr>
      <w:r w:rsidDel="00000000" w:rsidR="00000000" w:rsidRPr="00000000">
        <w:rPr>
          <w:rtl w:val="0"/>
        </w:rPr>
        <w:t xml:space="preserve">Black Duck: Found </w:t>
      </w:r>
      <w:r w:rsidDel="00000000" w:rsidR="00000000" w:rsidRPr="00000000">
        <w:rPr>
          <w:b w:val="1"/>
          <w:rtl w:val="0"/>
        </w:rPr>
        <w:t xml:space="preserve">168</w:t>
      </w:r>
      <w:r w:rsidDel="00000000" w:rsidR="00000000" w:rsidRPr="00000000">
        <w:rPr>
          <w:rtl w:val="0"/>
        </w:rPr>
        <w:t xml:space="preserve"> components not identified by Sonatype </w:t>
      </w:r>
    </w:p>
    <w:p w:rsidR="00000000" w:rsidDel="00000000" w:rsidP="00000000" w:rsidRDefault="00000000" w:rsidRPr="00000000" w14:paraId="000000F3">
      <w:pPr>
        <w:rPr/>
      </w:pPr>
      <w:r w:rsidDel="00000000" w:rsidR="00000000" w:rsidRPr="00000000">
        <w:rPr>
          <w:rtl w:val="0"/>
        </w:rPr>
        <w:t xml:space="preserve">We will explore these results in more depth below.</w:t>
      </w:r>
    </w:p>
    <w:p w:rsidR="00000000" w:rsidDel="00000000" w:rsidP="00000000" w:rsidRDefault="00000000" w:rsidRPr="00000000" w14:paraId="000000F4">
      <w:pPr>
        <w:pStyle w:val="Heading3"/>
        <w:widowControl w:val="0"/>
        <w:spacing w:line="240" w:lineRule="auto"/>
        <w:rPr/>
      </w:pPr>
      <w:bookmarkStart w:colFirst="0" w:colLast="0" w:name="_9wxq6bxtdior" w:id="8"/>
      <w:bookmarkEnd w:id="8"/>
      <w:r w:rsidDel="00000000" w:rsidR="00000000" w:rsidRPr="00000000">
        <w:rPr>
          <w:rtl w:val="0"/>
        </w:rPr>
        <w:t xml:space="preserve">Partial Matches</w:t>
      </w:r>
    </w:p>
    <w:p w:rsidR="00000000" w:rsidDel="00000000" w:rsidP="00000000" w:rsidRDefault="00000000" w:rsidRPr="00000000" w14:paraId="000000F5">
      <w:pPr>
        <w:widowControl w:val="0"/>
        <w:spacing w:line="240" w:lineRule="auto"/>
        <w:ind w:firstLine="720"/>
        <w:jc w:val="left"/>
        <w:rPr/>
      </w:pPr>
      <w:r w:rsidDel="00000000" w:rsidR="00000000" w:rsidRPr="00000000">
        <w:rPr>
          <w:rtl w:val="0"/>
        </w:rPr>
        <w:t xml:space="preserve">Before we dive into the comparison of components missed by each tool, there were some partial matches. These were components which either had differing version numbers or had differences in the component names with nuances like the “.dll” extension included on the Sonatype result while not included in Black Duck. There were </w:t>
      </w:r>
      <w:r w:rsidDel="00000000" w:rsidR="00000000" w:rsidRPr="00000000">
        <w:rPr>
          <w:b w:val="1"/>
          <w:shd w:fill="ea9999" w:val="clear"/>
          <w:rtl w:val="0"/>
        </w:rPr>
        <w:t xml:space="preserve">59 partial matches</w:t>
      </w:r>
      <w:r w:rsidDel="00000000" w:rsidR="00000000" w:rsidRPr="00000000">
        <w:rPr>
          <w:rtl w:val="0"/>
        </w:rPr>
        <w:t xml:space="preserve"> where Black Duck found a different version than Sonatype. Due to Sonatype’s ABF and occurrences listing where we found the affected binary, </w:t>
      </w:r>
      <w:r w:rsidDel="00000000" w:rsidR="00000000" w:rsidRPr="00000000">
        <w:rPr>
          <w:shd w:fill="ea9999" w:val="clear"/>
          <w:rtl w:val="0"/>
        </w:rPr>
        <w:t xml:space="preserve">we believe these to be False positives by Black Duck</w:t>
      </w:r>
      <w:r w:rsidDel="00000000" w:rsidR="00000000" w:rsidRPr="00000000">
        <w:rPr>
          <w:rtl w:val="0"/>
        </w:rPr>
        <w:t xml:space="preserve">, although we cannot be 100% certain without reviewing the directory path information where Black Duck believes to have found the components.</w:t>
      </w:r>
    </w:p>
    <w:p w:rsidR="00000000" w:rsidDel="00000000" w:rsidP="00000000" w:rsidRDefault="00000000" w:rsidRPr="00000000" w14:paraId="000000F6">
      <w:pPr>
        <w:pStyle w:val="Heading3"/>
        <w:widowControl w:val="0"/>
        <w:spacing w:line="240" w:lineRule="auto"/>
        <w:rPr/>
      </w:pPr>
      <w:bookmarkStart w:colFirst="0" w:colLast="0" w:name="_55a6rzydx5co" w:id="9"/>
      <w:bookmarkEnd w:id="9"/>
      <w:r w:rsidDel="00000000" w:rsidR="00000000" w:rsidRPr="00000000">
        <w:rPr>
          <w:rtl w:val="0"/>
        </w:rPr>
        <w:t xml:space="preserve">Black Duck</w:t>
      </w:r>
      <w:r w:rsidDel="00000000" w:rsidR="00000000" w:rsidRPr="00000000">
        <w:rPr>
          <w:rtl w:val="0"/>
        </w:rPr>
        <w:t xml:space="preserve"> Component Results</w:t>
      </w:r>
    </w:p>
    <w:p w:rsidR="00000000" w:rsidDel="00000000" w:rsidP="00000000" w:rsidRDefault="00000000" w:rsidRPr="00000000" w14:paraId="000000F7">
      <w:pPr>
        <w:widowControl w:val="0"/>
        <w:spacing w:line="240" w:lineRule="auto"/>
        <w:ind w:firstLine="720"/>
        <w:rPr/>
      </w:pPr>
      <w:r w:rsidDel="00000000" w:rsidR="00000000" w:rsidRPr="00000000">
        <w:rPr>
          <w:rtl w:val="0"/>
        </w:rPr>
        <w:t xml:space="preserve">Furthermore, Black Duck identified </w:t>
      </w:r>
      <w:r w:rsidDel="00000000" w:rsidR="00000000" w:rsidRPr="00000000">
        <w:rPr>
          <w:b w:val="1"/>
          <w:shd w:fill="ea9999" w:val="clear"/>
          <w:rtl w:val="0"/>
        </w:rPr>
        <w:t xml:space="preserve">109</w:t>
      </w:r>
      <w:r w:rsidDel="00000000" w:rsidR="00000000" w:rsidRPr="00000000">
        <w:rPr>
          <w:rtl w:val="0"/>
        </w:rPr>
        <w:t xml:space="preserve"> components not identified by Sonatype. We believe these to be False positives as well due to their method of scanning. However, we cannot be 100% certain without reviewing the directory path information where Black Duck believes to have found the components.</w:t>
      </w:r>
      <w:r w:rsidDel="00000000" w:rsidR="00000000" w:rsidRPr="00000000">
        <w:rPr>
          <w:rtl w:val="0"/>
        </w:rPr>
      </w:r>
    </w:p>
    <w:p w:rsidR="00000000" w:rsidDel="00000000" w:rsidP="00000000" w:rsidRDefault="00000000" w:rsidRPr="00000000" w14:paraId="000000F8">
      <w:pPr>
        <w:pStyle w:val="Heading3"/>
        <w:widowControl w:val="0"/>
        <w:spacing w:line="240" w:lineRule="auto"/>
        <w:rPr/>
      </w:pPr>
      <w:bookmarkStart w:colFirst="0" w:colLast="0" w:name="_h59j0v2jlqco" w:id="10"/>
      <w:bookmarkEnd w:id="10"/>
      <w:r w:rsidDel="00000000" w:rsidR="00000000" w:rsidRPr="00000000">
        <w:rPr>
          <w:rtl w:val="0"/>
        </w:rPr>
        <w:t xml:space="preserve">Sonatype Component Results</w:t>
      </w:r>
    </w:p>
    <w:p w:rsidR="00000000" w:rsidDel="00000000" w:rsidP="00000000" w:rsidRDefault="00000000" w:rsidRPr="00000000" w14:paraId="000000F9">
      <w:pPr>
        <w:widowControl w:val="0"/>
        <w:spacing w:line="240" w:lineRule="auto"/>
        <w:ind w:firstLine="720"/>
        <w:jc w:val="left"/>
        <w:rPr/>
      </w:pPr>
      <w:r w:rsidDel="00000000" w:rsidR="00000000" w:rsidRPr="00000000">
        <w:rPr>
          <w:rtl w:val="0"/>
        </w:rPr>
        <w:t xml:space="preserve">With Sonatype’s </w:t>
      </w:r>
      <w:r w:rsidDel="00000000" w:rsidR="00000000" w:rsidRPr="00000000">
        <w:rPr>
          <w:b w:val="1"/>
          <w:shd w:fill="b6d7a8" w:val="clear"/>
          <w:rtl w:val="0"/>
        </w:rPr>
        <w:t xml:space="preserve">309</w:t>
      </w:r>
      <w:r w:rsidDel="00000000" w:rsidR="00000000" w:rsidRPr="00000000">
        <w:rPr>
          <w:rtl w:val="0"/>
        </w:rPr>
        <w:t xml:space="preserve"> identified components which were not in the Black Duck data, we prove each finding to be true using the occurrences. However, there were some findings that likely should not have been included in the scan target. These included a number of IDE extension libraries and developer tools (which would not usually make it to a CI/CD build). Here are some examples:</w:t>
      </w:r>
    </w:p>
    <w:p w:rsidR="00000000" w:rsidDel="00000000" w:rsidP="00000000" w:rsidRDefault="00000000" w:rsidRPr="00000000" w14:paraId="000000FA">
      <w:pPr>
        <w:widowControl w:val="0"/>
        <w:numPr>
          <w:ilvl w:val="0"/>
          <w:numId w:val="3"/>
        </w:numPr>
        <w:spacing w:line="240" w:lineRule="auto"/>
        <w:ind w:left="720" w:hanging="360"/>
        <w:jc w:val="left"/>
        <w:rPr>
          <w:u w:val="none"/>
        </w:rPr>
      </w:pPr>
      <w:r w:rsidDel="00000000" w:rsidR="00000000" w:rsidRPr="00000000">
        <w:rPr>
          <w:b w:val="1"/>
          <w:rtl w:val="0"/>
        </w:rPr>
        <w:t xml:space="preserve">142 Visual Studio extension libraries</w:t>
      </w:r>
      <w:r w:rsidDel="00000000" w:rsidR="00000000" w:rsidRPr="00000000">
        <w:rPr>
          <w:rtl w:val="0"/>
        </w:rPr>
        <w:t xml:space="preserve"> (ex: V24_0_03112024.zip/V24_0_03112024/VSTEST_BRIDGE_1_1_0_1048_30JAN2024_V24_0_MSWinX64.zip/bin/test/vs_test_platform.zip/vs_test_platform/16.4.0/tools/net451/Common7/IDE/Extensions/</w:t>
      </w:r>
    </w:p>
    <w:p w:rsidR="00000000" w:rsidDel="00000000" w:rsidP="00000000" w:rsidRDefault="00000000" w:rsidRPr="00000000" w14:paraId="000000FB">
      <w:pPr>
        <w:widowControl w:val="0"/>
        <w:numPr>
          <w:ilvl w:val="0"/>
          <w:numId w:val="3"/>
        </w:numPr>
        <w:spacing w:line="240" w:lineRule="auto"/>
        <w:ind w:left="720" w:hanging="360"/>
        <w:jc w:val="left"/>
        <w:rPr>
          <w:u w:val="none"/>
        </w:rPr>
      </w:pPr>
      <w:r w:rsidDel="00000000" w:rsidR="00000000" w:rsidRPr="00000000">
        <w:rPr>
          <w:b w:val="1"/>
          <w:rtl w:val="0"/>
        </w:rPr>
        <w:t xml:space="preserve">26 ASP.NET extensions</w:t>
      </w:r>
      <w:r w:rsidDel="00000000" w:rsidR="00000000" w:rsidRPr="00000000">
        <w:rPr>
          <w:rtl w:val="0"/>
        </w:rPr>
        <w:t xml:space="preserve"> (ex: V24_0_03112024.zip/V24_0_03112024/CLOUD_CONTROL_2_1_1_1132_09JUN2023_V24_0_MSWinX64.zip/bin/cloudcontrol/client/)</w:t>
      </w:r>
    </w:p>
    <w:p w:rsidR="00000000" w:rsidDel="00000000" w:rsidP="00000000" w:rsidRDefault="00000000" w:rsidRPr="00000000" w14:paraId="000000FC">
      <w:pPr>
        <w:widowControl w:val="0"/>
        <w:numPr>
          <w:ilvl w:val="0"/>
          <w:numId w:val="3"/>
        </w:numPr>
        <w:spacing w:line="240" w:lineRule="auto"/>
        <w:ind w:left="720" w:hanging="360"/>
        <w:jc w:val="left"/>
        <w:rPr>
          <w:u w:val="none"/>
        </w:rPr>
      </w:pPr>
      <w:r w:rsidDel="00000000" w:rsidR="00000000" w:rsidRPr="00000000">
        <w:rPr>
          <w:b w:val="1"/>
          <w:rtl w:val="0"/>
        </w:rPr>
        <w:t xml:space="preserve">12 Microsoft.TestPlatform dependencies</w:t>
      </w:r>
      <w:r w:rsidDel="00000000" w:rsidR="00000000" w:rsidRPr="00000000">
        <w:rPr>
          <w:rtl w:val="0"/>
        </w:rPr>
        <w:t xml:space="preserve"> (ex: V24_0_03112024.zip/V24_0_03112024/VSTEST_BRIDGE_1_1_0_1048_30JAN2024_V24_0_MSWinX64.zip/bin/test/vs_test_platform.zip/vs_test_platform/16.4.0/tools/net451/Common7/IDE/Extensions/TestPlatform/ko)</w:t>
      </w:r>
    </w:p>
    <w:p w:rsidR="00000000" w:rsidDel="00000000" w:rsidP="00000000" w:rsidRDefault="00000000" w:rsidRPr="00000000" w14:paraId="000000FD">
      <w:pPr>
        <w:widowControl w:val="0"/>
        <w:numPr>
          <w:ilvl w:val="0"/>
          <w:numId w:val="3"/>
        </w:numPr>
        <w:spacing w:line="240" w:lineRule="auto"/>
        <w:ind w:left="720" w:hanging="360"/>
        <w:jc w:val="left"/>
        <w:rPr>
          <w:u w:val="none"/>
        </w:rPr>
      </w:pPr>
      <w:r w:rsidDel="00000000" w:rsidR="00000000" w:rsidRPr="00000000">
        <w:rPr>
          <w:b w:val="1"/>
          <w:rtl w:val="0"/>
        </w:rPr>
        <w:t xml:space="preserve">23 Developer Express Inc libraries</w:t>
      </w:r>
      <w:r w:rsidDel="00000000" w:rsidR="00000000" w:rsidRPr="00000000">
        <w:rPr>
          <w:rtl w:val="0"/>
        </w:rPr>
        <w:t xml:space="preserve"> (ex: V24_0_03112024.zip/V24_0_03112024/CUT_V24_0_03112024_BUILD_1021_MSWinX64.zip/bin/elf/viewer/DevExpress</w:t>
      </w:r>
    </w:p>
    <w:p w:rsidR="00000000" w:rsidDel="00000000" w:rsidP="00000000" w:rsidRDefault="00000000" w:rsidRPr="00000000" w14:paraId="000000FE">
      <w:pPr>
        <w:widowControl w:val="0"/>
        <w:spacing w:line="240" w:lineRule="auto"/>
        <w:ind w:left="720" w:firstLine="0"/>
        <w:jc w:val="left"/>
        <w:rPr/>
      </w:pPr>
      <w:r w:rsidDel="00000000" w:rsidR="00000000" w:rsidRPr="00000000">
        <w:rPr>
          <w:rtl w:val="0"/>
        </w:rPr>
      </w:r>
    </w:p>
    <w:p w:rsidR="00000000" w:rsidDel="00000000" w:rsidP="00000000" w:rsidRDefault="00000000" w:rsidRPr="00000000" w14:paraId="000000FF">
      <w:pPr>
        <w:widowControl w:val="0"/>
        <w:spacing w:line="240" w:lineRule="auto"/>
        <w:jc w:val="left"/>
        <w:rPr>
          <w:shd w:fill="ffe599" w:val="clear"/>
        </w:rPr>
      </w:pPr>
      <w:r w:rsidDel="00000000" w:rsidR="00000000" w:rsidRPr="00000000">
        <w:rPr>
          <w:shd w:fill="ffe599" w:val="clear"/>
          <w:rtl w:val="0"/>
        </w:rPr>
        <w:t xml:space="preserve">This cleaned up about </w:t>
      </w:r>
      <w:r w:rsidDel="00000000" w:rsidR="00000000" w:rsidRPr="00000000">
        <w:rPr>
          <w:b w:val="1"/>
          <w:shd w:fill="ffe599" w:val="clear"/>
          <w:rtl w:val="0"/>
        </w:rPr>
        <w:t xml:space="preserve">191</w:t>
      </w:r>
      <w:r w:rsidDel="00000000" w:rsidR="00000000" w:rsidRPr="00000000">
        <w:rPr>
          <w:shd w:fill="ffe599" w:val="clear"/>
          <w:rtl w:val="0"/>
        </w:rPr>
        <w:t xml:space="preserve"> of the components, and in a true implementation of Sonatype Lifecycle developer dependencies like this would be omitted.</w:t>
      </w:r>
    </w:p>
    <w:p w:rsidR="00000000" w:rsidDel="00000000" w:rsidP="00000000" w:rsidRDefault="00000000" w:rsidRPr="00000000" w14:paraId="00000100">
      <w:pPr>
        <w:widowControl w:val="0"/>
        <w:spacing w:line="240" w:lineRule="auto"/>
        <w:jc w:val="left"/>
        <w:rPr/>
      </w:pPr>
      <w:r w:rsidDel="00000000" w:rsidR="00000000" w:rsidRPr="00000000">
        <w:rPr>
          <w:rtl w:val="0"/>
        </w:rPr>
      </w:r>
    </w:p>
    <w:p w:rsidR="00000000" w:rsidDel="00000000" w:rsidP="00000000" w:rsidRDefault="00000000" w:rsidRPr="00000000" w14:paraId="00000101">
      <w:pPr>
        <w:widowControl w:val="0"/>
        <w:spacing w:line="240" w:lineRule="auto"/>
        <w:jc w:val="left"/>
        <w:rPr/>
      </w:pPr>
      <w:r w:rsidDel="00000000" w:rsidR="00000000" w:rsidRPr="00000000">
        <w:rPr>
          <w:rtl w:val="0"/>
        </w:rPr>
        <w:t xml:space="preserve">Otherwise, because of the occurrences data proving the location of each of the components, this results in </w:t>
      </w:r>
      <w:r w:rsidDel="00000000" w:rsidR="00000000" w:rsidRPr="00000000">
        <w:rPr>
          <w:b w:val="1"/>
          <w:shd w:fill="ea9999" w:val="clear"/>
          <w:rtl w:val="0"/>
        </w:rPr>
        <w:t xml:space="preserve">118 Component False Negatives </w:t>
      </w:r>
      <w:r w:rsidDel="00000000" w:rsidR="00000000" w:rsidRPr="00000000">
        <w:rPr>
          <w:shd w:fill="ea9999" w:val="clear"/>
          <w:rtl w:val="0"/>
        </w:rPr>
        <w:t xml:space="preserve">from Black Duck</w:t>
      </w:r>
      <w:r w:rsidDel="00000000" w:rsidR="00000000" w:rsidRPr="00000000">
        <w:rPr>
          <w:shd w:fill="b6d7a8" w:val="clear"/>
          <w:rtl w:val="0"/>
        </w:rPr>
        <w:t xml:space="preserve"> (and True Positives for Sonatype)</w:t>
      </w:r>
      <w:r w:rsidDel="00000000" w:rsidR="00000000" w:rsidRPr="00000000">
        <w:rPr>
          <w:rtl w:val="0"/>
        </w:rPr>
        <w:t xml:space="preserve">. These Sonatype True Positives included about 25 org.apache.tomcat components which Black Duck did not identify.</w:t>
      </w:r>
    </w:p>
    <w:p w:rsidR="00000000" w:rsidDel="00000000" w:rsidP="00000000" w:rsidRDefault="00000000" w:rsidRPr="00000000" w14:paraId="00000102">
      <w:pPr>
        <w:widowControl w:val="0"/>
        <w:spacing w:line="240" w:lineRule="auto"/>
        <w:jc w:val="left"/>
        <w:rPr/>
      </w:pPr>
      <w:r w:rsidDel="00000000" w:rsidR="00000000" w:rsidRPr="00000000">
        <w:rPr>
          <w:rtl w:val="0"/>
        </w:rPr>
      </w:r>
    </w:p>
    <w:p w:rsidR="00000000" w:rsidDel="00000000" w:rsidP="00000000" w:rsidRDefault="00000000" w:rsidRPr="00000000" w14:paraId="00000103">
      <w:pPr>
        <w:widowControl w:val="0"/>
        <w:spacing w:line="240" w:lineRule="auto"/>
        <w:jc w:val="left"/>
        <w:rPr/>
      </w:pPr>
      <w:r w:rsidDel="00000000" w:rsidR="00000000" w:rsidRPr="00000000">
        <w:rPr>
          <w:rtl w:val="0"/>
        </w:rPr>
        <w:t xml:space="preserve">These are the top 8 components with critical issues missed by Black Duck:</w:t>
      </w:r>
    </w:p>
    <w:p w:rsidR="00000000" w:rsidDel="00000000" w:rsidP="00000000" w:rsidRDefault="00000000" w:rsidRPr="00000000" w14:paraId="00000104">
      <w:pPr>
        <w:widowControl w:val="0"/>
        <w:spacing w:line="240" w:lineRule="auto"/>
        <w:jc w:val="left"/>
        <w:rPr/>
      </w:pPr>
      <w:r w:rsidDel="00000000" w:rsidR="00000000" w:rsidRPr="00000000">
        <w:rPr>
          <w:rtl w:val="0"/>
        </w:rPr>
      </w:r>
    </w:p>
    <w:tbl>
      <w:tblPr>
        <w:tblStyle w:val="Table7"/>
        <w:tblW w:w="102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35"/>
        <w:gridCol w:w="1275"/>
        <w:gridCol w:w="1560"/>
        <w:gridCol w:w="1800"/>
        <w:tblGridChange w:id="0">
          <w:tblGrid>
            <w:gridCol w:w="5635"/>
            <w:gridCol w:w="1275"/>
            <w:gridCol w:w="1560"/>
            <w:gridCol w:w="18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spacing w:line="240" w:lineRule="auto"/>
              <w:jc w:val="center"/>
              <w:rPr>
                <w:b w:val="1"/>
              </w:rPr>
            </w:pPr>
            <w:r w:rsidDel="00000000" w:rsidR="00000000" w:rsidRPr="00000000">
              <w:rPr>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spacing w:line="240" w:lineRule="auto"/>
              <w:jc w:val="center"/>
              <w:rPr>
                <w:b w:val="1"/>
                <w:sz w:val="20"/>
                <w:szCs w:val="20"/>
              </w:rPr>
            </w:pPr>
            <w:r w:rsidDel="00000000" w:rsidR="00000000" w:rsidRPr="00000000">
              <w:rPr>
                <w:b w:val="1"/>
                <w:sz w:val="20"/>
                <w:szCs w:val="20"/>
                <w:rtl w:val="0"/>
              </w:rPr>
              <w:t xml:space="preserve">CVE 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spacing w:line="240" w:lineRule="auto"/>
              <w:jc w:val="center"/>
              <w:rPr>
                <w:b w:val="1"/>
                <w:sz w:val="20"/>
                <w:szCs w:val="20"/>
              </w:rPr>
            </w:pPr>
            <w:r w:rsidDel="00000000" w:rsidR="00000000" w:rsidRPr="00000000">
              <w:rPr>
                <w:b w:val="1"/>
                <w:sz w:val="20"/>
                <w:szCs w:val="20"/>
                <w:rtl w:val="0"/>
              </w:rPr>
              <w:t xml:space="preserve">Severity Sum</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spacing w:line="240" w:lineRule="auto"/>
              <w:jc w:val="center"/>
              <w:rPr>
                <w:b w:val="1"/>
                <w:sz w:val="20"/>
                <w:szCs w:val="20"/>
              </w:rPr>
            </w:pPr>
            <w:r w:rsidDel="00000000" w:rsidR="00000000" w:rsidRPr="00000000">
              <w:rPr>
                <w:b w:val="1"/>
                <w:sz w:val="20"/>
                <w:szCs w:val="20"/>
                <w:rtl w:val="0"/>
              </w:rPr>
              <w:t xml:space="preserve">Severity Range</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09">
            <w:pPr>
              <w:spacing w:line="240" w:lineRule="auto"/>
              <w:rPr/>
            </w:pPr>
            <w:r w:rsidDel="00000000" w:rsidR="00000000" w:rsidRPr="00000000">
              <w:rPr>
                <w:rtl w:val="0"/>
              </w:rPr>
              <w:t xml:space="preserve">1. org.bouncycastle:bcprov-jdk16:1.45</w:t>
            </w:r>
          </w:p>
          <w:p w:rsidR="00000000" w:rsidDel="00000000" w:rsidP="00000000" w:rsidRDefault="00000000" w:rsidRPr="00000000" w14:paraId="0000010A">
            <w:pPr>
              <w:spacing w:line="240" w:lineRule="auto"/>
              <w:rPr/>
            </w:pPr>
            <w:r w:rsidDel="00000000" w:rsidR="00000000" w:rsidRPr="00000000">
              <w:rPr>
                <w:rtl w:val="0"/>
              </w:rPr>
              <w:t xml:space="preserve">2. org.bouncycastle:bcprov-ext-jdk16:1.45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spacing w:line="240" w:lineRule="auto"/>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spacing w:line="240" w:lineRule="auto"/>
              <w:jc w:val="center"/>
              <w:rPr/>
            </w:pPr>
            <w:r w:rsidDel="00000000" w:rsidR="00000000" w:rsidRPr="00000000">
              <w:rPr>
                <w:rtl w:val="0"/>
              </w:rPr>
              <w:t xml:space="preserve">100.2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spacing w:line="240" w:lineRule="auto"/>
              <w:jc w:val="center"/>
              <w:rPr/>
            </w:pPr>
            <w:r w:rsidDel="00000000" w:rsidR="00000000" w:rsidRPr="00000000">
              <w:rPr>
                <w:rtl w:val="0"/>
              </w:rPr>
              <w:t xml:space="preserve">3.7 - 7.7</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0E">
            <w:pPr>
              <w:spacing w:line="240" w:lineRule="auto"/>
              <w:rPr/>
            </w:pPr>
            <w:r w:rsidDel="00000000" w:rsidR="00000000" w:rsidRPr="00000000">
              <w:rPr>
                <w:rtl w:val="0"/>
              </w:rPr>
              <w:t xml:space="preserve">org.noear:luffy.cap.extend.excel:1.6.1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spacing w:line="240" w:lineRule="auto"/>
              <w:jc w:val="center"/>
              <w:rPr/>
            </w:pPr>
            <w:r w:rsidDel="00000000" w:rsidR="00000000" w:rsidRPr="00000000">
              <w:rPr>
                <w:rtl w:val="0"/>
              </w:rPr>
              <w:t xml:space="preserve">66.6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40" w:lineRule="auto"/>
              <w:jc w:val="center"/>
              <w:rPr/>
            </w:pPr>
            <w:r w:rsidDel="00000000" w:rsidR="00000000" w:rsidRPr="00000000">
              <w:rPr>
                <w:rtl w:val="0"/>
              </w:rPr>
              <w:t xml:space="preserve">5.3 - 7.5</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12">
            <w:pPr>
              <w:spacing w:line="240" w:lineRule="auto"/>
              <w:rPr/>
            </w:pPr>
            <w:r w:rsidDel="00000000" w:rsidR="00000000" w:rsidRPr="00000000">
              <w:rPr>
                <w:rtl w:val="0"/>
              </w:rPr>
              <w:t xml:space="preserve">org.apache.tomcat:tomcat-coyote:10.0.5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spacing w:line="240" w:lineRule="auto"/>
              <w:jc w:val="center"/>
              <w:rPr/>
            </w:pPr>
            <w:r w:rsidDel="00000000" w:rsidR="00000000" w:rsidRPr="00000000">
              <w:rPr>
                <w:rtl w:val="0"/>
              </w:rPr>
              <w:t xml:space="preserve">59.3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spacing w:line="240" w:lineRule="auto"/>
              <w:jc w:val="center"/>
              <w:rPr/>
            </w:pPr>
            <w:r w:rsidDel="00000000" w:rsidR="00000000" w:rsidRPr="00000000">
              <w:rPr>
                <w:rtl w:val="0"/>
              </w:rPr>
              <w:t xml:space="preserve">3.7 - 7.5</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16">
            <w:pPr>
              <w:spacing w:line="240" w:lineRule="auto"/>
              <w:rPr/>
            </w:pPr>
            <w:r w:rsidDel="00000000" w:rsidR="00000000" w:rsidRPr="00000000">
              <w:rPr>
                <w:rtl w:val="0"/>
              </w:rPr>
              <w:t xml:space="preserve">com.sun.xml.ws:webservices-rt:1.3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spacing w:line="240" w:lineRule="auto"/>
              <w:jc w:val="center"/>
              <w:rPr/>
            </w:pPr>
            <w:r w:rsidDel="00000000" w:rsidR="00000000" w:rsidRPr="00000000">
              <w:rPr>
                <w:rtl w:val="0"/>
              </w:rPr>
              <w:t xml:space="preserve">43.1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spacing w:line="240" w:lineRule="auto"/>
              <w:jc w:val="center"/>
              <w:rPr/>
            </w:pPr>
            <w:r w:rsidDel="00000000" w:rsidR="00000000" w:rsidRPr="00000000">
              <w:rPr>
                <w:rtl w:val="0"/>
              </w:rPr>
              <w:t xml:space="preserve">4.3 - 9.8</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1A">
            <w:pPr>
              <w:spacing w:line="240" w:lineRule="auto"/>
              <w:rPr/>
            </w:pPr>
            <w:r w:rsidDel="00000000" w:rsidR="00000000" w:rsidRPr="00000000">
              <w:rPr>
                <w:rtl w:val="0"/>
              </w:rPr>
              <w:t xml:space="preserve">org.apache.tomcat:tomcat-catalina:10.0.5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spacing w:line="240" w:lineRule="auto"/>
              <w:jc w:val="center"/>
              <w:rPr/>
            </w:pPr>
            <w:r w:rsidDel="00000000" w:rsidR="00000000" w:rsidRPr="00000000">
              <w:rPr>
                <w:rtl w:val="0"/>
              </w:rPr>
              <w:t xml:space="preserve">36.7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spacing w:line="240" w:lineRule="auto"/>
              <w:jc w:val="center"/>
              <w:rPr/>
            </w:pPr>
            <w:r w:rsidDel="00000000" w:rsidR="00000000" w:rsidRPr="00000000">
              <w:rPr>
                <w:rtl w:val="0"/>
              </w:rPr>
              <w:t xml:space="preserve">4.3 - 7.5</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1E">
            <w:pPr>
              <w:spacing w:line="240" w:lineRule="auto"/>
              <w:rPr/>
            </w:pPr>
            <w:r w:rsidDel="00000000" w:rsidR="00000000" w:rsidRPr="00000000">
              <w:rPr>
                <w:rtl w:val="0"/>
              </w:rPr>
              <w:t xml:space="preserve">org.apache.zookeeper:zookeeper:3.4.6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spacing w:line="240" w:lineRule="auto"/>
              <w:jc w:val="center"/>
              <w:rPr/>
            </w:pPr>
            <w:r w:rsidDel="00000000" w:rsidR="00000000" w:rsidRPr="00000000">
              <w:rPr>
                <w:rtl w:val="0"/>
              </w:rPr>
              <w:t xml:space="preserve">26.8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spacing w:line="240" w:lineRule="auto"/>
              <w:jc w:val="center"/>
              <w:rPr/>
            </w:pPr>
            <w:r w:rsidDel="00000000" w:rsidR="00000000" w:rsidRPr="00000000">
              <w:rPr>
                <w:rtl w:val="0"/>
              </w:rPr>
              <w:t xml:space="preserve">5.9 - 7.5</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22">
            <w:pPr>
              <w:spacing w:line="240" w:lineRule="auto"/>
              <w:rPr/>
            </w:pPr>
            <w:r w:rsidDel="00000000" w:rsidR="00000000" w:rsidRPr="00000000">
              <w:rPr>
                <w:rtl w:val="0"/>
              </w:rPr>
              <w:t xml:space="preserve">Newtonsoft/Json.NET:Newtonsoft.Json.dll:6.0.5.17707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spacing w:line="240" w:lineRule="auto"/>
              <w:jc w:val="center"/>
              <w:rPr/>
            </w:pPr>
            <w:r w:rsidDel="00000000" w:rsidR="00000000" w:rsidRPr="00000000">
              <w:rPr>
                <w:rtl w:val="0"/>
              </w:rPr>
              <w:t xml:space="preserve">7.5</w:t>
            </w:r>
          </w:p>
        </w:tc>
      </w:tr>
      <w:tr>
        <w:trPr>
          <w:cantSplit w:val="0"/>
          <w:tblHeader w:val="0"/>
        </w:trPr>
        <w:tc>
          <w:tcPr>
            <w:shd w:fill="b6d7a8" w:val="clear"/>
            <w:tcMar>
              <w:top w:w="100.0" w:type="dxa"/>
              <w:left w:w="100.0" w:type="dxa"/>
              <w:bottom w:w="100.0" w:type="dxa"/>
              <w:right w:w="100.0" w:type="dxa"/>
            </w:tcMar>
            <w:vAlign w:val="top"/>
          </w:tcPr>
          <w:p w:rsidR="00000000" w:rsidDel="00000000" w:rsidP="00000000" w:rsidRDefault="00000000" w:rsidRPr="00000000" w14:paraId="00000126">
            <w:pPr>
              <w:spacing w:line="240" w:lineRule="auto"/>
              <w:rPr/>
            </w:pPr>
            <w:r w:rsidDel="00000000" w:rsidR="00000000" w:rsidRPr="00000000">
              <w:rPr>
                <w:rtl w:val="0"/>
              </w:rPr>
              <w:t xml:space="preserve">bsh:bsh:1.3.0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spacing w:line="240" w:lineRule="auto"/>
              <w:jc w:val="center"/>
              <w:rPr/>
            </w:pPr>
            <w:r w:rsidDel="00000000" w:rsidR="00000000" w:rsidRPr="00000000">
              <w:rPr>
                <w:rtl w:val="0"/>
              </w:rPr>
              <w:t xml:space="preserve">8.1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spacing w:line="240" w:lineRule="auto"/>
              <w:jc w:val="center"/>
              <w:rPr/>
            </w:pPr>
            <w:r w:rsidDel="00000000" w:rsidR="00000000" w:rsidRPr="00000000">
              <w:rPr>
                <w:rtl w:val="0"/>
              </w:rPr>
              <w:t xml:space="preserve">8.1</w:t>
            </w:r>
          </w:p>
        </w:tc>
      </w:tr>
    </w:tbl>
    <w:p w:rsidR="00000000" w:rsidDel="00000000" w:rsidP="00000000" w:rsidRDefault="00000000" w:rsidRPr="00000000" w14:paraId="0000012A">
      <w:pPr>
        <w:widowControl w:val="0"/>
        <w:spacing w:line="240" w:lineRule="auto"/>
        <w:jc w:val="left"/>
        <w:rPr/>
      </w:pPr>
      <w:r w:rsidDel="00000000" w:rsidR="00000000" w:rsidRPr="00000000">
        <w:rPr>
          <w:rtl w:val="0"/>
        </w:rPr>
      </w:r>
    </w:p>
    <w:p w:rsidR="00000000" w:rsidDel="00000000" w:rsidP="00000000" w:rsidRDefault="00000000" w:rsidRPr="00000000" w14:paraId="0000012B">
      <w:pPr>
        <w:pStyle w:val="Heading2"/>
        <w:rPr/>
      </w:pPr>
      <w:bookmarkStart w:colFirst="0" w:colLast="0" w:name="_tzl0ubk7zv8t" w:id="11"/>
      <w:bookmarkEnd w:id="11"/>
      <w:r w:rsidDel="00000000" w:rsidR="00000000" w:rsidRPr="00000000">
        <w:rPr>
          <w:rtl w:val="0"/>
        </w:rPr>
        <w:t xml:space="preserve">Sonatype Enhanced Data</w:t>
      </w:r>
    </w:p>
    <w:p w:rsidR="00000000" w:rsidDel="00000000" w:rsidP="00000000" w:rsidRDefault="00000000" w:rsidRPr="00000000" w14:paraId="0000012C">
      <w:pPr>
        <w:pStyle w:val="Heading4"/>
        <w:rPr/>
      </w:pPr>
      <w:bookmarkStart w:colFirst="0" w:colLast="0" w:name="_87u33b4j0m2h" w:id="12"/>
      <w:bookmarkEnd w:id="12"/>
      <w:r w:rsidDel="00000000" w:rsidR="00000000" w:rsidRPr="00000000">
        <w:rPr>
          <w:rtl w:val="0"/>
        </w:rPr>
        <w:t xml:space="preserve">Sonatype Deviation Advisories</w:t>
      </w:r>
    </w:p>
    <w:p w:rsidR="00000000" w:rsidDel="00000000" w:rsidP="00000000" w:rsidRDefault="00000000" w:rsidRPr="00000000" w14:paraId="0000012D">
      <w:pPr>
        <w:ind w:firstLine="720"/>
        <w:rPr/>
      </w:pPr>
      <w:r w:rsidDel="00000000" w:rsidR="00000000" w:rsidRPr="00000000">
        <w:rPr>
          <w:rtl w:val="0"/>
        </w:rPr>
        <w:t xml:space="preserve">Sonatype identified a total </w:t>
      </w:r>
      <w:r w:rsidDel="00000000" w:rsidR="00000000" w:rsidRPr="00000000">
        <w:rPr>
          <w:b w:val="1"/>
          <w:rtl w:val="0"/>
        </w:rPr>
        <w:t xml:space="preserve">238 unique CVEs</w:t>
      </w:r>
      <w:r w:rsidDel="00000000" w:rsidR="00000000" w:rsidRPr="00000000">
        <w:rPr>
          <w:rtl w:val="0"/>
        </w:rPr>
        <w:t xml:space="preserve"> in the application report, and </w:t>
      </w:r>
      <w:r w:rsidDel="00000000" w:rsidR="00000000" w:rsidRPr="00000000">
        <w:rPr>
          <w:b w:val="1"/>
          <w:u w:val="single"/>
          <w:shd w:fill="b6d7a8" w:val="clear"/>
          <w:rtl w:val="0"/>
        </w:rPr>
        <w:t xml:space="preserve">49 (over 20%)</w:t>
      </w:r>
      <w:r w:rsidDel="00000000" w:rsidR="00000000" w:rsidRPr="00000000">
        <w:rPr>
          <w:rtl w:val="0"/>
        </w:rPr>
        <w:t xml:space="preserve"> of them contained </w:t>
      </w:r>
      <w:r w:rsidDel="00000000" w:rsidR="00000000" w:rsidRPr="00000000">
        <w:rPr>
          <w:i w:val="1"/>
          <w:rtl w:val="0"/>
        </w:rPr>
        <w:t xml:space="preserve">Sonatype Advisory Deviation Notices</w:t>
      </w:r>
      <w:r w:rsidDel="00000000" w:rsidR="00000000" w:rsidRPr="00000000">
        <w:rPr>
          <w:rtl w:val="0"/>
        </w:rPr>
        <w:t xml:space="preserve"> in the vulnerability details. These notices provide details on inaccuracies Sonatype identified in the public CVE database details and corrected in our Sonatype CVE database. </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ind w:firstLine="720"/>
        <w:rPr/>
      </w:pPr>
      <w:r w:rsidDel="00000000" w:rsidR="00000000" w:rsidRPr="00000000">
        <w:rPr>
          <w:rtl w:val="0"/>
        </w:rPr>
        <w:t xml:space="preserve">These deviations include the incorrect implication of versions by the NVD, incomplete fixes, newly discovered vulnerable class-files affected by the CVE, and more. Below are some critical (8+) CVE advisories from the project that were worth noting:</w:t>
      </w:r>
    </w:p>
    <w:p w:rsidR="00000000" w:rsidDel="00000000" w:rsidP="00000000" w:rsidRDefault="00000000" w:rsidRPr="00000000" w14:paraId="00000130">
      <w:pPr>
        <w:rPr/>
      </w:pPr>
      <w:r w:rsidDel="00000000" w:rsidR="00000000" w:rsidRPr="00000000">
        <w:rPr>
          <w:rtl w:val="0"/>
        </w:rPr>
      </w:r>
    </w:p>
    <w:tbl>
      <w:tblPr>
        <w:tblStyle w:val="Table8"/>
        <w:tblW w:w="10535.0" w:type="dxa"/>
        <w:jc w:val="left"/>
        <w:tblInd w:w="-39.9999999999998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1980"/>
        <w:gridCol w:w="6604.999999999999"/>
        <w:tblGridChange w:id="0">
          <w:tblGrid>
            <w:gridCol w:w="1950"/>
            <w:gridCol w:w="1980"/>
            <w:gridCol w:w="6604.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center"/>
              <w:rPr>
                <w:b w:val="1"/>
              </w:rPr>
            </w:pPr>
            <w:r w:rsidDel="00000000" w:rsidR="00000000" w:rsidRPr="00000000">
              <w:rPr>
                <w:b w:val="1"/>
                <w:rtl w:val="0"/>
              </w:rPr>
              <w:t xml:space="preserve">CVE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center"/>
              <w:rPr>
                <w:b w:val="1"/>
              </w:rPr>
            </w:pPr>
            <w:r w:rsidDel="00000000" w:rsidR="00000000" w:rsidRPr="00000000">
              <w:rPr>
                <w:b w:val="1"/>
                <w:rtl w:val="0"/>
              </w:rPr>
              <w:t xml:space="preserve">Category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b w:val="1"/>
              </w:rPr>
            </w:pPr>
            <w:r w:rsidDel="00000000" w:rsidR="00000000" w:rsidRPr="00000000">
              <w:rPr>
                <w:b w:val="1"/>
                <w:rtl w:val="0"/>
              </w:rPr>
              <w:t xml:space="preserve">Sonatype Explanation</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34">
            <w:pPr>
              <w:spacing w:line="240" w:lineRule="auto"/>
              <w:jc w:val="center"/>
              <w:rPr/>
            </w:pPr>
            <w:r w:rsidDel="00000000" w:rsidR="00000000" w:rsidRPr="00000000">
              <w:rPr>
                <w:rtl w:val="0"/>
              </w:rPr>
              <w:t xml:space="preserve">CVE-2018-8027</w:t>
            </w:r>
          </w:p>
          <w:p w:rsidR="00000000" w:rsidDel="00000000" w:rsidP="00000000" w:rsidRDefault="00000000" w:rsidRPr="00000000" w14:paraId="00000135">
            <w:pPr>
              <w:spacing w:line="240" w:lineRule="auto"/>
              <w:jc w:val="center"/>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spacing w:line="240" w:lineRule="auto"/>
              <w:jc w:val="center"/>
              <w:rPr/>
            </w:pPr>
            <w:r w:rsidDel="00000000" w:rsidR="00000000" w:rsidRPr="00000000">
              <w:rPr>
                <w:rtl w:val="0"/>
              </w:rPr>
              <w:t xml:space="preserve">Wrong version(s) implicated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spacing w:line="240" w:lineRule="auto"/>
              <w:rPr/>
            </w:pPr>
            <w:r w:rsidDel="00000000" w:rsidR="00000000" w:rsidRPr="00000000">
              <w:rPr>
                <w:rtl w:val="0"/>
              </w:rPr>
              <w:t xml:space="preserve">The </w:t>
            </w:r>
            <w:r w:rsidDel="00000000" w:rsidR="00000000" w:rsidRPr="00000000">
              <w:rPr>
                <w:b w:val="1"/>
                <w:rtl w:val="0"/>
              </w:rPr>
              <w:t xml:space="preserve">Apache Camel</w:t>
            </w:r>
            <w:r w:rsidDel="00000000" w:rsidR="00000000" w:rsidRPr="00000000">
              <w:rPr>
                <w:rtl w:val="0"/>
              </w:rPr>
              <w:t xml:space="preserve"> package is vulnerable to XML eXternal Entity (XXE) Injection. The Sonatype security research team discovered that the root cause of the vulnerability is in 1.1.0, not in 2.20.0 as the advisory states.</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38">
            <w:pPr>
              <w:spacing w:line="240" w:lineRule="auto"/>
              <w:jc w:val="center"/>
              <w:rPr/>
            </w:pPr>
            <w:r w:rsidDel="00000000" w:rsidR="00000000" w:rsidRPr="00000000">
              <w:rPr>
                <w:rtl w:val="0"/>
              </w:rPr>
              <w:t xml:space="preserve">CVE-2020-11973</w:t>
            </w:r>
          </w:p>
          <w:p w:rsidR="00000000" w:rsidDel="00000000" w:rsidP="00000000" w:rsidRDefault="00000000" w:rsidRPr="00000000" w14:paraId="00000139">
            <w:pPr>
              <w:spacing w:line="240" w:lineRule="auto"/>
              <w:jc w:val="center"/>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spacing w:line="240" w:lineRule="auto"/>
              <w:jc w:val="center"/>
              <w:rPr/>
            </w:pPr>
            <w:r w:rsidDel="00000000" w:rsidR="00000000" w:rsidRPr="00000000">
              <w:rPr>
                <w:rtl w:val="0"/>
              </w:rPr>
              <w:t xml:space="preserve">Wrong version(s) implicated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spacing w:line="240" w:lineRule="auto"/>
              <w:rPr/>
            </w:pPr>
            <w:r w:rsidDel="00000000" w:rsidR="00000000" w:rsidRPr="00000000">
              <w:rPr>
                <w:rtl w:val="0"/>
              </w:rPr>
              <w:t xml:space="preserve">The `</w:t>
            </w:r>
            <w:r w:rsidDel="00000000" w:rsidR="00000000" w:rsidRPr="00000000">
              <w:rPr>
                <w:b w:val="1"/>
                <w:rtl w:val="0"/>
              </w:rPr>
              <w:t xml:space="preserve">camel-netty</w:t>
            </w:r>
            <w:r w:rsidDel="00000000" w:rsidR="00000000" w:rsidRPr="00000000">
              <w:rPr>
                <w:rtl w:val="0"/>
              </w:rPr>
              <w:t xml:space="preserve">` and `</w:t>
            </w:r>
            <w:r w:rsidDel="00000000" w:rsidR="00000000" w:rsidRPr="00000000">
              <w:rPr>
                <w:b w:val="1"/>
                <w:rtl w:val="0"/>
              </w:rPr>
              <w:t xml:space="preserve">camel-netty4</w:t>
            </w:r>
            <w:r w:rsidDel="00000000" w:rsidR="00000000" w:rsidRPr="00000000">
              <w:rPr>
                <w:rtl w:val="0"/>
              </w:rPr>
              <w:t xml:space="preserve">` packages are vulnerable to Deserialization of Untrusted Data. The Sonatype security research team discovered that this vulnerability was fixed in version 3.1.0 of `camel-netty` and version 2.25.1 of `camel-netty4`, not 3.2.0 and 2.25.1 as stated in the advisory.</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3C">
            <w:pPr>
              <w:spacing w:line="240" w:lineRule="auto"/>
              <w:jc w:val="center"/>
              <w:rPr/>
            </w:pPr>
            <w:r w:rsidDel="00000000" w:rsidR="00000000" w:rsidRPr="00000000">
              <w:rPr>
                <w:rtl w:val="0"/>
              </w:rPr>
              <w:t xml:space="preserve">CVE-2024-22369</w:t>
            </w:r>
          </w:p>
          <w:p w:rsidR="00000000" w:rsidDel="00000000" w:rsidP="00000000" w:rsidRDefault="00000000" w:rsidRPr="00000000" w14:paraId="0000013D">
            <w:pPr>
              <w:spacing w:line="240" w:lineRule="auto"/>
              <w:jc w:val="center"/>
              <w:rPr/>
            </w:pPr>
            <w:r w:rsidDel="00000000" w:rsidR="00000000" w:rsidRPr="00000000">
              <w:rPr>
                <w:rtl w:val="0"/>
              </w:rPr>
              <w:t xml:space="preserve">(8.8)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spacing w:line="240" w:lineRule="auto"/>
              <w:jc w:val="center"/>
              <w:rPr/>
            </w:pPr>
            <w:r w:rsidDel="00000000" w:rsidR="00000000" w:rsidRPr="00000000">
              <w:rPr>
                <w:rtl w:val="0"/>
              </w:rPr>
              <w:t xml:space="preserve">Wrong version(s) implicated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spacing w:line="240" w:lineRule="auto"/>
              <w:rPr/>
            </w:pPr>
            <w:r w:rsidDel="00000000" w:rsidR="00000000" w:rsidRPr="00000000">
              <w:rPr>
                <w:rtl w:val="0"/>
              </w:rPr>
              <w:t xml:space="preserve">The `</w:t>
            </w:r>
            <w:r w:rsidDel="00000000" w:rsidR="00000000" w:rsidRPr="00000000">
              <w:rPr>
                <w:b w:val="1"/>
                <w:rtl w:val="0"/>
              </w:rPr>
              <w:t xml:space="preserve">camel-sql</w:t>
            </w:r>
            <w:r w:rsidDel="00000000" w:rsidR="00000000" w:rsidRPr="00000000">
              <w:rPr>
                <w:rtl w:val="0"/>
              </w:rPr>
              <w:t xml:space="preserve">` component of Apache Camel is vulnerable due to the Deserialization of Untrusted Data. The Sonatype Security Research team discovered that this vulnerability was actually introduced in version 2.7.0, when the Camel JDBC aggregation repository was added, instead of 3.0.0 as stated in the advisory.</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40">
            <w:pPr>
              <w:spacing w:line="240" w:lineRule="auto"/>
              <w:jc w:val="center"/>
              <w:rPr/>
            </w:pPr>
            <w:r w:rsidDel="00000000" w:rsidR="00000000" w:rsidRPr="00000000">
              <w:rPr>
                <w:rtl w:val="0"/>
              </w:rPr>
              <w:t xml:space="preserve">CVE-2022-45046 (9.8)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spacing w:line="240" w:lineRule="auto"/>
              <w:jc w:val="center"/>
              <w:rPr/>
            </w:pPr>
            <w:r w:rsidDel="00000000" w:rsidR="00000000" w:rsidRPr="00000000">
              <w:rPr>
                <w:rtl w:val="0"/>
              </w:rPr>
              <w:t xml:space="preserve">Wrong version(s) implicated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spacing w:line="240" w:lineRule="auto"/>
              <w:rPr/>
            </w:pPr>
            <w:r w:rsidDel="00000000" w:rsidR="00000000" w:rsidRPr="00000000">
              <w:rPr>
                <w:rtl w:val="0"/>
              </w:rPr>
              <w:t xml:space="preserve">The `</w:t>
            </w:r>
            <w:r w:rsidDel="00000000" w:rsidR="00000000" w:rsidRPr="00000000">
              <w:rPr>
                <w:b w:val="1"/>
                <w:rtl w:val="0"/>
              </w:rPr>
              <w:t xml:space="preserve">org.apache.camel:camel-ldap</w:t>
            </w:r>
            <w:r w:rsidDel="00000000" w:rsidR="00000000" w:rsidRPr="00000000">
              <w:rPr>
                <w:rtl w:val="0"/>
              </w:rPr>
              <w:t xml:space="preserve">` package is vulnerable to LDAP Injection. The Sonatype Security Research team discovered that the fix for this vulnerability was not backported to version 3.14.6 as stated in the advisory.</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43">
            <w:pPr>
              <w:spacing w:line="240" w:lineRule="auto"/>
              <w:jc w:val="center"/>
              <w:rPr/>
            </w:pPr>
            <w:r w:rsidDel="00000000" w:rsidR="00000000" w:rsidRPr="00000000">
              <w:rPr>
                <w:rtl w:val="0"/>
              </w:rPr>
              <w:t xml:space="preserve">CVE-2017-9096</w:t>
            </w:r>
          </w:p>
          <w:p w:rsidR="00000000" w:rsidDel="00000000" w:rsidP="00000000" w:rsidRDefault="00000000" w:rsidRPr="00000000" w14:paraId="00000144">
            <w:pPr>
              <w:spacing w:line="240" w:lineRule="auto"/>
              <w:jc w:val="center"/>
              <w:rPr/>
            </w:pPr>
            <w:r w:rsidDel="00000000" w:rsidR="00000000" w:rsidRPr="00000000">
              <w:rPr>
                <w:rtl w:val="0"/>
              </w:rPr>
              <w:t xml:space="preserve">(8.8)</w:t>
            </w:r>
          </w:p>
          <w:p w:rsidR="00000000" w:rsidDel="00000000" w:rsidP="00000000" w:rsidRDefault="00000000" w:rsidRPr="00000000" w14:paraId="00000145">
            <w:pPr>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spacing w:line="240" w:lineRule="auto"/>
              <w:jc w:val="center"/>
              <w:rPr/>
            </w:pPr>
            <w:r w:rsidDel="00000000" w:rsidR="00000000" w:rsidRPr="00000000">
              <w:rPr>
                <w:rtl w:val="0"/>
              </w:rPr>
              <w:t xml:space="preserve">Adjusted CVE 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spacing w:line="240" w:lineRule="auto"/>
              <w:rPr/>
            </w:pPr>
            <w:r w:rsidDel="00000000" w:rsidR="00000000" w:rsidRPr="00000000">
              <w:rPr>
                <w:rtl w:val="0"/>
              </w:rPr>
              <w:t xml:space="preserve">The `</w:t>
            </w:r>
            <w:r w:rsidDel="00000000" w:rsidR="00000000" w:rsidRPr="00000000">
              <w:rPr>
                <w:b w:val="1"/>
                <w:rtl w:val="0"/>
              </w:rPr>
              <w:t xml:space="preserve">itextpdf</w:t>
            </w:r>
            <w:r w:rsidDel="00000000" w:rsidR="00000000" w:rsidRPr="00000000">
              <w:rPr>
                <w:rtl w:val="0"/>
              </w:rPr>
              <w:t xml:space="preserve">` and `</w:t>
            </w:r>
            <w:r w:rsidDel="00000000" w:rsidR="00000000" w:rsidRPr="00000000">
              <w:rPr>
                <w:b w:val="1"/>
                <w:rtl w:val="0"/>
              </w:rPr>
              <w:t xml:space="preserve">itext7-core</w:t>
            </w:r>
            <w:r w:rsidDel="00000000" w:rsidR="00000000" w:rsidRPr="00000000">
              <w:rPr>
                <w:rtl w:val="0"/>
              </w:rPr>
              <w:t xml:space="preserve">` packages are vulnerable to XML External Entity (XXE) attacks. The Sonatype Security Research team has created a CVSS score that differs from the publicly available score that, based on our research, more accurately reflects the severity of the vulnerability.</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48">
            <w:pPr>
              <w:spacing w:line="240" w:lineRule="auto"/>
              <w:jc w:val="center"/>
              <w:rPr/>
            </w:pPr>
            <w:r w:rsidDel="00000000" w:rsidR="00000000" w:rsidRPr="00000000">
              <w:rPr>
                <w:rtl w:val="0"/>
              </w:rPr>
              <w:t xml:space="preserve">CVE-2020-10683</w:t>
            </w:r>
          </w:p>
          <w:p w:rsidR="00000000" w:rsidDel="00000000" w:rsidP="00000000" w:rsidRDefault="00000000" w:rsidRPr="00000000" w14:paraId="00000149">
            <w:pPr>
              <w:spacing w:line="240" w:lineRule="auto"/>
              <w:jc w:val="center"/>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spacing w:line="240" w:lineRule="auto"/>
              <w:jc w:val="center"/>
              <w:rPr/>
            </w:pPr>
            <w:r w:rsidDel="00000000" w:rsidR="00000000" w:rsidRPr="00000000">
              <w:rPr>
                <w:rtl w:val="0"/>
              </w:rPr>
              <w:t xml:space="preserve">Adjusted CVE 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spacing w:line="240" w:lineRule="auto"/>
              <w:rPr/>
            </w:pPr>
            <w:r w:rsidDel="00000000" w:rsidR="00000000" w:rsidRPr="00000000">
              <w:rPr>
                <w:rtl w:val="0"/>
              </w:rPr>
              <w:t xml:space="preserve">The `</w:t>
            </w:r>
            <w:r w:rsidDel="00000000" w:rsidR="00000000" w:rsidRPr="00000000">
              <w:rPr>
                <w:b w:val="1"/>
                <w:rtl w:val="0"/>
              </w:rPr>
              <w:t xml:space="preserve">dom4j</w:t>
            </w:r>
            <w:r w:rsidDel="00000000" w:rsidR="00000000" w:rsidRPr="00000000">
              <w:rPr>
                <w:rtl w:val="0"/>
              </w:rPr>
              <w:t xml:space="preserve">` package is vulnerable to XML eXternal Entity (XXE) attacks. The Sonatype Security Research team has created a CVSS score that differs from the publicly available score that, based on our research, more accurately reflects the severity of the vulnerability.</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4C">
            <w:pPr>
              <w:spacing w:line="240" w:lineRule="auto"/>
              <w:jc w:val="center"/>
              <w:rPr/>
            </w:pPr>
            <w:r w:rsidDel="00000000" w:rsidR="00000000" w:rsidRPr="00000000">
              <w:rPr>
                <w:rtl w:val="0"/>
              </w:rPr>
              <w:t xml:space="preserve">CVE-2017-7525</w:t>
            </w:r>
          </w:p>
          <w:p w:rsidR="00000000" w:rsidDel="00000000" w:rsidP="00000000" w:rsidRDefault="00000000" w:rsidRPr="00000000" w14:paraId="0000014D">
            <w:pPr>
              <w:spacing w:line="240" w:lineRule="auto"/>
              <w:jc w:val="center"/>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spacing w:line="240" w:lineRule="auto"/>
              <w:jc w:val="center"/>
              <w:rPr/>
            </w:pPr>
            <w:r w:rsidDel="00000000" w:rsidR="00000000" w:rsidRPr="00000000">
              <w:rPr>
                <w:rtl w:val="0"/>
              </w:rPr>
              <w:t xml:space="preserve">Adjusted CVE Severity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spacing w:line="240" w:lineRule="auto"/>
              <w:rPr/>
            </w:pPr>
            <w:r w:rsidDel="00000000" w:rsidR="00000000" w:rsidRPr="00000000">
              <w:rPr>
                <w:rtl w:val="0"/>
              </w:rPr>
              <w:t xml:space="preserve">`</w:t>
            </w:r>
            <w:r w:rsidDel="00000000" w:rsidR="00000000" w:rsidRPr="00000000">
              <w:rPr>
                <w:b w:val="1"/>
                <w:rtl w:val="0"/>
              </w:rPr>
              <w:t xml:space="preserve">jackson-databind</w:t>
            </w:r>
            <w:r w:rsidDel="00000000" w:rsidR="00000000" w:rsidRPr="00000000">
              <w:rPr>
                <w:rtl w:val="0"/>
              </w:rPr>
              <w:t xml:space="preserve">` is vulnerable to Remote Code Execution (RCE). The Sonatype Security Research team has created a CVSS score that differs from the publicly available score that, based on our research, more accurately reflects the severity of the vulnerability.</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50">
            <w:pPr>
              <w:spacing w:line="240" w:lineRule="auto"/>
              <w:jc w:val="center"/>
              <w:rPr/>
            </w:pPr>
            <w:r w:rsidDel="00000000" w:rsidR="00000000" w:rsidRPr="00000000">
              <w:rPr>
                <w:rtl w:val="0"/>
              </w:rPr>
              <w:t xml:space="preserve">CVE-2019-17571</w:t>
            </w:r>
          </w:p>
          <w:p w:rsidR="00000000" w:rsidDel="00000000" w:rsidP="00000000" w:rsidRDefault="00000000" w:rsidRPr="00000000" w14:paraId="00000151">
            <w:pPr>
              <w:spacing w:line="240" w:lineRule="auto"/>
              <w:jc w:val="center"/>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spacing w:line="240" w:lineRule="auto"/>
              <w:jc w:val="center"/>
              <w:rPr/>
            </w:pPr>
            <w:r w:rsidDel="00000000" w:rsidR="00000000" w:rsidRPr="00000000">
              <w:rPr>
                <w:rtl w:val="0"/>
              </w:rPr>
              <w:t xml:space="preserve">Additional affected class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spacing w:line="240" w:lineRule="auto"/>
              <w:rPr/>
            </w:pPr>
            <w:r w:rsidDel="00000000" w:rsidR="00000000" w:rsidRPr="00000000">
              <w:rPr>
                <w:rtl w:val="0"/>
              </w:rPr>
              <w:t xml:space="preserve">The `</w:t>
            </w:r>
            <w:r w:rsidDel="00000000" w:rsidR="00000000" w:rsidRPr="00000000">
              <w:rPr>
                <w:b w:val="1"/>
                <w:rtl w:val="0"/>
              </w:rPr>
              <w:t xml:space="preserve">log4j:log4j</w:t>
            </w:r>
            <w:r w:rsidDel="00000000" w:rsidR="00000000" w:rsidRPr="00000000">
              <w:rPr>
                <w:rtl w:val="0"/>
              </w:rPr>
              <w:t xml:space="preserve">` package is vulnerable to Remote Code Execution (RCE) due to Deserialization of Untrusted Data. The Sonatype security research team discovered that the vulnerability actually impacts the `SocketNode` class being referenced by `SocketServer` class and not the `SocketServer` class itself as indicated in the NVD advisory.</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54">
            <w:pPr>
              <w:spacing w:line="240" w:lineRule="auto"/>
              <w:jc w:val="center"/>
              <w:rPr/>
            </w:pPr>
            <w:r w:rsidDel="00000000" w:rsidR="00000000" w:rsidRPr="00000000">
              <w:rPr>
                <w:rtl w:val="0"/>
              </w:rPr>
              <w:t xml:space="preserve">CVE-2023-46604</w:t>
            </w:r>
          </w:p>
          <w:p w:rsidR="00000000" w:rsidDel="00000000" w:rsidP="00000000" w:rsidRDefault="00000000" w:rsidRPr="00000000" w14:paraId="00000155">
            <w:pPr>
              <w:spacing w:line="240" w:lineRule="auto"/>
              <w:jc w:val="center"/>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spacing w:line="240" w:lineRule="auto"/>
              <w:jc w:val="center"/>
              <w:rPr/>
            </w:pPr>
            <w:r w:rsidDel="00000000" w:rsidR="00000000" w:rsidRPr="00000000">
              <w:rPr>
                <w:rtl w:val="0"/>
              </w:rPr>
              <w:t xml:space="preserve">Wrong components implicated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spacing w:line="240" w:lineRule="auto"/>
              <w:rPr/>
            </w:pPr>
            <w:r w:rsidDel="00000000" w:rsidR="00000000" w:rsidRPr="00000000">
              <w:rPr>
                <w:rtl w:val="0"/>
              </w:rPr>
              <w:t xml:space="preserve">The Apache `</w:t>
            </w:r>
            <w:r w:rsidDel="00000000" w:rsidR="00000000" w:rsidRPr="00000000">
              <w:rPr>
                <w:b w:val="1"/>
                <w:rtl w:val="0"/>
              </w:rPr>
              <w:t xml:space="preserve">activemq-client</w:t>
            </w:r>
            <w:r w:rsidDel="00000000" w:rsidR="00000000" w:rsidRPr="00000000">
              <w:rPr>
                <w:rtl w:val="0"/>
              </w:rPr>
              <w:t xml:space="preserve">` and `</w:t>
            </w:r>
            <w:r w:rsidDel="00000000" w:rsidR="00000000" w:rsidRPr="00000000">
              <w:rPr>
                <w:b w:val="1"/>
                <w:rtl w:val="0"/>
              </w:rPr>
              <w:t xml:space="preserve">activemq-openwire-legacy</w:t>
            </w:r>
            <w:r w:rsidDel="00000000" w:rsidR="00000000" w:rsidRPr="00000000">
              <w:rPr>
                <w:rtl w:val="0"/>
              </w:rPr>
              <w:t xml:space="preserve">` packages are vulnerable due to the Deserialization of Untrusted Data. The Sonatype Security Research team understands that despite the advisory (</w:t>
            </w:r>
            <w:hyperlink r:id="rId10">
              <w:r w:rsidDel="00000000" w:rsidR="00000000" w:rsidRPr="00000000">
                <w:rPr>
                  <w:color w:val="1155cc"/>
                  <w:u w:val="single"/>
                  <w:rtl w:val="0"/>
                </w:rPr>
                <w:t xml:space="preserve">https://activemq.apache.org/security-advisories.data/CVE-2023-46604-announcement.txt</w:t>
              </w:r>
            </w:hyperlink>
            <w:r w:rsidDel="00000000" w:rsidR="00000000" w:rsidRPr="00000000">
              <w:rPr>
                <w:rtl w:val="0"/>
              </w:rPr>
              <w:t xml:space="preserve">) recommending that users upgrade "both brokers and clients" to a higher version, the vulnerability primarily concerns and is exploitable for the `activemq-client`, `activemq-core`, and `activemq-openwire-legacy` packages, as well as the components containing these packages. There is no evidence of `activemq-broker` being affected.</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58">
            <w:pPr>
              <w:spacing w:line="240" w:lineRule="auto"/>
              <w:jc w:val="center"/>
              <w:rPr/>
            </w:pPr>
            <w:r w:rsidDel="00000000" w:rsidR="00000000" w:rsidRPr="00000000">
              <w:rPr>
                <w:rtl w:val="0"/>
              </w:rPr>
              <w:t xml:space="preserve">CVE-2017-7658</w:t>
            </w:r>
          </w:p>
          <w:p w:rsidR="00000000" w:rsidDel="00000000" w:rsidP="00000000" w:rsidRDefault="00000000" w:rsidRPr="00000000" w14:paraId="00000159">
            <w:pPr>
              <w:spacing w:line="240" w:lineRule="auto"/>
              <w:jc w:val="center"/>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spacing w:line="240" w:lineRule="auto"/>
              <w:jc w:val="center"/>
              <w:rPr/>
            </w:pPr>
            <w:r w:rsidDel="00000000" w:rsidR="00000000" w:rsidRPr="00000000">
              <w:rPr>
                <w:rtl w:val="0"/>
              </w:rPr>
              <w:t xml:space="preserve">Typo correction and wrong version implicated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spacing w:line="240" w:lineRule="auto"/>
              <w:rPr/>
            </w:pPr>
            <w:r w:rsidDel="00000000" w:rsidR="00000000" w:rsidRPr="00000000">
              <w:rPr>
                <w:b w:val="1"/>
                <w:rtl w:val="0"/>
              </w:rPr>
              <w:t xml:space="preserve">Eclipse Jetty Server</w:t>
            </w:r>
            <w:r w:rsidDel="00000000" w:rsidR="00000000" w:rsidRPr="00000000">
              <w:rPr>
                <w:rtl w:val="0"/>
              </w:rPr>
              <w:t xml:space="preserve"> is vulnerable to HTTP request smuggling. The Sonatype security research teams believes that the parenthetical about non HTTP/1.x configurations being vulnerable is a typo, and that *only* the HTTP/1.x configurations are vulnerable. In addition, a fix that remediates this vulnerability regardless of configuration has been released in version 9.2.25.v20180606 for the 9.2.x branch, version 9.3.24.v20180605 for the 9.3.x branch, and version 9.4.11.v20180605 for the 9.4.x branch.</w:t>
            </w:r>
          </w:p>
        </w:tc>
      </w:tr>
    </w:tbl>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ind w:firstLine="720"/>
        <w:rPr/>
      </w:pPr>
      <w:r w:rsidDel="00000000" w:rsidR="00000000" w:rsidRPr="00000000">
        <w:rPr>
          <w:rtl w:val="0"/>
        </w:rPr>
        <w:t xml:space="preserve">These corrections to the public data can have some significant impacts on your true level of risk as well as how to actually fix these issues. By relying on tools that utilize public data sources without significant effort in researching the accuracy of issues, organizations open themselves up to significant levels of true risk due to false negatives. </w:t>
      </w:r>
    </w:p>
    <w:p w:rsidR="00000000" w:rsidDel="00000000" w:rsidP="00000000" w:rsidRDefault="00000000" w:rsidRPr="00000000" w14:paraId="0000015E">
      <w:pPr>
        <w:ind w:firstLine="720"/>
        <w:rPr/>
      </w:pPr>
      <w:r w:rsidDel="00000000" w:rsidR="00000000" w:rsidRPr="00000000">
        <w:rPr>
          <w:rtl w:val="0"/>
        </w:rPr>
      </w:r>
    </w:p>
    <w:p w:rsidR="00000000" w:rsidDel="00000000" w:rsidP="00000000" w:rsidRDefault="00000000" w:rsidRPr="00000000" w14:paraId="0000015F">
      <w:pPr>
        <w:pStyle w:val="Heading4"/>
        <w:rPr/>
      </w:pPr>
      <w:bookmarkStart w:colFirst="0" w:colLast="0" w:name="_rcap5im53cw" w:id="13"/>
      <w:bookmarkEnd w:id="13"/>
      <w:r w:rsidDel="00000000" w:rsidR="00000000" w:rsidRPr="00000000">
        <w:rPr>
          <w:rtl w:val="0"/>
        </w:rPr>
        <w:t xml:space="preserve">Workarounds</w:t>
      </w:r>
    </w:p>
    <w:p w:rsidR="00000000" w:rsidDel="00000000" w:rsidP="00000000" w:rsidRDefault="00000000" w:rsidRPr="00000000" w14:paraId="00000160">
      <w:pPr>
        <w:ind w:firstLine="720"/>
        <w:rPr/>
      </w:pPr>
      <w:r w:rsidDel="00000000" w:rsidR="00000000" w:rsidRPr="00000000">
        <w:rPr>
          <w:rtl w:val="0"/>
        </w:rPr>
        <w:t xml:space="preserve">In addition to the enhanced CVE details and corrective advisory notices, our research team provides added context and remediation advice ranging from </w:t>
      </w:r>
      <w:r w:rsidDel="00000000" w:rsidR="00000000" w:rsidRPr="00000000">
        <w:rPr>
          <w:u w:val="single"/>
          <w:rtl w:val="0"/>
        </w:rPr>
        <w:t xml:space="preserve">version change remediation</w:t>
      </w:r>
      <w:r w:rsidDel="00000000" w:rsidR="00000000" w:rsidRPr="00000000">
        <w:rPr>
          <w:rtl w:val="0"/>
        </w:rPr>
        <w:t xml:space="preserve"> to </w:t>
      </w:r>
      <w:r w:rsidDel="00000000" w:rsidR="00000000" w:rsidRPr="00000000">
        <w:rPr>
          <w:u w:val="single"/>
          <w:rtl w:val="0"/>
        </w:rPr>
        <w:t xml:space="preserve">workarounds and alternatives</w:t>
      </w:r>
      <w:r w:rsidDel="00000000" w:rsidR="00000000" w:rsidRPr="00000000">
        <w:rPr>
          <w:rtl w:val="0"/>
        </w:rPr>
        <w:t xml:space="preserve"> </w:t>
      </w:r>
      <w:r w:rsidDel="00000000" w:rsidR="00000000" w:rsidRPr="00000000">
        <w:rPr>
          <w:rtl w:val="0"/>
        </w:rPr>
        <w:t xml:space="preserve">so that remediation can take place even if a safe version of the components is not available. This is a huge added value for developers who are responsible for taking the necessary steps to actually fix the security issues.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ind w:firstLine="720"/>
        <w:rPr/>
      </w:pPr>
      <w:r w:rsidDel="00000000" w:rsidR="00000000" w:rsidRPr="00000000">
        <w:rPr>
          <w:rtl w:val="0"/>
        </w:rPr>
        <w:t xml:space="preserve">In this report Sonatype identified a total </w:t>
      </w:r>
      <w:r w:rsidDel="00000000" w:rsidR="00000000" w:rsidRPr="00000000">
        <w:rPr>
          <w:b w:val="1"/>
          <w:rtl w:val="0"/>
        </w:rPr>
        <w:t xml:space="preserve">238 unique CVEs</w:t>
      </w:r>
      <w:r w:rsidDel="00000000" w:rsidR="00000000" w:rsidRPr="00000000">
        <w:rPr>
          <w:rtl w:val="0"/>
        </w:rPr>
        <w:t xml:space="preserve"> and coincidentally (given the above stats) it also contained </w:t>
      </w:r>
      <w:r w:rsidDel="00000000" w:rsidR="00000000" w:rsidRPr="00000000">
        <w:rPr>
          <w:b w:val="1"/>
          <w:u w:val="single"/>
          <w:shd w:fill="b6d7a8" w:val="clear"/>
          <w:rtl w:val="0"/>
        </w:rPr>
        <w:t xml:space="preserve">49 (over 20%)</w:t>
      </w:r>
      <w:r w:rsidDel="00000000" w:rsidR="00000000" w:rsidRPr="00000000">
        <w:rPr>
          <w:rtl w:val="0"/>
        </w:rPr>
        <w:t xml:space="preserve"> alternative fixes for CVEs. </w:t>
      </w:r>
      <w:r w:rsidDel="00000000" w:rsidR="00000000" w:rsidRPr="00000000">
        <w:rPr>
          <w:rtl w:val="0"/>
        </w:rPr>
        <w:t xml:space="preserve">Below we have listed a few of the noteworthy workarounds from this project:</w:t>
      </w:r>
    </w:p>
    <w:p w:rsidR="00000000" w:rsidDel="00000000" w:rsidP="00000000" w:rsidRDefault="00000000" w:rsidRPr="00000000" w14:paraId="00000163">
      <w:pPr>
        <w:rPr/>
      </w:pPr>
      <w:r w:rsidDel="00000000" w:rsidR="00000000" w:rsidRPr="00000000">
        <w:rPr>
          <w:rtl w:val="0"/>
        </w:rPr>
      </w:r>
    </w:p>
    <w:tbl>
      <w:tblPr>
        <w:tblStyle w:val="Table9"/>
        <w:tblW w:w="1031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8285.000000000002"/>
        <w:tblGridChange w:id="0">
          <w:tblGrid>
            <w:gridCol w:w="2025"/>
            <w:gridCol w:w="8285.00000000000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Workaround</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66">
            <w:pPr>
              <w:spacing w:line="240" w:lineRule="auto"/>
              <w:jc w:val="center"/>
              <w:rPr/>
            </w:pPr>
            <w:r w:rsidDel="00000000" w:rsidR="00000000" w:rsidRPr="00000000">
              <w:rPr>
                <w:rtl w:val="0"/>
              </w:rPr>
              <w:t xml:space="preserve">CVE-2022-23305</w:t>
            </w:r>
          </w:p>
          <w:p w:rsidR="00000000" w:rsidDel="00000000" w:rsidP="00000000" w:rsidRDefault="00000000" w:rsidRPr="00000000" w14:paraId="00000167">
            <w:pPr>
              <w:spacing w:line="240" w:lineRule="auto"/>
              <w:jc w:val="center"/>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spacing w:line="240" w:lineRule="auto"/>
              <w:rPr/>
            </w:pPr>
            <w:r w:rsidDel="00000000" w:rsidR="00000000" w:rsidRPr="00000000">
              <w:rPr>
                <w:rtl w:val="0"/>
              </w:rPr>
              <w:t xml:space="preserve">There is no non-vulnerable upgrade path for `log4j:log4j` 1.x. We recommend upgrading to `log4j` 2.x, which introduced a `JDBCAppender` that makes use of prepared statements and parameterization to protect against SQL Injection. Alternatively, this vulnerability can be mitigated in `log4j` 1.x by removing all usages of the `JDBCAppender` from the application's configuration. This vulnerability has been fixed in version `1.3.0.Final` of `org.jboss.logmanager:log4j-jboss-logmanager` by removing the vulnerable class from the project."</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69">
            <w:pPr>
              <w:spacing w:line="240" w:lineRule="auto"/>
              <w:jc w:val="center"/>
              <w:rPr/>
            </w:pPr>
            <w:r w:rsidDel="00000000" w:rsidR="00000000" w:rsidRPr="00000000">
              <w:rPr>
                <w:rtl w:val="0"/>
              </w:rPr>
              <w:t xml:space="preserve">CVE-2017-7525</w:t>
            </w:r>
          </w:p>
          <w:p w:rsidR="00000000" w:rsidDel="00000000" w:rsidP="00000000" w:rsidRDefault="00000000" w:rsidRPr="00000000" w14:paraId="0000016A">
            <w:pPr>
              <w:spacing w:line="240" w:lineRule="auto"/>
              <w:jc w:val="center"/>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spacing w:line="240" w:lineRule="auto"/>
              <w:rPr/>
            </w:pPr>
            <w:r w:rsidDel="00000000" w:rsidR="00000000" w:rsidRPr="00000000">
              <w:rPr>
                <w:rtl w:val="0"/>
              </w:rPr>
              <w:t xml:space="preserve">As of version 2.10.0, Jackson now provides a safe default typing solution that fully mitigates this vulnerability.</w:t>
            </w:r>
          </w:p>
          <w:p w:rsidR="00000000" w:rsidDel="00000000" w:rsidP="00000000" w:rsidRDefault="00000000" w:rsidRPr="00000000" w14:paraId="0000016C">
            <w:pPr>
              <w:spacing w:line="240" w:lineRule="auto"/>
              <w:rPr/>
            </w:pPr>
            <w:r w:rsidDel="00000000" w:rsidR="00000000" w:rsidRPr="00000000">
              <w:rPr>
                <w:rtl w:val="0"/>
              </w:rPr>
              <w:t xml:space="preserve">In order to mitigate this vulnerability, we recommend upgrading to at least version 2.10.0 and changing any usages of `enableDefaultTyping()` to `activateDefaultTyping()`. Alternatively, if upgrading is not a viable option, this vulnerability can be mitigated by disabling default typing. Instead, you will need to implement your own:&gt;It is also possible to customize global defaulting, using ObjectMapper.setDefaultTyping(...) -- you just have to implement your own TypeResolverBuilder (which is not very difficult); and by doing so, can actually configure all aspects of type information. Builder itself is just a short-cut for building actual handlers.</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6D">
            <w:pPr>
              <w:spacing w:line="240" w:lineRule="auto"/>
              <w:jc w:val="center"/>
              <w:rPr/>
            </w:pPr>
            <w:r w:rsidDel="00000000" w:rsidR="00000000" w:rsidRPr="00000000">
              <w:rPr>
                <w:rtl w:val="0"/>
              </w:rPr>
              <w:t xml:space="preserve">CVE-2017-7657</w:t>
            </w:r>
          </w:p>
          <w:p w:rsidR="00000000" w:rsidDel="00000000" w:rsidP="00000000" w:rsidRDefault="00000000" w:rsidRPr="00000000" w14:paraId="0000016E">
            <w:pPr>
              <w:spacing w:line="240" w:lineRule="auto"/>
              <w:jc w:val="center"/>
              <w:rPr/>
            </w:pPr>
            <w:r w:rsidDel="00000000" w:rsidR="00000000" w:rsidRPr="00000000">
              <w:rPr>
                <w:rtl w:val="0"/>
              </w:rPr>
              <w:t xml:space="preserve">(9.8)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spacing w:line="240" w:lineRule="auto"/>
              <w:rPr/>
            </w:pPr>
            <w:r w:rsidDel="00000000" w:rsidR="00000000" w:rsidRPr="00000000">
              <w:rPr>
                <w:rtl w:val="0"/>
              </w:rPr>
              <w:t xml:space="preserve">Alternatively, this vulnerability can be mitigated by disabling HTTP/1.1 support.</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70">
            <w:pPr>
              <w:spacing w:line="240" w:lineRule="auto"/>
              <w:jc w:val="center"/>
              <w:rPr/>
            </w:pPr>
            <w:r w:rsidDel="00000000" w:rsidR="00000000" w:rsidRPr="00000000">
              <w:rPr>
                <w:rtl w:val="0"/>
              </w:rPr>
              <w:t xml:space="preserve">CVE-2020-25638</w:t>
            </w:r>
          </w:p>
          <w:p w:rsidR="00000000" w:rsidDel="00000000" w:rsidP="00000000" w:rsidRDefault="00000000" w:rsidRPr="00000000" w14:paraId="00000171">
            <w:pPr>
              <w:spacing w:line="240" w:lineRule="auto"/>
              <w:jc w:val="center"/>
              <w:rPr/>
            </w:pPr>
            <w:r w:rsidDel="00000000" w:rsidR="00000000" w:rsidRPr="00000000">
              <w:rPr>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spacing w:line="240" w:lineRule="auto"/>
              <w:rPr/>
            </w:pPr>
            <w:r w:rsidDel="00000000" w:rsidR="00000000" w:rsidRPr="00000000">
              <w:rPr>
                <w:rtl w:val="0"/>
              </w:rPr>
              <w:t xml:space="preserve">This vulnerability can be mitigated by disabling SQL comments: An upgrade is recommended, but if you are using a very old version which makes it difficult to upgrade to the latest supported versions (series 5.4 and 5.3 at time of writing this), you can disable SQL comments by setting: `hibernate.use_sql_comments=false`. This also is the default, so if you didn't set the use_sql_comments at all you are not affected.</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73">
            <w:pPr>
              <w:spacing w:line="240" w:lineRule="auto"/>
              <w:jc w:val="center"/>
              <w:rPr/>
            </w:pPr>
            <w:r w:rsidDel="00000000" w:rsidR="00000000" w:rsidRPr="00000000">
              <w:rPr>
                <w:rtl w:val="0"/>
              </w:rPr>
              <w:t xml:space="preserve">CVE-2018-17187</w:t>
            </w:r>
          </w:p>
          <w:p w:rsidR="00000000" w:rsidDel="00000000" w:rsidP="00000000" w:rsidRDefault="00000000" w:rsidRPr="00000000" w14:paraId="00000174">
            <w:pPr>
              <w:spacing w:line="240" w:lineRule="auto"/>
              <w:jc w:val="center"/>
              <w:rPr/>
            </w:pPr>
            <w:r w:rsidDel="00000000" w:rsidR="00000000" w:rsidRPr="00000000">
              <w:rPr>
                <w:rtl w:val="0"/>
              </w:rPr>
              <w:t xml:space="preserve">(7.4)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spacing w:line="240" w:lineRule="auto"/>
              <w:rPr/>
            </w:pPr>
            <w:r w:rsidDel="00000000" w:rsidR="00000000" w:rsidRPr="00000000">
              <w:rPr>
                <w:rtl w:val="0"/>
              </w:rPr>
              <w:t xml:space="preserve">If upgrading is not currently possible then potential workarounds include providing a custom SSLContext which enables hostname verification or omitting use of the 'transport.ssl(...)' methods and performing TLS through other means such as utilizing existing IO framework support or supplying a custom transport wrapper layer.</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176">
            <w:pPr>
              <w:spacing w:line="240" w:lineRule="auto"/>
              <w:jc w:val="center"/>
              <w:rPr/>
            </w:pPr>
            <w:r w:rsidDel="00000000" w:rsidR="00000000" w:rsidRPr="00000000">
              <w:rPr>
                <w:rtl w:val="0"/>
              </w:rPr>
              <w:t xml:space="preserve">CVE-2019-0201</w:t>
            </w:r>
          </w:p>
          <w:p w:rsidR="00000000" w:rsidDel="00000000" w:rsidP="00000000" w:rsidRDefault="00000000" w:rsidRPr="00000000" w14:paraId="00000177">
            <w:pPr>
              <w:spacing w:line="240" w:lineRule="auto"/>
              <w:jc w:val="center"/>
              <w:rPr/>
            </w:pPr>
            <w:r w:rsidDel="00000000" w:rsidR="00000000" w:rsidRPr="00000000">
              <w:rPr>
                <w:rtl w:val="0"/>
              </w:rPr>
              <w:t xml:space="preserve">(5.9)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spacing w:line="240" w:lineRule="auto"/>
              <w:rPr/>
            </w:pPr>
            <w:r w:rsidDel="00000000" w:rsidR="00000000" w:rsidRPr="00000000">
              <w:rPr>
                <w:rtl w:val="0"/>
              </w:rPr>
              <w:t xml:space="preserve">This vulnerability can be mitigated by using an authentication method other than `DigestAuthenticationProvider`.</w:t>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179">
            <w:pPr>
              <w:spacing w:line="240" w:lineRule="auto"/>
              <w:jc w:val="center"/>
              <w:rPr/>
            </w:pPr>
            <w:r w:rsidDel="00000000" w:rsidR="00000000" w:rsidRPr="00000000">
              <w:rPr>
                <w:rtl w:val="0"/>
              </w:rPr>
              <w:t xml:space="preserve">CVE-2023-26048</w:t>
            </w:r>
          </w:p>
          <w:p w:rsidR="00000000" w:rsidDel="00000000" w:rsidP="00000000" w:rsidRDefault="00000000" w:rsidRPr="00000000" w14:paraId="0000017A">
            <w:pPr>
              <w:spacing w:line="240" w:lineRule="auto"/>
              <w:jc w:val="center"/>
              <w:rPr/>
            </w:pPr>
            <w:r w:rsidDel="00000000" w:rsidR="00000000" w:rsidRPr="00000000">
              <w:rPr>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spacing w:line="240" w:lineRule="auto"/>
              <w:rPr/>
            </w:pPr>
            <w:r w:rsidDel="00000000" w:rsidR="00000000" w:rsidRPr="00000000">
              <w:rPr>
                <w:rtl w:val="0"/>
              </w:rPr>
              <w:t xml:space="preserve">Alternatively, if upgrading is not a viable option, this vulnerability may be mitigated by setting the `maxRequestSize` parameter of affected `:MultipartConfig` configurations which, while still read into memory, will limit the entirety of multipart request content.</w:t>
            </w:r>
          </w:p>
        </w:tc>
      </w:tr>
    </w:tbl>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pStyle w:val="Heading4"/>
        <w:rPr/>
      </w:pPr>
      <w:bookmarkStart w:colFirst="0" w:colLast="0" w:name="_56o2j35cxkpg" w:id="14"/>
      <w:bookmarkEnd w:id="14"/>
      <w:r w:rsidDel="00000000" w:rsidR="00000000" w:rsidRPr="00000000">
        <w:rPr>
          <w:rtl w:val="0"/>
        </w:rPr>
        <w:t xml:space="preserve">Additional Licenses</w:t>
      </w:r>
    </w:p>
    <w:p w:rsidR="00000000" w:rsidDel="00000000" w:rsidP="00000000" w:rsidRDefault="00000000" w:rsidRPr="00000000" w14:paraId="0000017E">
      <w:pPr>
        <w:rPr/>
      </w:pPr>
      <w:r w:rsidDel="00000000" w:rsidR="00000000" w:rsidRPr="00000000">
        <w:rPr>
          <w:rtl w:val="0"/>
        </w:rPr>
        <w:t xml:space="preserve">Although we did not do a full license analysis, Black Duck missed 4 components which contained severe license issues:</w:t>
      </w:r>
    </w:p>
    <w:p w:rsidR="00000000" w:rsidDel="00000000" w:rsidP="00000000" w:rsidRDefault="00000000" w:rsidRPr="00000000" w14:paraId="0000017F">
      <w:pPr>
        <w:rPr/>
      </w:pPr>
      <w:r w:rsidDel="00000000" w:rsidR="00000000" w:rsidRPr="00000000">
        <w:rPr>
          <w:rtl w:val="0"/>
        </w:rPr>
      </w:r>
    </w:p>
    <w:tbl>
      <w:tblPr>
        <w:tblStyle w:val="Table10"/>
        <w:tblW w:w="103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2460"/>
        <w:gridCol w:w="6679.999999999999"/>
        <w:tblGridChange w:id="0">
          <w:tblGrid>
            <w:gridCol w:w="1230"/>
            <w:gridCol w:w="2460"/>
            <w:gridCol w:w="6679.99999999999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License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License Obligation</w:t>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83">
            <w:pPr>
              <w:spacing w:line="240" w:lineRule="auto"/>
              <w:jc w:val="center"/>
              <w:rPr/>
            </w:pPr>
            <w:r w:rsidDel="00000000" w:rsidR="00000000" w:rsidRPr="00000000">
              <w:rPr>
                <w:rtl w:val="0"/>
              </w:rPr>
              <w:t xml:space="preserve">Copyleft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spacing w:line="240" w:lineRule="auto"/>
              <w:jc w:val="center"/>
              <w:rPr/>
            </w:pPr>
            <w:r w:rsidDel="00000000" w:rsidR="00000000" w:rsidRPr="00000000">
              <w:rPr>
                <w:rtl w:val="0"/>
              </w:rPr>
              <w:t xml:space="preserve">Org.apache.tomcat:</w:t>
            </w:r>
          </w:p>
          <w:p w:rsidR="00000000" w:rsidDel="00000000" w:rsidP="00000000" w:rsidRDefault="00000000" w:rsidRPr="00000000" w14:paraId="00000185">
            <w:pPr>
              <w:spacing w:line="240" w:lineRule="auto"/>
              <w:jc w:val="center"/>
              <w:rPr/>
            </w:pPr>
            <w:r w:rsidDel="00000000" w:rsidR="00000000" w:rsidRPr="00000000">
              <w:rPr>
                <w:rtl w:val="0"/>
              </w:rPr>
              <w:t xml:space="preserve">Tomcat-servlet-api:</w:t>
            </w:r>
          </w:p>
          <w:p w:rsidR="00000000" w:rsidDel="00000000" w:rsidP="00000000" w:rsidRDefault="00000000" w:rsidRPr="00000000" w14:paraId="00000186">
            <w:pPr>
              <w:spacing w:line="240" w:lineRule="auto"/>
              <w:jc w:val="center"/>
              <w:rPr/>
            </w:pPr>
            <w:r w:rsidDel="00000000" w:rsidR="00000000" w:rsidRPr="00000000">
              <w:rPr>
                <w:rtl w:val="0"/>
              </w:rPr>
              <w:t xml:space="preserve">10.0.5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Style w:val="Heading4"/>
              <w:keepNext w:val="0"/>
              <w:keepLines w:val="0"/>
              <w:widowControl w:val="0"/>
              <w:shd w:fill="ffffff" w:val="clear"/>
              <w:spacing w:after="40" w:before="160" w:line="240" w:lineRule="auto"/>
              <w:rPr>
                <w:b w:val="1"/>
                <w:color w:val="000000"/>
                <w:sz w:val="22"/>
                <w:szCs w:val="22"/>
              </w:rPr>
            </w:pPr>
            <w:bookmarkStart w:colFirst="0" w:colLast="0" w:name="_l3hq9a308llt" w:id="15"/>
            <w:bookmarkEnd w:id="15"/>
            <w:r w:rsidDel="00000000" w:rsidR="00000000" w:rsidRPr="00000000">
              <w:rPr>
                <w:b w:val="1"/>
                <w:color w:val="000000"/>
                <w:sz w:val="22"/>
                <w:szCs w:val="22"/>
                <w:rtl w:val="0"/>
              </w:rPr>
              <w:t xml:space="preserve">GPL-2.0-with-classpath-exception — Obligation Text</w:t>
            </w:r>
          </w:p>
          <w:p w:rsidR="00000000" w:rsidDel="00000000" w:rsidP="00000000" w:rsidRDefault="00000000" w:rsidRPr="00000000" w14:paraId="00000188">
            <w:pPr>
              <w:widowControl w:val="0"/>
              <w:spacing w:after="240" w:line="240" w:lineRule="auto"/>
              <w:ind w:right="600"/>
              <w:rPr/>
            </w:pPr>
            <w:r w:rsidDel="00000000" w:rsidR="00000000" w:rsidRPr="00000000">
              <w:rPr>
                <w:color w:val="4d4d4d"/>
                <w:sz w:val="24"/>
                <w:szCs w:val="24"/>
                <w:rtl w:val="0"/>
              </w:rPr>
              <w:t xml:space="preserve">Accompany it with the complete corresponding machine-readable source code, which must be distributed under the terms of Sections 1 and 2 above on a medium customarily used for software interchange; or, 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 c)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r>
            <w:r w:rsidDel="00000000" w:rsidR="00000000" w:rsidRPr="00000000">
              <w:rPr>
                <w:rtl w:val="0"/>
              </w:rPr>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89">
            <w:pPr>
              <w:spacing w:line="240" w:lineRule="auto"/>
              <w:jc w:val="center"/>
              <w:rPr/>
            </w:pPr>
            <w:r w:rsidDel="00000000" w:rsidR="00000000" w:rsidRPr="00000000">
              <w:rPr>
                <w:rtl w:val="0"/>
              </w:rPr>
              <w:t xml:space="preserve">Copyleft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spacing w:line="240" w:lineRule="auto"/>
              <w:jc w:val="center"/>
              <w:rPr/>
            </w:pPr>
            <w:r w:rsidDel="00000000" w:rsidR="00000000" w:rsidRPr="00000000">
              <w:rPr>
                <w:rtl w:val="0"/>
              </w:rPr>
              <w:t xml:space="preserve">Org.tmatesoft.svnkit:</w:t>
            </w:r>
          </w:p>
          <w:p w:rsidR="00000000" w:rsidDel="00000000" w:rsidP="00000000" w:rsidRDefault="00000000" w:rsidRPr="00000000" w14:paraId="0000018B">
            <w:pPr>
              <w:spacing w:line="240" w:lineRule="auto"/>
              <w:jc w:val="center"/>
              <w:rPr/>
            </w:pPr>
            <w:r w:rsidDel="00000000" w:rsidR="00000000" w:rsidRPr="00000000">
              <w:rPr>
                <w:rtl w:val="0"/>
              </w:rPr>
              <w:t xml:space="preserve">Svnkit:</w:t>
            </w:r>
          </w:p>
          <w:p w:rsidR="00000000" w:rsidDel="00000000" w:rsidP="00000000" w:rsidRDefault="00000000" w:rsidRPr="00000000" w14:paraId="0000018C">
            <w:pPr>
              <w:spacing w:line="240" w:lineRule="auto"/>
              <w:jc w:val="center"/>
              <w:rPr/>
            </w:pPr>
            <w:r w:rsidDel="00000000" w:rsidR="00000000" w:rsidRPr="00000000">
              <w:rPr>
                <w:rtl w:val="0"/>
              </w:rPr>
              <w:t xml:space="preserve">1.2.0.4949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pStyle w:val="Heading4"/>
              <w:keepNext w:val="0"/>
              <w:keepLines w:val="0"/>
              <w:widowControl w:val="0"/>
              <w:shd w:fill="ffffff" w:val="clear"/>
              <w:spacing w:after="40" w:before="160" w:line="240" w:lineRule="auto"/>
              <w:rPr>
                <w:b w:val="1"/>
                <w:color w:val="000000"/>
                <w:sz w:val="22"/>
                <w:szCs w:val="22"/>
                <w:highlight w:val="white"/>
              </w:rPr>
            </w:pPr>
            <w:bookmarkStart w:colFirst="0" w:colLast="0" w:name="_7bj2sviz57io" w:id="16"/>
            <w:bookmarkEnd w:id="16"/>
            <w:r w:rsidDel="00000000" w:rsidR="00000000" w:rsidRPr="00000000">
              <w:rPr>
                <w:b w:val="1"/>
                <w:color w:val="000000"/>
                <w:sz w:val="22"/>
                <w:szCs w:val="22"/>
                <w:highlight w:val="white"/>
                <w:rtl w:val="0"/>
              </w:rPr>
              <w:t xml:space="preserve">TMate-OSL — Obligation Text</w:t>
            </w:r>
          </w:p>
          <w:p w:rsidR="00000000" w:rsidDel="00000000" w:rsidP="00000000" w:rsidRDefault="00000000" w:rsidRPr="00000000" w14:paraId="0000018E">
            <w:pPr>
              <w:widowControl w:val="0"/>
              <w:spacing w:after="240" w:line="240" w:lineRule="auto"/>
              <w:ind w:left="0" w:right="600" w:firstLine="0"/>
              <w:rPr>
                <w:b w:val="1"/>
                <w:color w:val="4d4d4d"/>
                <w:sz w:val="24"/>
                <w:szCs w:val="24"/>
                <w:highlight w:val="white"/>
              </w:rPr>
            </w:pPr>
            <w:r w:rsidDel="00000000" w:rsidR="00000000" w:rsidRPr="00000000">
              <w:rPr>
                <w:sz w:val="24"/>
                <w:szCs w:val="24"/>
                <w:highlight w:val="white"/>
                <w:rtl w:val="0"/>
              </w:rPr>
              <w:t xml:space="preserve">Redistributions in any form must be accompanied by information on how to obtain complete source code for the software that uses SVNKit and any accompanying software that uses the software that uses SVNKit. The source code must either be included in the distribution or be available for no more than the cost of distribution plus a nominal fee, and must be freely redistributable under reasonable conditions. For an executable file, complete source code means the source code for all modules it contains. It does not include source code for modules or files that typically accompany the major components of the operating system on which the executable file runs</w:t>
            </w:r>
            <w:r w:rsidDel="00000000" w:rsidR="00000000" w:rsidRPr="00000000">
              <w:rPr>
                <w:rtl w:val="0"/>
              </w:rPr>
            </w:r>
          </w:p>
          <w:p w:rsidR="00000000" w:rsidDel="00000000" w:rsidP="00000000" w:rsidRDefault="00000000" w:rsidRPr="00000000" w14:paraId="0000018F">
            <w:pPr>
              <w:widowControl w:val="0"/>
              <w:spacing w:line="240" w:lineRule="auto"/>
              <w:rPr>
                <w:b w:val="1"/>
                <w:sz w:val="24"/>
                <w:szCs w:val="24"/>
                <w:highlight w:val="white"/>
              </w:rPr>
            </w:pPr>
            <w:r w:rsidDel="00000000" w:rsidR="00000000" w:rsidRPr="00000000">
              <w:rPr>
                <w:rtl w:val="0"/>
              </w:rPr>
            </w:r>
          </w:p>
        </w:tc>
      </w:tr>
      <w:tr>
        <w:trPr>
          <w:cantSplit w:val="0"/>
          <w:tblHeader w:val="0"/>
        </w:trPr>
        <w:tc>
          <w:tcPr>
            <w:shd w:fill="ea9999" w:val="clear"/>
            <w:tcMar>
              <w:top w:w="100.0" w:type="dxa"/>
              <w:left w:w="100.0" w:type="dxa"/>
              <w:bottom w:w="100.0" w:type="dxa"/>
              <w:right w:w="100.0" w:type="dxa"/>
            </w:tcMar>
            <w:vAlign w:val="top"/>
          </w:tcPr>
          <w:p w:rsidR="00000000" w:rsidDel="00000000" w:rsidP="00000000" w:rsidRDefault="00000000" w:rsidRPr="00000000" w14:paraId="00000190">
            <w:pPr>
              <w:spacing w:line="240" w:lineRule="auto"/>
              <w:jc w:val="center"/>
              <w:rPr/>
            </w:pPr>
            <w:r w:rsidDel="00000000" w:rsidR="00000000" w:rsidRPr="00000000">
              <w:rPr>
                <w:rtl w:val="0"/>
              </w:rPr>
              <w:t xml:space="preserve">Copyleft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spacing w:line="240" w:lineRule="auto"/>
              <w:jc w:val="center"/>
              <w:rPr/>
            </w:pPr>
            <w:r w:rsidDel="00000000" w:rsidR="00000000" w:rsidRPr="00000000">
              <w:rPr>
                <w:rtl w:val="0"/>
              </w:rPr>
              <w:t xml:space="preserve">Org.eclipse.jetty.orbit:</w:t>
            </w:r>
          </w:p>
          <w:p w:rsidR="00000000" w:rsidDel="00000000" w:rsidP="00000000" w:rsidRDefault="00000000" w:rsidRPr="00000000" w14:paraId="00000192">
            <w:pPr>
              <w:spacing w:line="240" w:lineRule="auto"/>
              <w:jc w:val="center"/>
              <w:rPr/>
            </w:pPr>
            <w:r w:rsidDel="00000000" w:rsidR="00000000" w:rsidRPr="00000000">
              <w:rPr>
                <w:rtl w:val="0"/>
              </w:rPr>
              <w:t xml:space="preserve">Javax.mail.glassfish:</w:t>
            </w:r>
          </w:p>
          <w:p w:rsidR="00000000" w:rsidDel="00000000" w:rsidP="00000000" w:rsidRDefault="00000000" w:rsidRPr="00000000" w14:paraId="00000193">
            <w:pPr>
              <w:spacing w:line="240" w:lineRule="auto"/>
              <w:jc w:val="center"/>
              <w:rPr/>
            </w:pPr>
            <w:r w:rsidDel="00000000" w:rsidR="00000000" w:rsidRPr="00000000">
              <w:rPr>
                <w:rtl w:val="0"/>
              </w:rPr>
              <w:t xml:space="preserve">1.4.1.v201005082020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pStyle w:val="Heading4"/>
              <w:keepNext w:val="0"/>
              <w:keepLines w:val="0"/>
              <w:widowControl w:val="0"/>
              <w:shd w:fill="ffffff" w:val="clear"/>
              <w:spacing w:after="40" w:before="160" w:line="240" w:lineRule="auto"/>
              <w:rPr>
                <w:b w:val="1"/>
                <w:color w:val="000000"/>
                <w:sz w:val="22"/>
                <w:szCs w:val="22"/>
              </w:rPr>
            </w:pPr>
            <w:bookmarkStart w:colFirst="0" w:colLast="0" w:name="_6mzpmo7vu3fo" w:id="17"/>
            <w:bookmarkEnd w:id="17"/>
            <w:r w:rsidDel="00000000" w:rsidR="00000000" w:rsidRPr="00000000">
              <w:rPr>
                <w:b w:val="1"/>
                <w:color w:val="000000"/>
                <w:sz w:val="22"/>
                <w:szCs w:val="22"/>
                <w:rtl w:val="0"/>
              </w:rPr>
              <w:t xml:space="preserve">GPL-2.0-with-classpath-exception — Obligation Text</w:t>
            </w:r>
          </w:p>
          <w:p w:rsidR="00000000" w:rsidDel="00000000" w:rsidP="00000000" w:rsidRDefault="00000000" w:rsidRPr="00000000" w14:paraId="00000195">
            <w:pPr>
              <w:widowControl w:val="0"/>
              <w:spacing w:after="240" w:line="240" w:lineRule="auto"/>
              <w:ind w:left="0" w:right="600" w:firstLine="0"/>
              <w:rPr/>
            </w:pPr>
            <w:r w:rsidDel="00000000" w:rsidR="00000000" w:rsidRPr="00000000">
              <w:rPr>
                <w:color w:val="4d4d4d"/>
                <w:sz w:val="24"/>
                <w:szCs w:val="24"/>
                <w:rtl w:val="0"/>
              </w:rPr>
              <w:t xml:space="preserve">Accompany it with the complete corresponding machine-readable source code, which must be distributed under the terms of Sections 1 and 2 above on a medium customarily used for software interchange; or, b) 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 c) 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r>
            <w:r w:rsidDel="00000000" w:rsidR="00000000" w:rsidRPr="00000000">
              <w:rPr>
                <w:rtl w:val="0"/>
              </w:rPr>
            </w:r>
          </w:p>
        </w:tc>
      </w:tr>
      <w:tr>
        <w:trPr>
          <w:cantSplit w:val="0"/>
          <w:tblHeader w:val="0"/>
        </w:trPr>
        <w:tc>
          <w:tcPr>
            <w:shd w:fill="f9cb9c" w:val="clear"/>
            <w:tcMar>
              <w:top w:w="100.0" w:type="dxa"/>
              <w:left w:w="100.0" w:type="dxa"/>
              <w:bottom w:w="100.0" w:type="dxa"/>
              <w:right w:w="100.0" w:type="dxa"/>
            </w:tcMar>
            <w:vAlign w:val="top"/>
          </w:tcPr>
          <w:p w:rsidR="00000000" w:rsidDel="00000000" w:rsidP="00000000" w:rsidRDefault="00000000" w:rsidRPr="00000000" w14:paraId="00000196">
            <w:pPr>
              <w:spacing w:line="240" w:lineRule="auto"/>
              <w:jc w:val="center"/>
              <w:rPr/>
            </w:pPr>
            <w:r w:rsidDel="00000000" w:rsidR="00000000" w:rsidRPr="00000000">
              <w:rPr>
                <w:rtl w:val="0"/>
              </w:rPr>
              <w:t xml:space="preserve">Commercial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spacing w:line="240" w:lineRule="auto"/>
              <w:jc w:val="center"/>
              <w:rPr/>
            </w:pPr>
            <w:r w:rsidDel="00000000" w:rsidR="00000000" w:rsidRPr="00000000">
              <w:rPr>
                <w:rtl w:val="0"/>
              </w:rPr>
              <w:t xml:space="preserve">Com.couchbase.cblite:</w:t>
            </w:r>
          </w:p>
          <w:p w:rsidR="00000000" w:rsidDel="00000000" w:rsidP="00000000" w:rsidRDefault="00000000" w:rsidRPr="00000000" w14:paraId="00000198">
            <w:pPr>
              <w:spacing w:line="240" w:lineRule="auto"/>
              <w:jc w:val="center"/>
              <w:rPr/>
            </w:pPr>
            <w:r w:rsidDel="00000000" w:rsidR="00000000" w:rsidRPr="00000000">
              <w:rPr>
                <w:rtl w:val="0"/>
              </w:rPr>
              <w:t xml:space="preserve">Servlet:</w:t>
            </w:r>
          </w:p>
          <w:p w:rsidR="00000000" w:rsidDel="00000000" w:rsidP="00000000" w:rsidRDefault="00000000" w:rsidRPr="00000000" w14:paraId="00000199">
            <w:pPr>
              <w:spacing w:line="240" w:lineRule="auto"/>
              <w:jc w:val="center"/>
              <w:rPr/>
            </w:pPr>
            <w:r w:rsidDel="00000000" w:rsidR="00000000" w:rsidRPr="00000000">
              <w:rPr>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pStyle w:val="Heading4"/>
              <w:keepNext w:val="0"/>
              <w:keepLines w:val="0"/>
              <w:widowControl w:val="0"/>
              <w:shd w:fill="ffffff" w:val="clear"/>
              <w:spacing w:after="40" w:before="160" w:line="240" w:lineRule="auto"/>
              <w:rPr>
                <w:b w:val="1"/>
                <w:color w:val="000000"/>
                <w:sz w:val="22"/>
                <w:szCs w:val="22"/>
              </w:rPr>
            </w:pPr>
            <w:bookmarkStart w:colFirst="0" w:colLast="0" w:name="_fz1c672vfmex" w:id="18"/>
            <w:bookmarkEnd w:id="18"/>
            <w:r w:rsidDel="00000000" w:rsidR="00000000" w:rsidRPr="00000000">
              <w:rPr>
                <w:b w:val="1"/>
                <w:color w:val="000000"/>
                <w:sz w:val="22"/>
                <w:szCs w:val="22"/>
                <w:rtl w:val="0"/>
              </w:rPr>
              <w:t xml:space="preserve">Couchbase-Community-Edition-LA — Obligation Text</w:t>
            </w:r>
          </w:p>
          <w:p w:rsidR="00000000" w:rsidDel="00000000" w:rsidP="00000000" w:rsidRDefault="00000000" w:rsidRPr="00000000" w14:paraId="0000019B">
            <w:pPr>
              <w:widowControl w:val="0"/>
              <w:spacing w:after="240" w:line="240" w:lineRule="auto"/>
              <w:ind w:left="0" w:right="600" w:firstLine="0"/>
              <w:rPr/>
            </w:pPr>
            <w:r w:rsidDel="00000000" w:rsidR="00000000" w:rsidRPr="00000000">
              <w:rPr>
                <w:color w:val="4d4d4d"/>
                <w:sz w:val="24"/>
                <w:szCs w:val="24"/>
                <w:rtl w:val="0"/>
              </w:rPr>
              <w:t xml:space="preserve">Licensee will not: (a) reverse engineer, disassemble, or decompile the Software (except to the extent such restrictions are prohibited by law)</w:t>
            </w:r>
            <w:r w:rsidDel="00000000" w:rsidR="00000000" w:rsidRPr="00000000">
              <w:rPr>
                <w:rtl w:val="0"/>
              </w:rPr>
            </w:r>
          </w:p>
        </w:tc>
      </w:tr>
    </w:tbl>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pStyle w:val="Heading3"/>
        <w:rPr/>
      </w:pPr>
      <w:bookmarkStart w:colFirst="0" w:colLast="0" w:name="_qjoc86e4i5yz" w:id="19"/>
      <w:bookmarkEnd w:id="19"/>
      <w:r w:rsidDel="00000000" w:rsidR="00000000" w:rsidRPr="00000000">
        <w:rPr>
          <w:rtl w:val="0"/>
        </w:rPr>
        <w:t xml:space="preserve">App 1 Conclusion</w:t>
      </w:r>
    </w:p>
    <w:p w:rsidR="00000000" w:rsidDel="00000000" w:rsidP="00000000" w:rsidRDefault="00000000" w:rsidRPr="00000000" w14:paraId="0000019E">
      <w:pPr>
        <w:ind w:firstLine="720"/>
        <w:rPr/>
      </w:pPr>
      <w:r w:rsidDel="00000000" w:rsidR="00000000" w:rsidRPr="00000000">
        <w:rPr>
          <w:rtl w:val="0"/>
        </w:rPr>
        <w:t xml:space="preserve">In summary, Sonatype’s deep dive research revealed how necessary it is to review and correct results from public data sources. Relying solely on public resources such as the NVD, will inevitably lead to false positives, false negatives, and in turn, unnecessary remediation and potential blind spots for security. Sonatype’s Advanced Binary Fingerprinting was able to pinpoint exactly where components contained security vulnerabilities, which allows teams to remediate faster, and trust the results without significant manual review. </w:t>
      </w:r>
    </w:p>
    <w:p w:rsidR="00000000" w:rsidDel="00000000" w:rsidP="00000000" w:rsidRDefault="00000000" w:rsidRPr="00000000" w14:paraId="0000019F">
      <w:pPr>
        <w:ind w:firstLine="720"/>
        <w:rPr/>
      </w:pPr>
      <w:r w:rsidDel="00000000" w:rsidR="00000000" w:rsidRPr="00000000">
        <w:rPr>
          <w:rtl w:val="0"/>
        </w:rPr>
        <w:t xml:space="preserve">Blackduck did not seem to pay close attention to detail for these CVE associations, and due to their limited data review, they loosely grouped components to CVEs based on their substring descriptions. They reported hundreds of issues which were not present at all or not correctly associated, seeming to get confused by artifact versions and groups. These inaccuracies are detrimental to developer teams, resulting in significant manual review, distrust in the tool, and massive gaps in security insight.</w:t>
      </w:r>
    </w:p>
    <w:p w:rsidR="00000000" w:rsidDel="00000000" w:rsidP="00000000" w:rsidRDefault="00000000" w:rsidRPr="00000000" w14:paraId="000001A0">
      <w:pPr>
        <w:ind w:firstLine="720"/>
        <w:rPr/>
      </w:pPr>
      <w:r w:rsidDel="00000000" w:rsidR="00000000" w:rsidRPr="00000000">
        <w:rPr>
          <w:rtl w:val="0"/>
        </w:rPr>
      </w:r>
    </w:p>
    <w:p w:rsidR="00000000" w:rsidDel="00000000" w:rsidP="00000000" w:rsidRDefault="00000000" w:rsidRPr="00000000" w14:paraId="000001A1">
      <w:pPr>
        <w:pStyle w:val="Heading1"/>
        <w:jc w:val="both"/>
        <w:rPr/>
      </w:pPr>
      <w:bookmarkStart w:colFirst="0" w:colLast="0" w:name="_1gepya1kkpfr" w:id="20"/>
      <w:bookmarkEnd w:id="20"/>
      <w:r w:rsidDel="00000000" w:rsidR="00000000" w:rsidRPr="00000000">
        <w:rPr>
          <w:b w:val="1"/>
          <w:i w:val="1"/>
          <w:sz w:val="20"/>
          <w:szCs w:val="20"/>
          <w:rtl w:val="0"/>
        </w:rPr>
        <w:t xml:space="preserve">The information contained within this report is Sonatype, Inc.’s confidential and proprietary information and viewers may not (i) disclose this report (or any part thereof) to any third party (including but not limited to any competitor of Sonatype) and/or (ii) use this report for any purpose other than evaluating Sonatype’s software for your organization’s internal use.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rFonts w:ascii="Arial" w:cs="Arial" w:eastAsia="Arial" w:hAnsi="Arial"/>
        <w:b w:val="1"/>
        <w:i w:val="0"/>
        <w:smallCaps w:val="0"/>
        <w:strike w:val="0"/>
        <w:color w:val="279106"/>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X"/>
      <w:lvlJc w:val="right"/>
      <w:pPr>
        <w:ind w:left="720" w:hanging="360"/>
      </w:pPr>
      <w:rPr>
        <w:rFonts w:ascii="Arial" w:cs="Arial" w:eastAsia="Arial" w:hAnsi="Arial"/>
        <w:b w:val="1"/>
        <w:i w:val="0"/>
        <w:smallCaps w:val="0"/>
        <w:strike w:val="0"/>
        <w:color w:val="ff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ctivemq.apache.org/security-advisories.data/CVE-2023-46604-announcement.txt" TargetMode="External"/><Relationship Id="rId9" Type="http://schemas.openxmlformats.org/officeDocument/2006/relationships/hyperlink" Target="https://central.sonatype.com/artifact/org.apache.activemq/apache-activemq/5.4.2/dependenci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central.sonatype.com/artifact/org.eclipse.jetty.http2/http2-server/9.3.14.v20161028" TargetMode="External"/><Relationship Id="rId8" Type="http://schemas.openxmlformats.org/officeDocument/2006/relationships/hyperlink" Target="https://central.sonatype.com/artifact/org.apache.activemq/apache-activemq/5.4.2/dependenc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