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7D0B" w:rsidRDefault="005A7D0B">
      <w:r>
        <w:rPr>
          <w:noProof/>
          <w:lang w:eastAsia="en-AU"/>
        </w:rPr>
        <w:drawing>
          <wp:inline distT="0" distB="0" distL="0" distR="0">
            <wp:extent cx="5727700" cy="14922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492250"/>
                    </a:xfrm>
                    <a:prstGeom prst="rect">
                      <a:avLst/>
                    </a:prstGeom>
                    <a:noFill/>
                    <a:ln>
                      <a:noFill/>
                    </a:ln>
                  </pic:spPr>
                </pic:pic>
              </a:graphicData>
            </a:graphic>
          </wp:inline>
        </w:drawing>
      </w:r>
    </w:p>
    <w:p w:rsidR="005A7D0B" w:rsidRDefault="00997955">
      <w:r>
        <w:t>[</w:t>
      </w:r>
      <w:r w:rsidR="005A7D0B">
        <w:t>Home</w:t>
      </w:r>
      <w:r>
        <w:t>]</w:t>
      </w:r>
      <w:r w:rsidR="005A7D0B">
        <w:tab/>
      </w:r>
      <w:r w:rsidR="005A7D0B">
        <w:tab/>
      </w:r>
      <w:r>
        <w:t>[</w:t>
      </w:r>
      <w:r w:rsidR="005A7D0B">
        <w:t>History</w:t>
      </w:r>
      <w:r>
        <w:t>]</w:t>
      </w:r>
      <w:r w:rsidR="005A7D0B">
        <w:tab/>
      </w:r>
      <w:r>
        <w:t>[</w:t>
      </w:r>
      <w:r w:rsidR="005A7D0B">
        <w:t>APS Interest Group</w:t>
      </w:r>
      <w:r>
        <w:t>]</w:t>
      </w:r>
      <w:r w:rsidRPr="00997955">
        <w:t xml:space="preserve"> </w:t>
      </w:r>
      <w:r>
        <w:t xml:space="preserve">       [Committee</w:t>
      </w:r>
      <w:r w:rsidR="005B3C0F">
        <w:t>/Contact</w:t>
      </w:r>
      <w:r>
        <w:t>]</w:t>
      </w:r>
      <w:r w:rsidR="005A7D0B">
        <w:tab/>
      </w:r>
      <w:r>
        <w:t xml:space="preserve">  </w:t>
      </w:r>
      <w:r w:rsidR="005B3C0F">
        <w:tab/>
      </w:r>
      <w:r>
        <w:t xml:space="preserve"> [</w:t>
      </w:r>
      <w:r w:rsidR="005A7D0B">
        <w:t>Links</w:t>
      </w:r>
      <w:r>
        <w:t>]</w:t>
      </w:r>
    </w:p>
    <w:p w:rsidR="005A7D0B" w:rsidRDefault="00997955">
      <w:r>
        <w:tab/>
        <w:t>[</w:t>
      </w:r>
      <w:r w:rsidR="005A7D0B">
        <w:t>Conference 2014 Information</w:t>
      </w:r>
      <w:r>
        <w:t>]</w:t>
      </w:r>
      <w:r w:rsidR="005A7D0B">
        <w:t xml:space="preserve"> </w:t>
      </w:r>
      <w:r w:rsidR="00E2363D">
        <w:t xml:space="preserve">    </w:t>
      </w:r>
      <w:r w:rsidR="00E2363D">
        <w:tab/>
      </w:r>
      <w:r w:rsidR="00E2363D">
        <w:tab/>
      </w:r>
      <w:r w:rsidR="00E2363D">
        <w:tab/>
        <w:t>[ACPID Facebook link]</w:t>
      </w:r>
    </w:p>
    <w:p w:rsidR="005A7D0B" w:rsidRDefault="005A7D0B"/>
    <w:p w:rsidR="00997955" w:rsidRDefault="00997955">
      <w:r>
        <w:t>Welcome!</w:t>
      </w:r>
    </w:p>
    <w:p w:rsidR="005A7D0B" w:rsidRDefault="005A7D0B">
      <w:r>
        <w:t>The Australian Conference on Personality and Individual Differences was first held in 200</w:t>
      </w:r>
      <w:r w:rsidR="00C859D6">
        <w:t>1</w:t>
      </w:r>
      <w:r>
        <w:t xml:space="preserve"> and has become an annual event for personality and individual researchers, academics, practitioners and students. Our conference is held in late November to early December each year over two to three days and includes workshops, oral and poster presentations of Australia’s leading edge personality and individua</w:t>
      </w:r>
      <w:r w:rsidR="00997955">
        <w:t>l differences research.</w:t>
      </w:r>
    </w:p>
    <w:p w:rsidR="00997955" w:rsidRDefault="00997955">
      <w:r>
        <w:t>Our History link shows the development of the conference since 200</w:t>
      </w:r>
      <w:r w:rsidR="00C859D6">
        <w:t>1</w:t>
      </w:r>
      <w:r>
        <w:t xml:space="preserve">. Each year the conference is organised by members from universities throughout Australia. </w:t>
      </w:r>
    </w:p>
    <w:p w:rsidR="00997955" w:rsidRDefault="00997955">
      <w:r>
        <w:t xml:space="preserve">Many of the conference attendees are also members of the Australian Psychological Society’s </w:t>
      </w:r>
      <w:proofErr w:type="gramStart"/>
      <w:r>
        <w:t>Personality and Individual Psychology interest group.</w:t>
      </w:r>
      <w:proofErr w:type="gramEnd"/>
      <w:r>
        <w:t xml:space="preserve"> This is constituted with a committee consisting of Convenor, Treasurer, Secretary and Student Representative.</w:t>
      </w:r>
    </w:p>
    <w:p w:rsidR="00997955" w:rsidRDefault="00997955">
      <w:r>
        <w:t>Research in personality and individual difference</w:t>
      </w:r>
      <w:r w:rsidR="009A0C32">
        <w:t>s is a worldwide endeavour as demonstrated by the organisations shown on our links page.</w:t>
      </w:r>
    </w:p>
    <w:p w:rsidR="009A0C32" w:rsidRDefault="009A0C32">
      <w:r>
        <w:t>If you have an interest in personality and individual differences you would be most warmly welcome to attend our next conference.</w:t>
      </w:r>
    </w:p>
    <w:p w:rsidR="00997955" w:rsidRDefault="00997955"/>
    <w:p w:rsidR="005A7D0B" w:rsidRDefault="005A7D0B"/>
    <w:p w:rsidR="005A7D0B" w:rsidRDefault="005A7D0B"/>
    <w:p w:rsidR="005A7D0B" w:rsidRDefault="005A7D0B"/>
    <w:p w:rsidR="00C859D6" w:rsidRDefault="00C859D6">
      <w:r>
        <w:br w:type="page"/>
      </w:r>
    </w:p>
    <w:p w:rsidR="00C859D6" w:rsidRDefault="00C859D6" w:rsidP="00C859D6">
      <w:pPr>
        <w:jc w:val="center"/>
      </w:pPr>
      <w:r>
        <w:rPr>
          <w:noProof/>
          <w:lang w:eastAsia="en-AU"/>
        </w:rPr>
        <w:lastRenderedPageBreak/>
        <w:drawing>
          <wp:inline distT="0" distB="0" distL="0" distR="0" wp14:anchorId="6FCEE09E" wp14:editId="6E8C0847">
            <wp:extent cx="1716142" cy="11514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6376" cy="1151624"/>
                    </a:xfrm>
                    <a:prstGeom prst="rect">
                      <a:avLst/>
                    </a:prstGeom>
                    <a:noFill/>
                    <a:ln>
                      <a:noFill/>
                    </a:ln>
                  </pic:spPr>
                </pic:pic>
              </a:graphicData>
            </a:graphic>
          </wp:inline>
        </w:drawing>
      </w:r>
    </w:p>
    <w:p w:rsidR="00C859D6" w:rsidRPr="00956B88" w:rsidRDefault="00732CB2" w:rsidP="00C859D6">
      <w:pPr>
        <w:jc w:val="center"/>
        <w:rPr>
          <w:sz w:val="32"/>
          <w:szCs w:val="32"/>
        </w:rPr>
      </w:pPr>
      <w:r w:rsidRPr="00956B88">
        <w:rPr>
          <w:sz w:val="32"/>
          <w:szCs w:val="32"/>
        </w:rPr>
        <w:t>History</w:t>
      </w:r>
    </w:p>
    <w:p w:rsidR="00C859D6" w:rsidRDefault="00C859D6" w:rsidP="00C859D6"/>
    <w:p w:rsidR="00C859D6" w:rsidRDefault="00C859D6" w:rsidP="00C859D6">
      <w:r>
        <w:t>In 2000 Patrick Heaven and Don Munro decided that personality and individual differences researchers, students and practitioners needed an Australian conference. The rest, as they say, is history.</w:t>
      </w:r>
    </w:p>
    <w:p w:rsidR="00C859D6" w:rsidRDefault="00BE4BAD" w:rsidP="00C859D6">
      <w:r>
        <w:t>Thanks to Arthur Poropat for permission to use the ACPID logo he designed for the 2013 conference as our ongoing logo.</w:t>
      </w:r>
    </w:p>
    <w:p w:rsidR="00BE4BAD" w:rsidRDefault="00BE4BAD" w:rsidP="00C859D6"/>
    <w:p w:rsidR="00BE4BAD" w:rsidRPr="00BE4BAD" w:rsidRDefault="00BE4BAD" w:rsidP="00C859D6">
      <w:pPr>
        <w:rPr>
          <w:u w:val="single"/>
        </w:rPr>
      </w:pPr>
      <w:r w:rsidRPr="00BE4BAD">
        <w:rPr>
          <w:u w:val="single"/>
        </w:rPr>
        <w:t>Past Conferences</w:t>
      </w:r>
    </w:p>
    <w:p w:rsidR="00BE4BAD" w:rsidRDefault="00BE4BAD" w:rsidP="00BE4BAD">
      <w:r>
        <w:t>2013 Griffith University, South Bank Brisbane, Arthur Poropat</w:t>
      </w:r>
    </w:p>
    <w:p w:rsidR="00BE4BAD" w:rsidRDefault="00BE4BAD" w:rsidP="00BE4BAD">
      <w:r>
        <w:t>2012 University of Melbourne, Luke Smillie</w:t>
      </w:r>
    </w:p>
    <w:p w:rsidR="00BE4BAD" w:rsidRDefault="00BE4BAD" w:rsidP="00BE4BAD">
      <w:r>
        <w:t>2011 University of Tasmania, Rapson Gomez</w:t>
      </w:r>
    </w:p>
    <w:p w:rsidR="00BE4BAD" w:rsidRDefault="00BE4BAD" w:rsidP="00BE4BAD">
      <w:r>
        <w:t>2010 University of Wollongong, Patrick Heaven</w:t>
      </w:r>
    </w:p>
    <w:p w:rsidR="00BE4BAD" w:rsidRDefault="00BE4BAD" w:rsidP="00BE4BAD">
      <w:r>
        <w:t xml:space="preserve">2009 University of Sydney, Niko </w:t>
      </w:r>
      <w:proofErr w:type="spellStart"/>
      <w:r>
        <w:t>Tiliopoulos</w:t>
      </w:r>
      <w:proofErr w:type="spellEnd"/>
      <w:r>
        <w:t xml:space="preserve"> and Gerry Pallier</w:t>
      </w:r>
    </w:p>
    <w:p w:rsidR="00BE4BAD" w:rsidRDefault="00BE4BAD" w:rsidP="00BE4BAD">
      <w:r>
        <w:t>2008 Bond University, Richard Hicks</w:t>
      </w:r>
    </w:p>
    <w:p w:rsidR="00BE4BAD" w:rsidRDefault="00BE4BAD" w:rsidP="00BE4BAD">
      <w:r>
        <w:t>2007 Macquarie University, Simon Boag</w:t>
      </w:r>
    </w:p>
    <w:p w:rsidR="00BE4BAD" w:rsidRDefault="00BE4BAD" w:rsidP="00BE4BAD">
      <w:r>
        <w:t>2006 University of Newcastle, Noah’s Hotel, Don Munro and Miles Bore</w:t>
      </w:r>
    </w:p>
    <w:p w:rsidR="00BE4BAD" w:rsidRDefault="00BE4BAD" w:rsidP="00BE4BAD">
      <w:r>
        <w:t>2005 No ACPID conference as we attended the ISSID conference in Adelaide.</w:t>
      </w:r>
    </w:p>
    <w:p w:rsidR="00BE4BAD" w:rsidRDefault="00BE4BAD" w:rsidP="00BE4BAD">
      <w:r>
        <w:t>2004 University Ballarat</w:t>
      </w:r>
      <w:r w:rsidR="002C2A3B">
        <w:t>,</w:t>
      </w:r>
      <w:r>
        <w:t xml:space="preserve"> Rapson Gomez</w:t>
      </w:r>
    </w:p>
    <w:p w:rsidR="00BE4BAD" w:rsidRDefault="00BE4BAD" w:rsidP="00BE4BAD">
      <w:r>
        <w:t>2003 University of Queensland</w:t>
      </w:r>
      <w:r w:rsidR="002C2A3B">
        <w:t>,</w:t>
      </w:r>
      <w:r>
        <w:t xml:space="preserve"> Chris Jackson</w:t>
      </w:r>
    </w:p>
    <w:p w:rsidR="00BE4BAD" w:rsidRDefault="00BE4BAD" w:rsidP="00BE4BAD">
      <w:r>
        <w:t>2001 University of Wollongong</w:t>
      </w:r>
      <w:r w:rsidR="002C2A3B">
        <w:t>,</w:t>
      </w:r>
      <w:r>
        <w:t xml:space="preserve"> Patrick Heaven and Don Munro</w:t>
      </w:r>
    </w:p>
    <w:p w:rsidR="00BE4BAD" w:rsidRDefault="00BE4BAD" w:rsidP="00C859D6"/>
    <w:p w:rsidR="00BE4BAD" w:rsidRDefault="00BE4BAD" w:rsidP="00C859D6"/>
    <w:p w:rsidR="00C859D6" w:rsidRDefault="00C859D6" w:rsidP="00C859D6"/>
    <w:p w:rsidR="00C859D6" w:rsidRDefault="00C859D6" w:rsidP="00C859D6"/>
    <w:p w:rsidR="005A7D0B" w:rsidRDefault="005A7D0B"/>
    <w:p w:rsidR="00C859D6" w:rsidRDefault="00C859D6" w:rsidP="00E2363D">
      <w:pPr>
        <w:jc w:val="center"/>
      </w:pPr>
      <w:r>
        <w:br w:type="page"/>
      </w:r>
      <w:r>
        <w:rPr>
          <w:noProof/>
          <w:lang w:eastAsia="en-AU"/>
        </w:rPr>
        <w:lastRenderedPageBreak/>
        <w:drawing>
          <wp:inline distT="0" distB="0" distL="0" distR="0" wp14:anchorId="16C0C3DC" wp14:editId="7C267C53">
            <wp:extent cx="1716142" cy="115146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6376" cy="1151624"/>
                    </a:xfrm>
                    <a:prstGeom prst="rect">
                      <a:avLst/>
                    </a:prstGeom>
                    <a:noFill/>
                    <a:ln>
                      <a:noFill/>
                    </a:ln>
                  </pic:spPr>
                </pic:pic>
              </a:graphicData>
            </a:graphic>
          </wp:inline>
        </w:drawing>
      </w:r>
    </w:p>
    <w:p w:rsidR="00C859D6" w:rsidRDefault="00C859D6" w:rsidP="00C859D6">
      <w:pPr>
        <w:jc w:val="center"/>
      </w:pPr>
    </w:p>
    <w:p w:rsidR="00C859D6" w:rsidRPr="00956B88" w:rsidRDefault="00C859D6" w:rsidP="00C859D6">
      <w:pPr>
        <w:jc w:val="center"/>
        <w:rPr>
          <w:sz w:val="32"/>
          <w:szCs w:val="32"/>
        </w:rPr>
      </w:pPr>
      <w:r w:rsidRPr="00956B88">
        <w:rPr>
          <w:sz w:val="32"/>
          <w:szCs w:val="32"/>
        </w:rPr>
        <w:t>APS Personality and Individual Differences Psychology Interest Group</w:t>
      </w:r>
    </w:p>
    <w:p w:rsidR="00C859D6" w:rsidRDefault="00C859D6" w:rsidP="00C859D6"/>
    <w:p w:rsidR="00C859D6" w:rsidRDefault="00C859D6" w:rsidP="00C859D6">
      <w:r>
        <w:t>The Australian Psychological Society provides the opportunity people to develop and run interest groups</w:t>
      </w:r>
      <w:r w:rsidR="00732CB2">
        <w:t xml:space="preserve"> related to the discipline and practice of psychology. </w:t>
      </w:r>
    </w:p>
    <w:p w:rsidR="00732CB2" w:rsidRDefault="00732CB2" w:rsidP="00C859D6">
      <w:r>
        <w:t>Many of our conference attendees are also members of the Interest Group.  It is through the APS and the Interest Group that we are able to manage the finances of the group and the conference.</w:t>
      </w:r>
    </w:p>
    <w:p w:rsidR="00732CB2" w:rsidRDefault="00732CB2" w:rsidP="00C859D6">
      <w:r>
        <w:t xml:space="preserve">You do not have to be a member of the APS to be a member of the Interest Group. More information can be found at: </w:t>
      </w:r>
      <w:hyperlink r:id="rId7" w:history="1">
        <w:r w:rsidRPr="009079E1">
          <w:rPr>
            <w:rStyle w:val="Hyperlink"/>
          </w:rPr>
          <w:t>http://www.groups.psychology.org.au/igs/</w:t>
        </w:r>
      </w:hyperlink>
    </w:p>
    <w:p w:rsidR="00732CB2" w:rsidRDefault="00732CB2" w:rsidP="00C859D6"/>
    <w:p w:rsidR="00732CB2" w:rsidRDefault="00732CB2">
      <w:r>
        <w:br w:type="page"/>
      </w:r>
    </w:p>
    <w:p w:rsidR="00732CB2" w:rsidRDefault="00732CB2" w:rsidP="00732CB2">
      <w:pPr>
        <w:jc w:val="center"/>
      </w:pPr>
      <w:r>
        <w:rPr>
          <w:noProof/>
          <w:lang w:eastAsia="en-AU"/>
        </w:rPr>
        <w:lastRenderedPageBreak/>
        <w:drawing>
          <wp:inline distT="0" distB="0" distL="0" distR="0" wp14:anchorId="5B04F81E" wp14:editId="68AF8856">
            <wp:extent cx="1716142" cy="115146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6376" cy="1151624"/>
                    </a:xfrm>
                    <a:prstGeom prst="rect">
                      <a:avLst/>
                    </a:prstGeom>
                    <a:noFill/>
                    <a:ln>
                      <a:noFill/>
                    </a:ln>
                  </pic:spPr>
                </pic:pic>
              </a:graphicData>
            </a:graphic>
          </wp:inline>
        </w:drawing>
      </w:r>
    </w:p>
    <w:p w:rsidR="005B3C0F" w:rsidRDefault="005B3C0F" w:rsidP="00732CB2"/>
    <w:p w:rsidR="00732CB2" w:rsidRPr="00956B88" w:rsidRDefault="00732CB2" w:rsidP="005B3C0F">
      <w:pPr>
        <w:jc w:val="center"/>
        <w:rPr>
          <w:sz w:val="32"/>
          <w:szCs w:val="32"/>
        </w:rPr>
      </w:pPr>
      <w:r w:rsidRPr="00956B88">
        <w:rPr>
          <w:sz w:val="32"/>
          <w:szCs w:val="32"/>
        </w:rPr>
        <w:t>Committee</w:t>
      </w:r>
      <w:r w:rsidR="005B3C0F" w:rsidRPr="00956B88">
        <w:rPr>
          <w:sz w:val="32"/>
          <w:szCs w:val="32"/>
        </w:rPr>
        <w:t xml:space="preserve"> and Contacts</w:t>
      </w:r>
    </w:p>
    <w:p w:rsidR="005B3C0F" w:rsidRDefault="005B3C0F" w:rsidP="00732CB2"/>
    <w:p w:rsidR="00732CB2" w:rsidRDefault="00732CB2" w:rsidP="00732CB2">
      <w:r>
        <w:t>Convenor: Miles Bore, University of Newcastle</w:t>
      </w:r>
    </w:p>
    <w:p w:rsidR="005B3C0F" w:rsidRDefault="005B3C0F" w:rsidP="00732CB2">
      <w:r>
        <w:tab/>
      </w:r>
      <w:r>
        <w:tab/>
        <w:t>Miles.Bore@newcastle.edu.au</w:t>
      </w:r>
    </w:p>
    <w:p w:rsidR="005B3C0F" w:rsidRDefault="005B3C0F" w:rsidP="00732CB2"/>
    <w:p w:rsidR="00732CB2" w:rsidRDefault="00732CB2" w:rsidP="00732CB2">
      <w:r>
        <w:t xml:space="preserve">Secretary: Nanette </w:t>
      </w:r>
      <w:proofErr w:type="spellStart"/>
      <w:r>
        <w:t>Gerlach</w:t>
      </w:r>
      <w:proofErr w:type="spellEnd"/>
      <w:r>
        <w:t>, University of Ballarat</w:t>
      </w:r>
    </w:p>
    <w:p w:rsidR="005B3C0F" w:rsidRDefault="005B3C0F" w:rsidP="00732CB2">
      <w:r>
        <w:tab/>
      </w:r>
      <w:r>
        <w:tab/>
        <w:t>n.gerlach@ballarat.edu.au</w:t>
      </w:r>
    </w:p>
    <w:p w:rsidR="005B3C0F" w:rsidRDefault="005B3C0F" w:rsidP="00732CB2"/>
    <w:p w:rsidR="00732CB2" w:rsidRDefault="00732CB2" w:rsidP="00732CB2">
      <w:r>
        <w:t xml:space="preserve">Treasurer: Nerina </w:t>
      </w:r>
      <w:proofErr w:type="spellStart"/>
      <w:r>
        <w:t>Catabiano</w:t>
      </w:r>
      <w:proofErr w:type="spellEnd"/>
      <w:r>
        <w:t>, James Cook University</w:t>
      </w:r>
    </w:p>
    <w:p w:rsidR="005B3C0F" w:rsidRDefault="005B3C0F" w:rsidP="00732CB2">
      <w:r>
        <w:tab/>
      </w:r>
      <w:r>
        <w:tab/>
        <w:t>Nerina.Caltabiano@jcu.edu.au</w:t>
      </w:r>
    </w:p>
    <w:p w:rsidR="005B3C0F" w:rsidRDefault="005B3C0F" w:rsidP="00732CB2"/>
    <w:p w:rsidR="00732CB2" w:rsidRDefault="00732CB2" w:rsidP="00732CB2">
      <w:r>
        <w:t xml:space="preserve">Student Rep: Kirill </w:t>
      </w:r>
      <w:proofErr w:type="spellStart"/>
      <w:r>
        <w:t>Fayn</w:t>
      </w:r>
      <w:proofErr w:type="spellEnd"/>
      <w:r>
        <w:t>, University of Sydney</w:t>
      </w:r>
    </w:p>
    <w:p w:rsidR="005B3C0F" w:rsidRDefault="005B3C0F" w:rsidP="00732CB2">
      <w:r>
        <w:tab/>
      </w:r>
      <w:r>
        <w:tab/>
      </w:r>
      <w:r w:rsidRPr="005B3C0F">
        <w:t>Kfayn@uni.sydney.edu.au</w:t>
      </w:r>
    </w:p>
    <w:p w:rsidR="005B3C0F" w:rsidRDefault="005B3C0F" w:rsidP="00732CB2"/>
    <w:p w:rsidR="005B3C0F" w:rsidRDefault="005B3C0F">
      <w:r>
        <w:br w:type="page"/>
      </w:r>
    </w:p>
    <w:p w:rsidR="005B3C0F" w:rsidRDefault="005B3C0F" w:rsidP="005B3C0F">
      <w:pPr>
        <w:jc w:val="center"/>
      </w:pPr>
      <w:r>
        <w:rPr>
          <w:noProof/>
          <w:lang w:eastAsia="en-AU"/>
        </w:rPr>
        <w:lastRenderedPageBreak/>
        <w:drawing>
          <wp:inline distT="0" distB="0" distL="0" distR="0" wp14:anchorId="33AEF349" wp14:editId="59B7F76F">
            <wp:extent cx="1716142" cy="115146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6376" cy="1151624"/>
                    </a:xfrm>
                    <a:prstGeom prst="rect">
                      <a:avLst/>
                    </a:prstGeom>
                    <a:noFill/>
                    <a:ln>
                      <a:noFill/>
                    </a:ln>
                  </pic:spPr>
                </pic:pic>
              </a:graphicData>
            </a:graphic>
          </wp:inline>
        </w:drawing>
      </w:r>
    </w:p>
    <w:p w:rsidR="005B3C0F" w:rsidRPr="00956B88" w:rsidRDefault="00FA3F91" w:rsidP="005B3C0F">
      <w:pPr>
        <w:jc w:val="center"/>
        <w:rPr>
          <w:sz w:val="32"/>
          <w:szCs w:val="32"/>
        </w:rPr>
      </w:pPr>
      <w:r w:rsidRPr="00956B88">
        <w:rPr>
          <w:sz w:val="32"/>
          <w:szCs w:val="32"/>
        </w:rPr>
        <w:t>Links</w:t>
      </w:r>
    </w:p>
    <w:p w:rsidR="00FA3F91" w:rsidRPr="00FA3F91" w:rsidRDefault="00FA3F91" w:rsidP="00FA3F91">
      <w:r w:rsidRPr="00FA3F91">
        <w:rPr>
          <w:b/>
        </w:rPr>
        <w:t>APS</w:t>
      </w:r>
      <w:r w:rsidRPr="00FA3F91">
        <w:t xml:space="preserve"> (Australian Psychological Society) </w:t>
      </w:r>
      <w:hyperlink r:id="rId8" w:history="1">
        <w:r w:rsidRPr="00FA3F91">
          <w:rPr>
            <w:rStyle w:val="Hyperlink"/>
            <w:color w:val="auto"/>
          </w:rPr>
          <w:t>http://www.psychology.org.au/</w:t>
        </w:r>
      </w:hyperlink>
    </w:p>
    <w:p w:rsidR="00FA3F91" w:rsidRPr="00FA3F91" w:rsidRDefault="00FA3F91" w:rsidP="00FA3F91">
      <w:pPr>
        <w:shd w:val="clear" w:color="auto" w:fill="FFFFFF"/>
        <w:spacing w:after="240" w:line="360" w:lineRule="atLeast"/>
        <w:rPr>
          <w:rFonts w:eastAsia="Times New Roman" w:cs="Helvetica"/>
          <w:lang w:eastAsia="en-AU"/>
        </w:rPr>
      </w:pPr>
      <w:r w:rsidRPr="00FA3F91">
        <w:rPr>
          <w:rFonts w:eastAsia="Times New Roman" w:cs="Helvetica"/>
          <w:b/>
          <w:bCs/>
          <w:lang w:eastAsia="en-AU"/>
        </w:rPr>
        <w:t>ARP</w:t>
      </w:r>
      <w:r w:rsidRPr="00FA3F91">
        <w:rPr>
          <w:rFonts w:eastAsia="Times New Roman" w:cs="Helvetica"/>
          <w:lang w:eastAsia="en-AU"/>
        </w:rPr>
        <w:t> (Association for Research in Personality</w:t>
      </w:r>
      <w:proofErr w:type="gramStart"/>
      <w:r w:rsidRPr="00FA3F91">
        <w:rPr>
          <w:rFonts w:eastAsia="Times New Roman" w:cs="Helvetica"/>
          <w:lang w:eastAsia="en-AU"/>
        </w:rPr>
        <w:t>)</w:t>
      </w:r>
      <w:proofErr w:type="gramEnd"/>
      <w:r w:rsidRPr="00FA3F91">
        <w:rPr>
          <w:rFonts w:eastAsia="Times New Roman" w:cs="Helvetica"/>
          <w:lang w:eastAsia="en-AU"/>
        </w:rPr>
        <w:br/>
      </w:r>
      <w:hyperlink r:id="rId9" w:history="1">
        <w:r w:rsidRPr="00FA3F91">
          <w:rPr>
            <w:rFonts w:eastAsia="Times New Roman" w:cs="Helvetica"/>
            <w:lang w:eastAsia="en-AU"/>
          </w:rPr>
          <w:t>www.personality-arp.org</w:t>
        </w:r>
      </w:hyperlink>
    </w:p>
    <w:p w:rsidR="00FA3F91" w:rsidRPr="00FA3F91" w:rsidRDefault="00FA3F91" w:rsidP="00FA3F91">
      <w:pPr>
        <w:shd w:val="clear" w:color="auto" w:fill="FFFFFF"/>
        <w:spacing w:after="240" w:line="360" w:lineRule="atLeast"/>
        <w:rPr>
          <w:rFonts w:eastAsia="Times New Roman" w:cs="Helvetica"/>
          <w:lang w:eastAsia="en-AU"/>
        </w:rPr>
      </w:pPr>
      <w:r w:rsidRPr="00FA3F91">
        <w:rPr>
          <w:rFonts w:eastAsia="Times New Roman" w:cs="Helvetica"/>
          <w:b/>
          <w:bCs/>
          <w:lang w:eastAsia="en-AU"/>
        </w:rPr>
        <w:t>ARPD</w:t>
      </w:r>
      <w:r w:rsidRPr="00FA3F91">
        <w:rPr>
          <w:rFonts w:eastAsia="Times New Roman" w:cs="Helvetica"/>
          <w:lang w:eastAsia="en-AU"/>
        </w:rPr>
        <w:t> (Association for Research in Personality Disorders</w:t>
      </w:r>
      <w:proofErr w:type="gramStart"/>
      <w:r w:rsidRPr="00FA3F91">
        <w:rPr>
          <w:rFonts w:eastAsia="Times New Roman" w:cs="Helvetica"/>
          <w:lang w:eastAsia="en-AU"/>
        </w:rPr>
        <w:t>)</w:t>
      </w:r>
      <w:proofErr w:type="gramEnd"/>
      <w:r w:rsidRPr="00FA3F91">
        <w:rPr>
          <w:rFonts w:eastAsia="Times New Roman" w:cs="Helvetica"/>
          <w:lang w:eastAsia="en-AU"/>
        </w:rPr>
        <w:br/>
      </w:r>
      <w:hyperlink r:id="rId10" w:history="1">
        <w:r w:rsidRPr="00FA3F91">
          <w:rPr>
            <w:rFonts w:eastAsia="Times New Roman" w:cs="Helvetica"/>
            <w:lang w:eastAsia="en-AU"/>
          </w:rPr>
          <w:t>www.arpdonline.com/</w:t>
        </w:r>
      </w:hyperlink>
    </w:p>
    <w:p w:rsidR="00FA3F91" w:rsidRPr="00FA3F91" w:rsidRDefault="00FA3F91" w:rsidP="00FA3F91">
      <w:pPr>
        <w:shd w:val="clear" w:color="auto" w:fill="FFFFFF"/>
        <w:spacing w:after="240" w:line="360" w:lineRule="atLeast"/>
        <w:rPr>
          <w:rFonts w:eastAsia="Times New Roman" w:cs="Helvetica"/>
          <w:lang w:eastAsia="en-AU"/>
        </w:rPr>
      </w:pPr>
      <w:r w:rsidRPr="00FA3F91">
        <w:rPr>
          <w:rFonts w:eastAsia="Times New Roman" w:cs="Helvetica"/>
          <w:b/>
          <w:bCs/>
          <w:lang w:eastAsia="en-AU"/>
        </w:rPr>
        <w:t>BSPID</w:t>
      </w:r>
      <w:r w:rsidRPr="00FA3F91">
        <w:rPr>
          <w:rFonts w:eastAsia="Times New Roman" w:cs="Helvetica"/>
          <w:lang w:eastAsia="en-AU"/>
        </w:rPr>
        <w:t> (British Society of the Psychology of Individual Differences</w:t>
      </w:r>
      <w:proofErr w:type="gramStart"/>
      <w:r w:rsidRPr="00FA3F91">
        <w:rPr>
          <w:rFonts w:eastAsia="Times New Roman" w:cs="Helvetica"/>
          <w:lang w:eastAsia="en-AU"/>
        </w:rPr>
        <w:t>)</w:t>
      </w:r>
      <w:proofErr w:type="gramEnd"/>
      <w:r w:rsidRPr="00FA3F91">
        <w:rPr>
          <w:rFonts w:eastAsia="Times New Roman" w:cs="Helvetica"/>
          <w:lang w:eastAsia="en-AU"/>
        </w:rPr>
        <w:br/>
      </w:r>
      <w:hyperlink r:id="rId11" w:history="1">
        <w:r w:rsidRPr="00FA3F91">
          <w:rPr>
            <w:rFonts w:eastAsia="Times New Roman" w:cs="Helvetica"/>
            <w:lang w:eastAsia="en-AU"/>
          </w:rPr>
          <w:t>www.bspid.org.uk/</w:t>
        </w:r>
      </w:hyperlink>
    </w:p>
    <w:p w:rsidR="00FA3F91" w:rsidRPr="00FA3F91" w:rsidRDefault="00FA3F91" w:rsidP="00FA3F91">
      <w:pPr>
        <w:shd w:val="clear" w:color="auto" w:fill="FFFFFF"/>
        <w:spacing w:after="240" w:line="360" w:lineRule="atLeast"/>
        <w:rPr>
          <w:rFonts w:eastAsia="Times New Roman" w:cs="Helvetica"/>
          <w:lang w:eastAsia="en-AU"/>
        </w:rPr>
      </w:pPr>
      <w:r w:rsidRPr="00FA3F91">
        <w:rPr>
          <w:rFonts w:eastAsia="Times New Roman" w:cs="Helvetica"/>
          <w:b/>
          <w:bCs/>
          <w:lang w:eastAsia="en-AU"/>
        </w:rPr>
        <w:t>CSP</w:t>
      </w:r>
      <w:r w:rsidRPr="00FA3F91">
        <w:rPr>
          <w:rFonts w:eastAsia="Times New Roman" w:cs="Helvetica"/>
          <w:lang w:eastAsia="en-AU"/>
        </w:rPr>
        <w:t> (division of personality research in Chinese Society of Psychology</w:t>
      </w:r>
      <w:proofErr w:type="gramStart"/>
      <w:r w:rsidRPr="00FA3F91">
        <w:rPr>
          <w:rFonts w:eastAsia="Times New Roman" w:cs="Helvetica"/>
          <w:lang w:eastAsia="en-AU"/>
        </w:rPr>
        <w:t>)</w:t>
      </w:r>
      <w:proofErr w:type="gramEnd"/>
      <w:r w:rsidRPr="00FA3F91">
        <w:rPr>
          <w:rFonts w:eastAsia="Times New Roman" w:cs="Helvetica"/>
          <w:lang w:eastAsia="en-AU"/>
        </w:rPr>
        <w:br/>
      </w:r>
      <w:hyperlink r:id="rId12" w:history="1">
        <w:r w:rsidRPr="00FA3F91">
          <w:rPr>
            <w:rFonts w:eastAsia="Times New Roman" w:cs="Helvetica"/>
            <w:lang w:eastAsia="en-AU"/>
          </w:rPr>
          <w:t>http://www.cpsbeijing.org/en/showdiv.php?id=185</w:t>
        </w:r>
      </w:hyperlink>
    </w:p>
    <w:p w:rsidR="00FA3F91" w:rsidRPr="00FA3F91" w:rsidRDefault="00FA3F91" w:rsidP="00FA3F91">
      <w:pPr>
        <w:shd w:val="clear" w:color="auto" w:fill="FFFFFF"/>
        <w:spacing w:after="240" w:line="360" w:lineRule="atLeast"/>
        <w:rPr>
          <w:rFonts w:eastAsia="Times New Roman" w:cs="Helvetica"/>
          <w:lang w:eastAsia="en-AU"/>
        </w:rPr>
      </w:pPr>
      <w:r w:rsidRPr="00FA3F91">
        <w:rPr>
          <w:rFonts w:eastAsia="Times New Roman" w:cs="Helvetica"/>
          <w:b/>
          <w:bCs/>
          <w:lang w:eastAsia="en-AU"/>
        </w:rPr>
        <w:t>DGPS</w:t>
      </w:r>
      <w:r w:rsidRPr="00FA3F91">
        <w:rPr>
          <w:rFonts w:eastAsia="Times New Roman" w:cs="Helvetica"/>
          <w:lang w:eastAsia="en-AU"/>
        </w:rPr>
        <w:t> (Division of Differential Psychology, Personality Psychology and Psychological Diagnostics in Germany</w:t>
      </w:r>
      <w:proofErr w:type="gramStart"/>
      <w:r w:rsidRPr="00FA3F91">
        <w:rPr>
          <w:rFonts w:eastAsia="Times New Roman" w:cs="Helvetica"/>
          <w:lang w:eastAsia="en-AU"/>
        </w:rPr>
        <w:t>)</w:t>
      </w:r>
      <w:proofErr w:type="gramEnd"/>
      <w:r w:rsidRPr="00FA3F91">
        <w:rPr>
          <w:rFonts w:eastAsia="Times New Roman" w:cs="Helvetica"/>
          <w:lang w:eastAsia="en-AU"/>
        </w:rPr>
        <w:br/>
      </w:r>
      <w:hyperlink r:id="rId13" w:history="1">
        <w:r w:rsidRPr="00FA3F91">
          <w:rPr>
            <w:rFonts w:eastAsia="Times New Roman" w:cs="Helvetica"/>
            <w:lang w:eastAsia="en-AU"/>
          </w:rPr>
          <w:t>www.dgps.de/fachgruppen/diff_psy</w:t>
        </w:r>
      </w:hyperlink>
    </w:p>
    <w:p w:rsidR="00FA3F91" w:rsidRPr="00FA3F91" w:rsidRDefault="00FA3F91" w:rsidP="00FA3F91">
      <w:pPr>
        <w:shd w:val="clear" w:color="auto" w:fill="FFFFFF"/>
        <w:spacing w:after="240" w:line="360" w:lineRule="atLeast"/>
        <w:rPr>
          <w:rFonts w:eastAsia="Times New Roman" w:cs="Helvetica"/>
          <w:lang w:eastAsia="en-AU"/>
        </w:rPr>
      </w:pPr>
      <w:r w:rsidRPr="00FA3F91">
        <w:rPr>
          <w:rFonts w:eastAsia="Times New Roman" w:cs="Helvetica"/>
          <w:b/>
          <w:bCs/>
          <w:lang w:eastAsia="en-AU"/>
        </w:rPr>
        <w:t>EAPP</w:t>
      </w:r>
      <w:r w:rsidRPr="00FA3F91">
        <w:rPr>
          <w:rFonts w:eastAsia="Times New Roman" w:cs="Helvetica"/>
          <w:lang w:eastAsia="en-AU"/>
        </w:rPr>
        <w:t> (European Association of Personality Psychology) </w:t>
      </w:r>
      <w:r w:rsidRPr="00FA3F91">
        <w:rPr>
          <w:rFonts w:eastAsia="Times New Roman" w:cs="Helvetica"/>
          <w:lang w:eastAsia="en-AU"/>
        </w:rPr>
        <w:br/>
      </w:r>
      <w:hyperlink r:id="rId14" w:history="1">
        <w:r w:rsidRPr="00FA3F91">
          <w:rPr>
            <w:rFonts w:eastAsia="Times New Roman" w:cs="Helvetica"/>
            <w:lang w:eastAsia="en-AU"/>
          </w:rPr>
          <w:t>http://www.eapp.org/</w:t>
        </w:r>
      </w:hyperlink>
    </w:p>
    <w:p w:rsidR="00FA3F91" w:rsidRPr="00FA3F91" w:rsidRDefault="00FA3F91" w:rsidP="00FA3F91">
      <w:pPr>
        <w:shd w:val="clear" w:color="auto" w:fill="FFFFFF"/>
        <w:spacing w:after="240" w:line="360" w:lineRule="atLeast"/>
        <w:rPr>
          <w:rFonts w:eastAsia="Times New Roman" w:cs="Helvetica"/>
          <w:lang w:eastAsia="en-AU"/>
        </w:rPr>
      </w:pPr>
      <w:r w:rsidRPr="00FA3F91">
        <w:rPr>
          <w:rFonts w:eastAsia="Times New Roman" w:cs="Helvetica"/>
          <w:b/>
          <w:bCs/>
          <w:lang w:eastAsia="en-AU"/>
        </w:rPr>
        <w:t>IDA</w:t>
      </w:r>
      <w:r w:rsidRPr="00FA3F91">
        <w:rPr>
          <w:rFonts w:eastAsia="Times New Roman" w:cs="Helvetica"/>
          <w:lang w:eastAsia="en-AU"/>
        </w:rPr>
        <w:t> (Individual Differences Association) </w:t>
      </w:r>
      <w:r w:rsidRPr="00FA3F91">
        <w:rPr>
          <w:rFonts w:eastAsia="Times New Roman" w:cs="Helvetica"/>
          <w:lang w:eastAsia="en-AU"/>
        </w:rPr>
        <w:br/>
      </w:r>
      <w:hyperlink r:id="rId15" w:history="1">
        <w:r w:rsidRPr="00FA3F91">
          <w:rPr>
            <w:rFonts w:eastAsia="Times New Roman" w:cs="Helvetica"/>
            <w:lang w:eastAsia="en-AU"/>
          </w:rPr>
          <w:t>http://www.id-assoc.org/</w:t>
        </w:r>
      </w:hyperlink>
    </w:p>
    <w:p w:rsidR="00FA3F91" w:rsidRPr="00FA3F91" w:rsidRDefault="00FA3F91" w:rsidP="00FA3F91">
      <w:pPr>
        <w:shd w:val="clear" w:color="auto" w:fill="FFFFFF"/>
        <w:spacing w:after="240" w:line="360" w:lineRule="atLeast"/>
        <w:rPr>
          <w:rFonts w:eastAsia="Times New Roman" w:cs="Helvetica"/>
          <w:lang w:eastAsia="en-AU"/>
        </w:rPr>
      </w:pPr>
      <w:r w:rsidRPr="00FA3F91">
        <w:rPr>
          <w:rFonts w:eastAsia="Times New Roman" w:cs="Helvetica"/>
          <w:b/>
          <w:bCs/>
          <w:lang w:eastAsia="en-AU"/>
        </w:rPr>
        <w:t>ISIR</w:t>
      </w:r>
      <w:r w:rsidRPr="00FA3F91">
        <w:rPr>
          <w:rFonts w:eastAsia="Times New Roman" w:cs="Helvetica"/>
          <w:lang w:eastAsia="en-AU"/>
        </w:rPr>
        <w:t> (International Society for Intelligence Research</w:t>
      </w:r>
      <w:proofErr w:type="gramStart"/>
      <w:r w:rsidRPr="00FA3F91">
        <w:rPr>
          <w:rFonts w:eastAsia="Times New Roman" w:cs="Helvetica"/>
          <w:lang w:eastAsia="en-AU"/>
        </w:rPr>
        <w:t>)</w:t>
      </w:r>
      <w:proofErr w:type="gramEnd"/>
      <w:r w:rsidRPr="00FA3F91">
        <w:rPr>
          <w:rFonts w:eastAsia="Times New Roman" w:cs="Helvetica"/>
          <w:lang w:eastAsia="en-AU"/>
        </w:rPr>
        <w:br/>
      </w:r>
      <w:hyperlink r:id="rId16" w:history="1">
        <w:r w:rsidRPr="00FA3F91">
          <w:rPr>
            <w:rFonts w:eastAsia="Times New Roman" w:cs="Helvetica"/>
            <w:lang w:eastAsia="en-AU"/>
          </w:rPr>
          <w:t>www.isironline.org/</w:t>
        </w:r>
      </w:hyperlink>
    </w:p>
    <w:p w:rsidR="00FA3F91" w:rsidRPr="00FA3F91" w:rsidRDefault="00FA3F91" w:rsidP="00FA3F91">
      <w:pPr>
        <w:shd w:val="clear" w:color="auto" w:fill="FFFFFF"/>
        <w:spacing w:after="240" w:line="360" w:lineRule="atLeast"/>
        <w:rPr>
          <w:rFonts w:eastAsia="Times New Roman" w:cs="Helvetica"/>
          <w:lang w:eastAsia="en-AU"/>
        </w:rPr>
      </w:pPr>
      <w:r w:rsidRPr="00FA3F91">
        <w:rPr>
          <w:rFonts w:eastAsia="Times New Roman" w:cs="Helvetica"/>
          <w:b/>
          <w:bCs/>
          <w:lang w:eastAsia="en-AU"/>
        </w:rPr>
        <w:t>ISSID</w:t>
      </w:r>
      <w:r w:rsidRPr="00FA3F91">
        <w:rPr>
          <w:rFonts w:eastAsia="Times New Roman" w:cs="Helvetica"/>
          <w:lang w:eastAsia="en-AU"/>
        </w:rPr>
        <w:t> (International Society for the Study of Individual Differences) </w:t>
      </w:r>
      <w:r w:rsidRPr="00FA3F91">
        <w:rPr>
          <w:rFonts w:eastAsia="Times New Roman" w:cs="Helvetica"/>
          <w:lang w:eastAsia="en-AU"/>
        </w:rPr>
        <w:br/>
      </w:r>
      <w:hyperlink r:id="rId17" w:history="1">
        <w:r w:rsidRPr="00FA3F91">
          <w:rPr>
            <w:rFonts w:eastAsia="Times New Roman" w:cs="Helvetica"/>
            <w:lang w:eastAsia="en-AU"/>
          </w:rPr>
          <w:t>http://issid.org</w:t>
        </w:r>
      </w:hyperlink>
    </w:p>
    <w:p w:rsidR="00FA3F91" w:rsidRPr="00FA3F91" w:rsidRDefault="00FA3F91" w:rsidP="00FA3F91">
      <w:pPr>
        <w:shd w:val="clear" w:color="auto" w:fill="FFFFFF"/>
        <w:spacing w:after="240" w:line="360" w:lineRule="atLeast"/>
        <w:rPr>
          <w:rFonts w:eastAsia="Times New Roman" w:cs="Helvetica"/>
          <w:lang w:eastAsia="en-AU"/>
        </w:rPr>
      </w:pPr>
      <w:r w:rsidRPr="00FA3F91">
        <w:rPr>
          <w:rFonts w:eastAsia="Times New Roman" w:cs="Helvetica"/>
          <w:b/>
          <w:bCs/>
          <w:lang w:eastAsia="en-AU"/>
        </w:rPr>
        <w:t>ISSPD</w:t>
      </w:r>
      <w:r w:rsidRPr="00FA3F91">
        <w:rPr>
          <w:rFonts w:eastAsia="Times New Roman" w:cs="Helvetica"/>
          <w:lang w:eastAsia="en-AU"/>
        </w:rPr>
        <w:t> (International Society for the Study of Personality Disorders</w:t>
      </w:r>
      <w:proofErr w:type="gramStart"/>
      <w:r w:rsidRPr="00FA3F91">
        <w:rPr>
          <w:rFonts w:eastAsia="Times New Roman" w:cs="Helvetica"/>
          <w:lang w:eastAsia="en-AU"/>
        </w:rPr>
        <w:t>)</w:t>
      </w:r>
      <w:proofErr w:type="gramEnd"/>
      <w:r w:rsidRPr="00FA3F91">
        <w:rPr>
          <w:rFonts w:eastAsia="Times New Roman" w:cs="Helvetica"/>
          <w:lang w:eastAsia="en-AU"/>
        </w:rPr>
        <w:br/>
      </w:r>
      <w:hyperlink r:id="rId18" w:history="1">
        <w:r w:rsidRPr="00FA3F91">
          <w:rPr>
            <w:rFonts w:eastAsia="Times New Roman" w:cs="Helvetica"/>
            <w:lang w:eastAsia="en-AU"/>
          </w:rPr>
          <w:t>www.isspd.com/</w:t>
        </w:r>
      </w:hyperlink>
    </w:p>
    <w:p w:rsidR="00FA3F91" w:rsidRPr="00FA3F91" w:rsidRDefault="00FA3F91" w:rsidP="00FA3F91">
      <w:pPr>
        <w:shd w:val="clear" w:color="auto" w:fill="FFFFFF"/>
        <w:spacing w:after="240" w:line="360" w:lineRule="atLeast"/>
        <w:rPr>
          <w:rFonts w:eastAsia="Times New Roman" w:cs="Helvetica"/>
          <w:lang w:eastAsia="en-AU"/>
        </w:rPr>
      </w:pPr>
      <w:r w:rsidRPr="00FA3F91">
        <w:rPr>
          <w:rFonts w:eastAsia="Times New Roman" w:cs="Helvetica"/>
          <w:b/>
          <w:bCs/>
          <w:lang w:eastAsia="en-AU"/>
        </w:rPr>
        <w:t>JSPP</w:t>
      </w:r>
      <w:r w:rsidRPr="00FA3F91">
        <w:rPr>
          <w:rFonts w:eastAsia="Times New Roman" w:cs="Helvetica"/>
          <w:lang w:eastAsia="en-AU"/>
        </w:rPr>
        <w:t> (Japan Society of Personality Psychology</w:t>
      </w:r>
      <w:proofErr w:type="gramStart"/>
      <w:r w:rsidRPr="00FA3F91">
        <w:rPr>
          <w:rFonts w:eastAsia="Times New Roman" w:cs="Helvetica"/>
          <w:lang w:eastAsia="en-AU"/>
        </w:rPr>
        <w:t>)</w:t>
      </w:r>
      <w:proofErr w:type="gramEnd"/>
      <w:r w:rsidRPr="00FA3F91">
        <w:rPr>
          <w:rFonts w:eastAsia="Times New Roman" w:cs="Helvetica"/>
          <w:lang w:eastAsia="en-AU"/>
        </w:rPr>
        <w:br/>
      </w:r>
      <w:hyperlink r:id="rId19" w:history="1">
        <w:r w:rsidRPr="00FA3F91">
          <w:rPr>
            <w:rFonts w:eastAsia="Times New Roman" w:cs="Helvetica"/>
            <w:lang w:eastAsia="en-AU"/>
          </w:rPr>
          <w:t>http://jspp.gr.jp/</w:t>
        </w:r>
      </w:hyperlink>
    </w:p>
    <w:p w:rsidR="00FA3F91" w:rsidRPr="00FA3F91" w:rsidRDefault="00FA3F91" w:rsidP="00FA3F91">
      <w:pPr>
        <w:shd w:val="clear" w:color="auto" w:fill="FFFFFF"/>
        <w:spacing w:after="240" w:line="360" w:lineRule="atLeast"/>
        <w:rPr>
          <w:rFonts w:eastAsia="Times New Roman" w:cs="Helvetica"/>
          <w:lang w:eastAsia="en-AU"/>
        </w:rPr>
      </w:pPr>
      <w:r w:rsidRPr="00FA3F91">
        <w:rPr>
          <w:rFonts w:eastAsia="Times New Roman" w:cs="Helvetica"/>
          <w:b/>
          <w:bCs/>
          <w:lang w:eastAsia="en-AU"/>
        </w:rPr>
        <w:lastRenderedPageBreak/>
        <w:t>SPA</w:t>
      </w:r>
      <w:r w:rsidRPr="00FA3F91">
        <w:rPr>
          <w:rFonts w:eastAsia="Times New Roman" w:cs="Helvetica"/>
          <w:lang w:eastAsia="en-AU"/>
        </w:rPr>
        <w:t> (Society for Personality Assessment) </w:t>
      </w:r>
      <w:r w:rsidRPr="00FA3F91">
        <w:rPr>
          <w:rFonts w:eastAsia="Times New Roman" w:cs="Helvetica"/>
          <w:lang w:eastAsia="en-AU"/>
        </w:rPr>
        <w:br/>
      </w:r>
      <w:hyperlink r:id="rId20" w:history="1">
        <w:r w:rsidRPr="00FA3F91">
          <w:rPr>
            <w:rFonts w:eastAsia="Times New Roman" w:cs="Helvetica"/>
            <w:lang w:eastAsia="en-AU"/>
          </w:rPr>
          <w:t>http://www.personality.org/</w:t>
        </w:r>
      </w:hyperlink>
    </w:p>
    <w:p w:rsidR="00FA3F91" w:rsidRPr="00FA3F91" w:rsidRDefault="00FA3F91" w:rsidP="00FA3F91">
      <w:pPr>
        <w:shd w:val="clear" w:color="auto" w:fill="FFFFFF"/>
        <w:spacing w:after="240" w:line="360" w:lineRule="atLeast"/>
        <w:rPr>
          <w:rFonts w:eastAsia="Times New Roman" w:cs="Helvetica"/>
          <w:lang w:eastAsia="en-AU"/>
        </w:rPr>
      </w:pPr>
      <w:r w:rsidRPr="00FA3F91">
        <w:rPr>
          <w:rFonts w:eastAsia="Times New Roman" w:cs="Helvetica"/>
          <w:b/>
          <w:bCs/>
          <w:lang w:eastAsia="en-AU"/>
        </w:rPr>
        <w:t>SPSP</w:t>
      </w:r>
      <w:r w:rsidRPr="00FA3F91">
        <w:rPr>
          <w:rFonts w:eastAsia="Times New Roman" w:cs="Helvetica"/>
          <w:lang w:eastAsia="en-AU"/>
        </w:rPr>
        <w:t> (Society for Personality and Social Psychology) </w:t>
      </w:r>
      <w:r w:rsidRPr="00FA3F91">
        <w:rPr>
          <w:rFonts w:eastAsia="Times New Roman" w:cs="Helvetica"/>
          <w:lang w:eastAsia="en-AU"/>
        </w:rPr>
        <w:br/>
      </w:r>
      <w:hyperlink r:id="rId21" w:history="1">
        <w:r w:rsidRPr="00FA3F91">
          <w:rPr>
            <w:rFonts w:eastAsia="Times New Roman" w:cs="Helvetica"/>
            <w:lang w:eastAsia="en-AU"/>
          </w:rPr>
          <w:t>www.spsp.org/</w:t>
        </w:r>
      </w:hyperlink>
    </w:p>
    <w:p w:rsidR="00FA3F91" w:rsidRPr="00FA3F91" w:rsidRDefault="00FA3F91" w:rsidP="00FA3F91">
      <w:pPr>
        <w:shd w:val="clear" w:color="auto" w:fill="FFFFFF"/>
        <w:spacing w:after="240" w:line="360" w:lineRule="atLeast"/>
        <w:rPr>
          <w:rFonts w:eastAsia="Times New Roman" w:cs="Helvetica"/>
          <w:lang w:eastAsia="en-AU"/>
        </w:rPr>
      </w:pPr>
      <w:r w:rsidRPr="00FA3F91">
        <w:rPr>
          <w:rFonts w:eastAsia="Times New Roman" w:cs="Helvetica"/>
          <w:b/>
          <w:bCs/>
          <w:lang w:eastAsia="en-AU"/>
        </w:rPr>
        <w:t>SP-CPA</w:t>
      </w:r>
      <w:r w:rsidRPr="00FA3F91">
        <w:rPr>
          <w:rFonts w:eastAsia="Times New Roman" w:cs="Helvetica"/>
          <w:lang w:eastAsia="en-AU"/>
        </w:rPr>
        <w:t> (Social and Personality Section of the Canadian Psychological Association</w:t>
      </w:r>
      <w:proofErr w:type="gramStart"/>
      <w:r w:rsidRPr="00FA3F91">
        <w:rPr>
          <w:rFonts w:eastAsia="Times New Roman" w:cs="Helvetica"/>
          <w:lang w:eastAsia="en-AU"/>
        </w:rPr>
        <w:t>)</w:t>
      </w:r>
      <w:proofErr w:type="gramEnd"/>
      <w:r w:rsidRPr="00FA3F91">
        <w:rPr>
          <w:rFonts w:eastAsia="Times New Roman" w:cs="Helvetica"/>
          <w:lang w:eastAsia="en-AU"/>
        </w:rPr>
        <w:br/>
      </w:r>
      <w:hyperlink r:id="rId22" w:history="1">
        <w:r w:rsidRPr="00FA3F91">
          <w:rPr>
            <w:rFonts w:eastAsia="Times New Roman" w:cs="Helvetica"/>
            <w:lang w:eastAsia="en-AU"/>
          </w:rPr>
          <w:t>http://www.cpa.ca/aboutcpa/cpasections/socialandpersonality/</w:t>
        </w:r>
      </w:hyperlink>
    </w:p>
    <w:p w:rsidR="00FA3F91" w:rsidRPr="00FA3F91" w:rsidRDefault="00FA3F91" w:rsidP="00FA3F91">
      <w:pPr>
        <w:shd w:val="clear" w:color="auto" w:fill="FFFFFF"/>
        <w:spacing w:after="240" w:line="360" w:lineRule="atLeast"/>
        <w:rPr>
          <w:rFonts w:eastAsia="Times New Roman" w:cs="Helvetica"/>
          <w:lang w:eastAsia="en-AU"/>
        </w:rPr>
      </w:pPr>
      <w:r w:rsidRPr="00FA3F91">
        <w:rPr>
          <w:rFonts w:eastAsia="Times New Roman" w:cs="Helvetica"/>
          <w:b/>
          <w:bCs/>
          <w:lang w:eastAsia="en-AU"/>
        </w:rPr>
        <w:t>SEIDI</w:t>
      </w:r>
      <w:r w:rsidRPr="00FA3F91">
        <w:rPr>
          <w:rFonts w:eastAsia="Times New Roman" w:cs="Helvetica"/>
          <w:lang w:eastAsia="en-AU"/>
        </w:rPr>
        <w:t> (Spanish Society for the Research of Individual Differences</w:t>
      </w:r>
      <w:proofErr w:type="gramStart"/>
      <w:r w:rsidRPr="00FA3F91">
        <w:rPr>
          <w:rFonts w:eastAsia="Times New Roman" w:cs="Helvetica"/>
          <w:lang w:eastAsia="en-AU"/>
        </w:rPr>
        <w:t>)</w:t>
      </w:r>
      <w:proofErr w:type="gramEnd"/>
      <w:r w:rsidRPr="00FA3F91">
        <w:rPr>
          <w:rFonts w:eastAsia="Times New Roman" w:cs="Helvetica"/>
          <w:lang w:eastAsia="en-AU"/>
        </w:rPr>
        <w:br/>
      </w:r>
      <w:hyperlink r:id="rId23" w:history="1">
        <w:r w:rsidRPr="00FA3F91">
          <w:rPr>
            <w:rFonts w:eastAsia="Times New Roman" w:cs="Helvetica"/>
            <w:lang w:eastAsia="en-AU"/>
          </w:rPr>
          <w:t>http://www.uam.es/seidi/</w:t>
        </w:r>
      </w:hyperlink>
    </w:p>
    <w:p w:rsidR="00FA3F91" w:rsidRPr="00FA3F91" w:rsidRDefault="00FA3F91" w:rsidP="00FA3F91">
      <w:r w:rsidRPr="00FA3F91">
        <w:rPr>
          <w:b/>
        </w:rPr>
        <w:t>WAPP</w:t>
      </w:r>
      <w:r w:rsidRPr="00FA3F91">
        <w:t xml:space="preserve"> (World Association for Personality Psychology) </w:t>
      </w:r>
      <w:hyperlink r:id="rId24" w:history="1">
        <w:r w:rsidRPr="00FA3F91">
          <w:rPr>
            <w:rStyle w:val="Hyperlink"/>
            <w:color w:val="auto"/>
          </w:rPr>
          <w:t>www.perpsy.org/</w:t>
        </w:r>
      </w:hyperlink>
    </w:p>
    <w:p w:rsidR="00FA3F91" w:rsidRDefault="00FA3F91" w:rsidP="00FA3F91"/>
    <w:p w:rsidR="00FA3F91" w:rsidRDefault="00FA3F91" w:rsidP="00FA3F91"/>
    <w:p w:rsidR="00E2363D" w:rsidRDefault="00E2363D">
      <w:r>
        <w:br w:type="page"/>
      </w:r>
    </w:p>
    <w:p w:rsidR="00E2363D" w:rsidRDefault="00E2363D">
      <w:r>
        <w:rPr>
          <w:noProof/>
          <w:lang w:eastAsia="en-AU"/>
        </w:rPr>
        <w:lastRenderedPageBreak/>
        <w:drawing>
          <wp:inline distT="0" distB="0" distL="0" distR="0" wp14:anchorId="6847A131" wp14:editId="1EFFC6FE">
            <wp:extent cx="5727700" cy="14922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1492250"/>
                    </a:xfrm>
                    <a:prstGeom prst="rect">
                      <a:avLst/>
                    </a:prstGeom>
                    <a:noFill/>
                    <a:ln>
                      <a:noFill/>
                    </a:ln>
                  </pic:spPr>
                </pic:pic>
              </a:graphicData>
            </a:graphic>
          </wp:inline>
        </w:drawing>
      </w:r>
    </w:p>
    <w:p w:rsidR="00E2363D" w:rsidRDefault="00E2363D"/>
    <w:p w:rsidR="00E2363D" w:rsidRPr="00E2363D" w:rsidRDefault="00E2363D" w:rsidP="00E2363D">
      <w:pPr>
        <w:jc w:val="center"/>
        <w:rPr>
          <w:b/>
          <w:sz w:val="48"/>
          <w:szCs w:val="48"/>
        </w:rPr>
      </w:pPr>
      <w:r w:rsidRPr="00E2363D">
        <w:rPr>
          <w:b/>
          <w:sz w:val="48"/>
          <w:szCs w:val="48"/>
        </w:rPr>
        <w:t>2014 Conference</w:t>
      </w:r>
    </w:p>
    <w:p w:rsidR="00E2363D" w:rsidRPr="00E2363D" w:rsidRDefault="00E2363D" w:rsidP="00E2363D">
      <w:pPr>
        <w:jc w:val="center"/>
        <w:rPr>
          <w:b/>
          <w:sz w:val="48"/>
          <w:szCs w:val="48"/>
        </w:rPr>
      </w:pPr>
      <w:r w:rsidRPr="00E2363D">
        <w:rPr>
          <w:b/>
          <w:sz w:val="48"/>
          <w:szCs w:val="48"/>
        </w:rPr>
        <w:t>November 28-29</w:t>
      </w:r>
    </w:p>
    <w:p w:rsidR="00E2363D" w:rsidRPr="00E2363D" w:rsidRDefault="00E2363D" w:rsidP="00E2363D">
      <w:pPr>
        <w:jc w:val="center"/>
        <w:rPr>
          <w:b/>
          <w:sz w:val="48"/>
          <w:szCs w:val="48"/>
        </w:rPr>
      </w:pPr>
      <w:r w:rsidRPr="00E2363D">
        <w:rPr>
          <w:b/>
          <w:sz w:val="48"/>
          <w:szCs w:val="48"/>
        </w:rPr>
        <w:t>Travelodge Motel Conference Rooms</w:t>
      </w:r>
    </w:p>
    <w:p w:rsidR="00E2363D" w:rsidRPr="00E2363D" w:rsidRDefault="00E2363D" w:rsidP="00E2363D">
      <w:pPr>
        <w:jc w:val="center"/>
        <w:rPr>
          <w:b/>
          <w:sz w:val="48"/>
          <w:szCs w:val="48"/>
        </w:rPr>
      </w:pPr>
      <w:proofErr w:type="gramStart"/>
      <w:r w:rsidRPr="00E2363D">
        <w:rPr>
          <w:b/>
          <w:sz w:val="48"/>
          <w:szCs w:val="48"/>
        </w:rPr>
        <w:t>Newcastle  NSW</w:t>
      </w:r>
      <w:proofErr w:type="gramEnd"/>
    </w:p>
    <w:p w:rsidR="00E2363D" w:rsidRDefault="00E2363D"/>
    <w:p w:rsidR="00E2363D" w:rsidRDefault="00E2363D"/>
    <w:p w:rsidR="00E2363D" w:rsidRDefault="00E2363D" w:rsidP="00E2363D">
      <w:pPr>
        <w:jc w:val="center"/>
      </w:pPr>
      <w:r>
        <w:t>Organising Committee: Miles Bore and Don Munro, University of Newcastle</w:t>
      </w:r>
    </w:p>
    <w:p w:rsidR="00E2363D" w:rsidRDefault="00E2363D" w:rsidP="00E2363D">
      <w:pPr>
        <w:jc w:val="center"/>
      </w:pPr>
    </w:p>
    <w:p w:rsidR="00E2363D" w:rsidRDefault="00E2363D" w:rsidP="00E2363D">
      <w:pPr>
        <w:jc w:val="center"/>
      </w:pPr>
      <w:r>
        <w:t>Plans: Workshop on Thurs 27 Nov, then full conference Friday and Saturday 28-29 Nov</w:t>
      </w:r>
    </w:p>
    <w:p w:rsidR="00E2363D" w:rsidRDefault="00E2363D"/>
    <w:p w:rsidR="00E2363D" w:rsidRDefault="00E2363D" w:rsidP="00E2363D">
      <w:pPr>
        <w:jc w:val="center"/>
      </w:pPr>
      <w:r>
        <w:t>More details coming soon!</w:t>
      </w:r>
    </w:p>
    <w:p w:rsidR="00E2363D" w:rsidRDefault="00E2363D"/>
    <w:p w:rsidR="00E2363D" w:rsidRDefault="00E2363D"/>
    <w:p w:rsidR="00E2363D" w:rsidRDefault="00E2363D"/>
    <w:p w:rsidR="005B3C0F" w:rsidRDefault="005B3C0F" w:rsidP="005B3C0F">
      <w:pPr>
        <w:jc w:val="center"/>
      </w:pPr>
    </w:p>
    <w:p w:rsidR="00E2363D" w:rsidRDefault="00E2363D" w:rsidP="005B3C0F">
      <w:pPr>
        <w:jc w:val="center"/>
      </w:pPr>
    </w:p>
    <w:p w:rsidR="00E2363D" w:rsidRDefault="00E2363D">
      <w:r>
        <w:br w:type="page"/>
      </w:r>
    </w:p>
    <w:p w:rsidR="00E2363D" w:rsidRDefault="00EF75CA" w:rsidP="00E2363D">
      <w:r>
        <w:lastRenderedPageBreak/>
        <w:t>Facebook link on home page</w:t>
      </w:r>
    </w:p>
    <w:p w:rsidR="00E2363D" w:rsidRDefault="00EF75CA" w:rsidP="00E2363D">
      <w:hyperlink r:id="rId25" w:history="1">
        <w:r w:rsidR="00E2363D">
          <w:rPr>
            <w:rStyle w:val="Hyperlink"/>
          </w:rPr>
          <w:t>https://www.facebook.com/g</w:t>
        </w:r>
        <w:bookmarkStart w:id="0" w:name="_GoBack"/>
        <w:bookmarkEnd w:id="0"/>
        <w:r w:rsidR="00E2363D">
          <w:rPr>
            <w:rStyle w:val="Hyperlink"/>
          </w:rPr>
          <w:t>roups/406503182717565/</w:t>
        </w:r>
      </w:hyperlink>
    </w:p>
    <w:sectPr w:rsidR="00E2363D" w:rsidSect="005A7D0B">
      <w:pgSz w:w="11906" w:h="16838"/>
      <w:pgMar w:top="709"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D0B"/>
    <w:rsid w:val="000F44C6"/>
    <w:rsid w:val="002C2A3B"/>
    <w:rsid w:val="005A7D0B"/>
    <w:rsid w:val="005B3C0F"/>
    <w:rsid w:val="00732CB2"/>
    <w:rsid w:val="00956B88"/>
    <w:rsid w:val="00997955"/>
    <w:rsid w:val="009A0C32"/>
    <w:rsid w:val="00BE4BAD"/>
    <w:rsid w:val="00C859D6"/>
    <w:rsid w:val="00E2363D"/>
    <w:rsid w:val="00EF75CA"/>
    <w:rsid w:val="00FA3F9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D0B"/>
    <w:rPr>
      <w:rFonts w:ascii="Tahoma" w:hAnsi="Tahoma" w:cs="Tahoma"/>
      <w:sz w:val="16"/>
      <w:szCs w:val="16"/>
    </w:rPr>
  </w:style>
  <w:style w:type="character" w:styleId="Hyperlink">
    <w:name w:val="Hyperlink"/>
    <w:basedOn w:val="DefaultParagraphFont"/>
    <w:uiPriority w:val="99"/>
    <w:unhideWhenUsed/>
    <w:rsid w:val="00732CB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A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7D0B"/>
    <w:rPr>
      <w:rFonts w:ascii="Tahoma" w:hAnsi="Tahoma" w:cs="Tahoma"/>
      <w:sz w:val="16"/>
      <w:szCs w:val="16"/>
    </w:rPr>
  </w:style>
  <w:style w:type="character" w:styleId="Hyperlink">
    <w:name w:val="Hyperlink"/>
    <w:basedOn w:val="DefaultParagraphFont"/>
    <w:uiPriority w:val="99"/>
    <w:unhideWhenUsed/>
    <w:rsid w:val="00732CB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87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sychology.org.au/" TargetMode="External"/><Relationship Id="rId13" Type="http://schemas.openxmlformats.org/officeDocument/2006/relationships/hyperlink" Target="http://www.dgps.de/fachgruppen/diff_psy" TargetMode="External"/><Relationship Id="rId18" Type="http://schemas.openxmlformats.org/officeDocument/2006/relationships/hyperlink" Target="http://www.isspd.com/"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spsp.org/" TargetMode="External"/><Relationship Id="rId7" Type="http://schemas.openxmlformats.org/officeDocument/2006/relationships/hyperlink" Target="http://www.groups.psychology.org.au/igs/" TargetMode="External"/><Relationship Id="rId12" Type="http://schemas.openxmlformats.org/officeDocument/2006/relationships/hyperlink" Target="http://www.cpsbeijing.org/en/showdiv.php?id=185" TargetMode="External"/><Relationship Id="rId17" Type="http://schemas.openxmlformats.org/officeDocument/2006/relationships/hyperlink" Target="http://issid.org/" TargetMode="External"/><Relationship Id="rId25" Type="http://schemas.openxmlformats.org/officeDocument/2006/relationships/hyperlink" Target="https://www.facebook.com/groups/406503182717565/" TargetMode="External"/><Relationship Id="rId2" Type="http://schemas.microsoft.com/office/2007/relationships/stylesWithEffects" Target="stylesWithEffects.xml"/><Relationship Id="rId16" Type="http://schemas.openxmlformats.org/officeDocument/2006/relationships/hyperlink" Target="http://www.isironline.org/" TargetMode="External"/><Relationship Id="rId20" Type="http://schemas.openxmlformats.org/officeDocument/2006/relationships/hyperlink" Target="http://www.personality.org/" TargetMode="Externa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hyperlink" Target="http://www.bspid.org.uk/" TargetMode="External"/><Relationship Id="rId24" Type="http://schemas.openxmlformats.org/officeDocument/2006/relationships/hyperlink" Target="http://www.perpsy.org/" TargetMode="External"/><Relationship Id="rId5" Type="http://schemas.openxmlformats.org/officeDocument/2006/relationships/image" Target="media/image1.png"/><Relationship Id="rId15" Type="http://schemas.openxmlformats.org/officeDocument/2006/relationships/hyperlink" Target="http://www.id-assoc.org/" TargetMode="External"/><Relationship Id="rId23" Type="http://schemas.openxmlformats.org/officeDocument/2006/relationships/hyperlink" Target="http://www.uam.es/seidi/" TargetMode="External"/><Relationship Id="rId10" Type="http://schemas.openxmlformats.org/officeDocument/2006/relationships/hyperlink" Target="http://www.arpdonline.com/" TargetMode="External"/><Relationship Id="rId19" Type="http://schemas.openxmlformats.org/officeDocument/2006/relationships/hyperlink" Target="http://jspp.gr.jp/" TargetMode="External"/><Relationship Id="rId4" Type="http://schemas.openxmlformats.org/officeDocument/2006/relationships/webSettings" Target="webSettings.xml"/><Relationship Id="rId9" Type="http://schemas.openxmlformats.org/officeDocument/2006/relationships/hyperlink" Target="http://www.personality-arp.org/" TargetMode="External"/><Relationship Id="rId14" Type="http://schemas.openxmlformats.org/officeDocument/2006/relationships/hyperlink" Target="http://www.eapp.org/" TargetMode="External"/><Relationship Id="rId22" Type="http://schemas.openxmlformats.org/officeDocument/2006/relationships/hyperlink" Target="http://www.cpa.ca/aboutcpa/cpasections/socialandpersonality/"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TotalTime>
  <Pages>8</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Newcastle</Company>
  <LinksUpToDate>false</LinksUpToDate>
  <CharactersWithSpaces>5857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University of Newcastle</dc:creator>
  <cp:lastModifiedBy>University of Newcastle</cp:lastModifiedBy>
  <cp:revision>8</cp:revision>
  <dcterms:created xsi:type="dcterms:W3CDTF">2014-04-08T00:05:00Z</dcterms:created>
  <dcterms:modified xsi:type="dcterms:W3CDTF">2014-04-15T01:51:00Z</dcterms:modified>
</cp:coreProperties>
</file>