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819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D4F91"/>
                <w:sz w:val="34"/>
              </w:rPr>
              <w:t>IDCORE Annual Progress Review</w:t>
            </w:r>
          </w:p>
          <w:p>
            <w:pPr>
              <w:spacing w:after="0"/>
            </w:pPr>
            <w:r>
              <w:rPr>
                <w:rFonts w:ascii="Arial" w:hAnsi="Arial"/>
                <w:color w:val="5A5F69"/>
                <w:sz w:val="19"/>
              </w:rPr>
              <w:t>Engineering Doctorate (EngD) Programme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72000" cy="10294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core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2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6803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Author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[Student Name]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Student Number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[sXXXXXXX]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Title of Project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[Project Title]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Supervisor (Lead)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[Lead Academic Supervisor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Supervisor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[Co-Supervisor 1 -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Supervisor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[Co-Supervisor 2 -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Independent Reviewer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[Independent Reviewer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Industrial supervisor/Company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[Industrial Supervisor Name / Company Name]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1984"/>
        <w:gridCol w:w="5953"/>
      </w:tblGrid>
      <w:tr>
        <w:tc>
          <w:tcPr>
            <w:tcW w:type="dxa" w:w="9639"/>
            <w:gridSpan w:val="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Document Control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Amendment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15/07/2026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Sent to supervisors for review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20/08/2026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Updated following review discussion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4"/>
        <w:gridCol w:w="4082"/>
        <w:gridCol w:w="1134"/>
        <w:gridCol w:w="2268"/>
      </w:tblGrid>
      <w:tr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Author Signature:</w:t>
            </w:r>
          </w:p>
        </w:tc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[Signature]</w:t>
            </w:r>
          </w:p>
        </w:tc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DD/MM/YYYY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85"/>
        <w:gridCol w:w="3685"/>
        <w:gridCol w:w="2268"/>
      </w:tblGrid>
      <w:tr>
        <w:tc>
          <w:tcPr>
            <w:tcW w:type="dxa" w:w="9639"/>
            <w:gridSpan w:val="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Industrial Supervisor Approval</w:t>
            </w:r>
          </w:p>
        </w:tc>
      </w:tr>
      <w:tr>
        <w:tc>
          <w:tcPr>
            <w:tcW w:type="dxa" w:w="321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Name:</w:t>
              <w:br/>
              <w:t>[Industrial Supervisor Name]</w:t>
            </w:r>
          </w:p>
        </w:tc>
        <w:tc>
          <w:tcPr>
            <w:tcW w:type="dxa" w:w="321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Signature:</w:t>
              <w:br/>
              <w:t>[Signature]</w:t>
            </w:r>
          </w:p>
        </w:tc>
        <w:tc>
          <w:tcPr>
            <w:tcW w:type="dxa" w:w="321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Date:</w:t>
              <w:br/>
              <w:t>DD/MM/YYYY</w:t>
            </w:r>
          </w:p>
        </w:tc>
      </w:tr>
    </w:tbl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1. Updated Literature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(3 pages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Refined literature synthesis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3 pages only (minimum 11pt font).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Update review based on new publications over the past 12 months.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Focus in greater depth on your specific technical investigation.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[Enter your Updated Literature Review here. Maximum 3 pages.]</w:t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2. Summary of Progress to 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(3 pages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Detailed record of achievements during Year 2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3 pages only (minimum 11pt font).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Report on experimental testing completed, simulations performed, and datasets analysed.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List conference presentations given (1 funded conference per year), draft papers, and industrial deliverables.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[Enter your Summary of Progress to Date here. Maximum 3 pages.]</w:t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3. Updated Project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(3 pages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Plan of future work focusing on Year 3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3 pages only (minimum 11pt font).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Focus specifically on the next year's work packages.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Detail remaining experiments, model developments, and resource access requirements.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[Enter your Updated Project Plan here. Maximum 3 pages.]</w:t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4. Impact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(1 page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Industrial, environmental, and academic impact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1 page only.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Describe the impact your research will have on the sponsor company and the offshore renewable energy sector.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Useful resource: Research Toolkit --- Scotland Beyond Net Zero.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[Enter your 1-page Impact Summary here.]</w:t>
      </w: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5.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(1 page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Harvard Referencing Style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1 page only.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[List references in Harvard author-date format.]</w:t>
      </w: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6. Updated Gantt Chart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(1 page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Updated Timeline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1 page only.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Show next 6 to 12 months in detail.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MANDATORY REQUIREMENT: Must include an allocation of time for writing up your thesis --- ideally at least 6 months.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[Insert updated 1-page Gantt chart showing next 6-12 months and at least 6 months thesis write-up.]</w:t>
      </w: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7. Updated Risk Assessment and Health &amp; Safety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(Updated assessments)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Updated assessments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Review and update project risks and H&amp;S considerations reflecting the current project phase.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7.1 Project Risk Assessment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[Insert updated risk assessment table.]</w:t>
      </w:r>
    </w:p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7.2 Health &amp; Safety Assessment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[Insert updated Health &amp; Safety assessment.]</w:t>
      </w: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8. Data / IP Security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(1 page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Trusted Research Protocols (Replaces updated RRI for Year 2)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1 page only.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Falls under UK Government 'Trusted Research' protocols (https://www.npsa.gov.uk/specialised-guidance/trusted-research).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1. Sponsor IP: Broad description of and reflection on your sponsor company's policies and procedures for securing and managing IP.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2. Project IP Protection: Describe actions you are taking to protect project IP from both being leaked to industrial competitors and from attacks/theft by hostile actors.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3. International Conferences: Describe what protocols you would or will use if or when attending an international conference.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8.1 Sponsor Company IP Policies and Procedures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[Describe company policies for IP management, confidentiality, and data handling.]</w:t>
      </w:r>
    </w:p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8.2 Actions to Protect Project IP from Leakage and Hostile Actors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[Detail technical and procedural security measures implemented.]</w:t>
      </w:r>
    </w:p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8.3 Protocols for Attending International Conferences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[Detail cyber security, clean devices, and travel protocols when presenting abroad.]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A5F69"/>
        <w:sz w:val="17"/>
      </w:rPr>
      <w:t>IDCORE --- Offshore Renewable Energy CDT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F69"/>
        <w:sz w:val="17"/>
      </w:rPr>
      <w:t>IDCORE Annual Review Report  |  Engineering Doctorate (EngD)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