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6D3F" w14:textId="77777777" w:rsidR="00601134" w:rsidRDefault="00601134" w:rsidP="00601134">
      <w:pPr>
        <w:jc w:val="center"/>
        <w:rPr>
          <w:rFonts w:asciiTheme="minorHAnsi" w:hAnsiTheme="minorHAnsi"/>
          <w:b/>
          <w:sz w:val="96"/>
          <w:szCs w:val="96"/>
        </w:rPr>
      </w:pPr>
      <w:bookmarkStart w:id="0" w:name="_GoBack"/>
      <w:bookmarkEnd w:id="0"/>
    </w:p>
    <w:p w14:paraId="6526E3E0" w14:textId="77777777" w:rsidR="00601134" w:rsidRDefault="00601134" w:rsidP="00601134">
      <w:pPr>
        <w:jc w:val="center"/>
        <w:rPr>
          <w:rFonts w:asciiTheme="minorHAnsi" w:hAnsiTheme="minorHAnsi"/>
          <w:b/>
          <w:sz w:val="96"/>
          <w:szCs w:val="96"/>
        </w:rPr>
      </w:pPr>
    </w:p>
    <w:p w14:paraId="2000E7FC"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14:paraId="5DD07FB1"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14:paraId="22BF9EA4" w14:textId="7B7BBDEF" w:rsidR="00601134" w:rsidRDefault="004F7DFE" w:rsidP="00EA3041">
      <w:pPr>
        <w:jc w:val="center"/>
        <w:rPr>
          <w:rFonts w:asciiTheme="minorHAnsi" w:hAnsiTheme="minorHAnsi"/>
          <w:b/>
          <w:sz w:val="96"/>
          <w:szCs w:val="96"/>
        </w:rPr>
      </w:pPr>
      <w:r>
        <w:rPr>
          <w:rFonts w:asciiTheme="minorHAnsi" w:hAnsiTheme="minorHAnsi"/>
          <w:b/>
          <w:sz w:val="96"/>
          <w:szCs w:val="96"/>
        </w:rPr>
        <w:t>INDICE</w:t>
      </w:r>
    </w:p>
    <w:p w14:paraId="2C35BE4A" w14:textId="77777777"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14:paraId="24D1E604" w14:textId="3BBDA541" w:rsidR="00EA3041" w:rsidRDefault="004F7DFE" w:rsidP="00EA3041">
      <w:pPr>
        <w:jc w:val="center"/>
        <w:rPr>
          <w:rFonts w:asciiTheme="minorHAnsi" w:hAnsiTheme="minorHAnsi"/>
          <w:b/>
          <w:sz w:val="96"/>
          <w:szCs w:val="96"/>
        </w:rPr>
      </w:pPr>
      <w:r>
        <w:rPr>
          <w:rFonts w:asciiTheme="minorHAnsi" w:hAnsiTheme="minorHAnsi"/>
          <w:b/>
          <w:sz w:val="96"/>
          <w:szCs w:val="96"/>
        </w:rPr>
        <w:t>CAMBIO EN ITEM</w:t>
      </w:r>
      <w:r w:rsidR="00146C36">
        <w:rPr>
          <w:rFonts w:asciiTheme="minorHAnsi" w:hAnsiTheme="minorHAnsi"/>
          <w:b/>
          <w:sz w:val="96"/>
          <w:szCs w:val="96"/>
        </w:rPr>
        <w:t>S</w:t>
      </w:r>
    </w:p>
    <w:p w14:paraId="322FB219" w14:textId="521A2F9D" w:rsidR="004F7DFE" w:rsidRDefault="004F7DFE" w:rsidP="00EA3041">
      <w:pPr>
        <w:jc w:val="center"/>
        <w:rPr>
          <w:rFonts w:asciiTheme="minorHAnsi" w:hAnsiTheme="minorHAnsi"/>
          <w:b/>
          <w:sz w:val="96"/>
          <w:szCs w:val="96"/>
        </w:rPr>
      </w:pPr>
      <w:r>
        <w:rPr>
          <w:rFonts w:asciiTheme="minorHAnsi" w:hAnsiTheme="minorHAnsi"/>
          <w:b/>
          <w:sz w:val="96"/>
          <w:szCs w:val="96"/>
        </w:rPr>
        <w:t>DE</w:t>
      </w:r>
    </w:p>
    <w:p w14:paraId="6AD03F52" w14:textId="51A1796B" w:rsidR="004F7DFE" w:rsidRPr="00601134" w:rsidRDefault="004F7DFE" w:rsidP="00EA3041">
      <w:pPr>
        <w:jc w:val="center"/>
        <w:rPr>
          <w:rFonts w:asciiTheme="minorHAnsi" w:hAnsiTheme="minorHAnsi"/>
          <w:b/>
          <w:sz w:val="96"/>
          <w:szCs w:val="96"/>
        </w:rPr>
      </w:pPr>
      <w:r>
        <w:rPr>
          <w:rFonts w:asciiTheme="minorHAnsi" w:hAnsiTheme="minorHAnsi"/>
          <w:b/>
          <w:sz w:val="96"/>
          <w:szCs w:val="96"/>
        </w:rPr>
        <w:t>CONFIGURACIONES</w:t>
      </w:r>
    </w:p>
    <w:p w14:paraId="2371E5B8" w14:textId="77777777" w:rsidR="00EA3041" w:rsidRPr="00601134" w:rsidRDefault="00EA3041" w:rsidP="00EA3041">
      <w:pPr>
        <w:jc w:val="center"/>
        <w:rPr>
          <w:rFonts w:asciiTheme="minorHAnsi" w:hAnsiTheme="minorHAnsi"/>
          <w:b/>
          <w:sz w:val="96"/>
          <w:szCs w:val="96"/>
        </w:rPr>
      </w:pPr>
    </w:p>
    <w:p w14:paraId="3E08B7FF" w14:textId="75798980" w:rsidR="00EA3041" w:rsidRPr="00DB3632" w:rsidRDefault="00601134" w:rsidP="00146C36">
      <w:pPr>
        <w:spacing w:after="160" w:line="259" w:lineRule="auto"/>
        <w:rPr>
          <w:rFonts w:asciiTheme="minorHAnsi" w:hAnsiTheme="minorHAnsi"/>
          <w:b/>
          <w:sz w:val="40"/>
        </w:rPr>
      </w:pPr>
      <w:r>
        <w:rPr>
          <w:rFonts w:asciiTheme="minorHAnsi" w:hAnsiTheme="minorHAnsi"/>
          <w:b/>
          <w:sz w:val="96"/>
          <w:szCs w:val="96"/>
        </w:rPr>
        <w:br w:type="page"/>
      </w:r>
    </w:p>
    <w:p w14:paraId="6F878F72" w14:textId="77777777" w:rsidR="00EA3041" w:rsidRPr="00DB3632" w:rsidRDefault="00EA3041" w:rsidP="00EA3041">
      <w:pPr>
        <w:jc w:val="center"/>
        <w:rPr>
          <w:rFonts w:asciiTheme="minorHAnsi" w:hAnsiTheme="minorHAnsi"/>
          <w:b/>
          <w:sz w:val="44"/>
        </w:rPr>
      </w:pPr>
      <w:r w:rsidRPr="00DB3632">
        <w:rPr>
          <w:rFonts w:asciiTheme="minorHAnsi" w:hAnsiTheme="minorHAnsi"/>
          <w:b/>
          <w:sz w:val="44"/>
        </w:rPr>
        <w:lastRenderedPageBreak/>
        <w:t>HISTORIAL DE LAS REVISIONES</w:t>
      </w:r>
    </w:p>
    <w:p w14:paraId="3E96F223" w14:textId="77777777"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14:paraId="07B34B69" w14:textId="77777777" w:rsidTr="00B563B6">
        <w:trPr>
          <w:tblHeader/>
        </w:trPr>
        <w:tc>
          <w:tcPr>
            <w:tcW w:w="657" w:type="dxa"/>
            <w:shd w:val="pct20" w:color="auto" w:fill="FFFFFF"/>
            <w:vAlign w:val="center"/>
          </w:tcPr>
          <w:p w14:paraId="3FD40DF1" w14:textId="77777777"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14:paraId="4527BF9A"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14:paraId="20EE43C0"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14:paraId="6FA9D73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14:paraId="61B166B7"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14:paraId="6DBE545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14:paraId="39B59F76"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14:paraId="692A61EF" w14:textId="77777777" w:rsidTr="00B563B6">
        <w:tc>
          <w:tcPr>
            <w:tcW w:w="657" w:type="dxa"/>
            <w:vAlign w:val="center"/>
          </w:tcPr>
          <w:p w14:paraId="0460B0F2"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14:paraId="0C70F76E"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14:paraId="64D0DD53" w14:textId="77777777" w:rsidR="00EA3041" w:rsidRPr="00F53F8F" w:rsidRDefault="0034596D" w:rsidP="0034596D">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09</w:t>
            </w:r>
            <w:r w:rsidR="00EA3041" w:rsidRPr="00F53F8F">
              <w:rPr>
                <w:rFonts w:ascii="Arial" w:hAnsi="Arial" w:cs="Arial"/>
                <w:color w:val="000000"/>
                <w:sz w:val="18"/>
                <w:szCs w:val="18"/>
                <w:lang w:val="es-PE"/>
              </w:rPr>
              <w:t>/10/201</w:t>
            </w:r>
            <w:r>
              <w:rPr>
                <w:rFonts w:ascii="Arial" w:hAnsi="Arial" w:cs="Arial"/>
                <w:color w:val="000000"/>
                <w:sz w:val="18"/>
                <w:szCs w:val="18"/>
                <w:lang w:val="es-PE"/>
              </w:rPr>
              <w:t>7</w:t>
            </w:r>
          </w:p>
        </w:tc>
        <w:tc>
          <w:tcPr>
            <w:tcW w:w="1755" w:type="dxa"/>
            <w:vAlign w:val="center"/>
          </w:tcPr>
          <w:p w14:paraId="3BC792FE" w14:textId="77777777" w:rsidR="00EA3041" w:rsidRPr="00F53F8F" w:rsidRDefault="0034596D" w:rsidP="00D06F64">
            <w:pPr>
              <w:pStyle w:val="TableText"/>
              <w:rPr>
                <w:rFonts w:ascii="Arial" w:hAnsi="Arial" w:cs="Arial"/>
                <w:color w:val="000000"/>
                <w:sz w:val="18"/>
                <w:szCs w:val="18"/>
                <w:lang w:val="es-PE"/>
              </w:rPr>
            </w:pPr>
            <w:r>
              <w:rPr>
                <w:rFonts w:ascii="Arial" w:hAnsi="Arial" w:cs="Arial"/>
                <w:color w:val="000000"/>
                <w:sz w:val="18"/>
                <w:szCs w:val="18"/>
                <w:lang w:val="es-PE"/>
              </w:rPr>
              <w:t>David Trujillo</w:t>
            </w:r>
          </w:p>
        </w:tc>
        <w:tc>
          <w:tcPr>
            <w:tcW w:w="1766" w:type="dxa"/>
            <w:vAlign w:val="center"/>
          </w:tcPr>
          <w:p w14:paraId="725EEBF1" w14:textId="77777777"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14:paraId="3E8E7C4E" w14:textId="77777777"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14:paraId="7B438AA2" w14:textId="77777777" w:rsidR="00EA3041" w:rsidRPr="00F53F8F" w:rsidRDefault="0034596D" w:rsidP="00D06F64">
            <w:pPr>
              <w:pStyle w:val="TableText"/>
              <w:jc w:val="center"/>
              <w:rPr>
                <w:rFonts w:ascii="Arial" w:hAnsi="Arial" w:cs="Arial"/>
                <w:color w:val="000000"/>
                <w:sz w:val="18"/>
                <w:szCs w:val="18"/>
                <w:lang w:val="es-PE"/>
              </w:rPr>
            </w:pPr>
            <w:r>
              <w:t>Keyla Cusi</w:t>
            </w:r>
          </w:p>
        </w:tc>
      </w:tr>
    </w:tbl>
    <w:p w14:paraId="19FBFC0C" w14:textId="77777777" w:rsidR="00B2225A" w:rsidRPr="00F53F8F" w:rsidRDefault="00B2225A">
      <w:pPr>
        <w:rPr>
          <w:lang w:val="es-PE"/>
        </w:rPr>
      </w:pPr>
    </w:p>
    <w:p w14:paraId="73011340" w14:textId="77777777" w:rsidR="00EA3041" w:rsidRPr="00601134" w:rsidRDefault="00EA3041">
      <w:pPr>
        <w:rPr>
          <w:u w:val="single"/>
        </w:rPr>
      </w:pPr>
    </w:p>
    <w:p w14:paraId="0B4C759D" w14:textId="77777777" w:rsidR="00EA3041" w:rsidRPr="00601134" w:rsidRDefault="00EA3041">
      <w:pPr>
        <w:rPr>
          <w:u w:val="single"/>
        </w:rPr>
      </w:pPr>
    </w:p>
    <w:p w14:paraId="0F48C927" w14:textId="77777777" w:rsidR="00EA3041" w:rsidRDefault="00EA3041"/>
    <w:p w14:paraId="76598AB9" w14:textId="77777777" w:rsidR="00EA3041" w:rsidRDefault="00EA3041"/>
    <w:p w14:paraId="642BC5D4" w14:textId="77777777" w:rsidR="00EA3041" w:rsidRDefault="00EA3041"/>
    <w:p w14:paraId="7E514222" w14:textId="77777777" w:rsidR="00EA3041" w:rsidRDefault="00EA3041"/>
    <w:p w14:paraId="0E6316AE" w14:textId="77777777" w:rsidR="00EA3041" w:rsidRDefault="00EA3041"/>
    <w:p w14:paraId="0A69BC4C" w14:textId="77777777" w:rsidR="00EA3041" w:rsidRDefault="00EA3041"/>
    <w:p w14:paraId="15697419" w14:textId="77777777" w:rsidR="00EA3041" w:rsidRDefault="00EA3041"/>
    <w:p w14:paraId="09979750" w14:textId="77777777" w:rsidR="00EA3041" w:rsidRDefault="00EA3041"/>
    <w:p w14:paraId="17947C55" w14:textId="77777777" w:rsidR="00EA3041" w:rsidRDefault="00EA3041"/>
    <w:p w14:paraId="3672790F" w14:textId="77777777" w:rsidR="00EA3041" w:rsidRDefault="00EA3041"/>
    <w:p w14:paraId="609B066B" w14:textId="77777777" w:rsidR="00EA3041" w:rsidRDefault="00EA3041"/>
    <w:p w14:paraId="36522C23" w14:textId="77777777" w:rsidR="00EA3041" w:rsidRDefault="00EA3041"/>
    <w:p w14:paraId="0973F876" w14:textId="77777777" w:rsidR="00EA3041" w:rsidRDefault="00EA3041"/>
    <w:p w14:paraId="410F6DC1" w14:textId="77777777" w:rsidR="00EA3041" w:rsidRDefault="00EA3041"/>
    <w:p w14:paraId="07F2695F" w14:textId="77777777" w:rsidR="00EA3041" w:rsidRDefault="00EA3041"/>
    <w:p w14:paraId="79C11655" w14:textId="77777777" w:rsidR="00EA3041" w:rsidRDefault="00EA3041"/>
    <w:p w14:paraId="7F82BD40" w14:textId="77777777" w:rsidR="00EA3041" w:rsidRDefault="00EA3041"/>
    <w:p w14:paraId="55A3428D" w14:textId="77777777" w:rsidR="00EA3041" w:rsidRDefault="00EA3041"/>
    <w:p w14:paraId="733CF043" w14:textId="77777777" w:rsidR="00EA3041" w:rsidRDefault="00EA3041"/>
    <w:p w14:paraId="03DA40C4" w14:textId="77777777" w:rsidR="00EA3041" w:rsidRDefault="00EA3041"/>
    <w:p w14:paraId="66F34D95" w14:textId="77777777" w:rsidR="00EA3041" w:rsidRDefault="00EA3041"/>
    <w:p w14:paraId="1EF437AE" w14:textId="77777777" w:rsidR="00601134" w:rsidRDefault="00601134"/>
    <w:p w14:paraId="1A08CCEE" w14:textId="77777777" w:rsidR="00601134" w:rsidRDefault="00601134"/>
    <w:p w14:paraId="5EAA7B35" w14:textId="77777777" w:rsidR="00601134" w:rsidRDefault="00601134"/>
    <w:p w14:paraId="4D459BA9" w14:textId="77777777" w:rsidR="0034596D" w:rsidRDefault="0034596D"/>
    <w:p w14:paraId="02718275" w14:textId="77777777" w:rsidR="00601134" w:rsidRDefault="00601134"/>
    <w:p w14:paraId="57A670BC" w14:textId="77777777" w:rsidR="00601134" w:rsidRDefault="00601134"/>
    <w:p w14:paraId="273FB8EA" w14:textId="77777777" w:rsidR="00601134" w:rsidRDefault="00601134"/>
    <w:p w14:paraId="52A5A09B" w14:textId="77777777" w:rsidR="00601134" w:rsidRDefault="00601134"/>
    <w:p w14:paraId="370F2B9B" w14:textId="77777777" w:rsidR="00601134" w:rsidRDefault="00601134"/>
    <w:p w14:paraId="5C08B638" w14:textId="77777777" w:rsidR="0034596D" w:rsidRDefault="0034596D"/>
    <w:p w14:paraId="5543652C" w14:textId="77777777" w:rsidR="0034596D" w:rsidRDefault="0034596D"/>
    <w:p w14:paraId="158D393B" w14:textId="77777777" w:rsidR="00601134" w:rsidRDefault="00601134"/>
    <w:p w14:paraId="65D943A7" w14:textId="77777777" w:rsidR="00EA3041" w:rsidRDefault="00EA3041"/>
    <w:p w14:paraId="5B0558D9" w14:textId="77777777" w:rsidR="0034596D" w:rsidRDefault="0034596D"/>
    <w:p w14:paraId="772E6E58" w14:textId="77777777" w:rsidR="0034596D" w:rsidRDefault="0034596D"/>
    <w:p w14:paraId="4B4C2D4A" w14:textId="77777777" w:rsidR="0034596D" w:rsidRDefault="0034596D"/>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14:paraId="6FC80CC6" w14:textId="77777777" w:rsidTr="00C03710">
        <w:trPr>
          <w:trHeight w:val="567"/>
        </w:trPr>
        <w:tc>
          <w:tcPr>
            <w:tcW w:w="8931" w:type="dxa"/>
            <w:gridSpan w:val="2"/>
            <w:tcBorders>
              <w:bottom w:val="single" w:sz="4" w:space="0" w:color="auto"/>
            </w:tcBorders>
            <w:shd w:val="clear" w:color="auto" w:fill="auto"/>
          </w:tcPr>
          <w:p w14:paraId="44724B85" w14:textId="77777777" w:rsidR="00601134" w:rsidRPr="00DB3632" w:rsidRDefault="00C03710" w:rsidP="0034596D">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w:t>
            </w:r>
            <w:r w:rsidR="0034596D">
              <w:rPr>
                <w:rFonts w:ascii="Calibri" w:eastAsia="Calibri" w:hAnsi="Calibri"/>
                <w:b/>
                <w:sz w:val="28"/>
              </w:rPr>
              <w:t>0</w:t>
            </w:r>
            <w:r w:rsidR="00601134">
              <w:rPr>
                <w:rFonts w:ascii="Calibri" w:eastAsia="Calibri" w:hAnsi="Calibri"/>
                <w:b/>
                <w:sz w:val="28"/>
              </w:rPr>
              <w:t>_201</w:t>
            </w:r>
            <w:r w:rsidR="0034596D">
              <w:rPr>
                <w:rFonts w:ascii="Calibri" w:eastAsia="Calibri" w:hAnsi="Calibri"/>
                <w:b/>
                <w:sz w:val="28"/>
              </w:rPr>
              <w:t>7</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14:paraId="0802FE77" w14:textId="77777777" w:rsidTr="00C03710">
        <w:trPr>
          <w:trHeight w:val="567"/>
        </w:trPr>
        <w:tc>
          <w:tcPr>
            <w:tcW w:w="1843" w:type="dxa"/>
            <w:tcBorders>
              <w:bottom w:val="single" w:sz="4" w:space="0" w:color="auto"/>
            </w:tcBorders>
            <w:shd w:val="pct10" w:color="auto" w:fill="auto"/>
            <w:vAlign w:val="center"/>
          </w:tcPr>
          <w:p w14:paraId="689EF180"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14:paraId="34A3B928" w14:textId="77777777" w:rsidR="00601134" w:rsidRPr="00DB3632" w:rsidRDefault="0034596D" w:rsidP="00C2711E">
            <w:pPr>
              <w:jc w:val="center"/>
              <w:rPr>
                <w:rFonts w:asciiTheme="minorHAnsi" w:hAnsiTheme="minorHAnsi"/>
              </w:rPr>
            </w:pPr>
            <w:r>
              <w:rPr>
                <w:rFonts w:asciiTheme="minorHAnsi" w:hAnsiTheme="minorHAnsi"/>
                <w:lang w:val="es-PE"/>
              </w:rPr>
              <w:t>STARADMIN</w:t>
            </w:r>
          </w:p>
        </w:tc>
      </w:tr>
      <w:tr w:rsidR="00601134" w:rsidRPr="00DB3632" w14:paraId="49A95E41" w14:textId="77777777" w:rsidTr="00C03710">
        <w:trPr>
          <w:trHeight w:val="567"/>
        </w:trPr>
        <w:tc>
          <w:tcPr>
            <w:tcW w:w="1843" w:type="dxa"/>
            <w:tcBorders>
              <w:bottom w:val="single" w:sz="4" w:space="0" w:color="auto"/>
            </w:tcBorders>
            <w:shd w:val="pct10" w:color="auto" w:fill="auto"/>
            <w:vAlign w:val="center"/>
          </w:tcPr>
          <w:p w14:paraId="75E8C0EB"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14:paraId="7D3DDF38" w14:textId="77777777" w:rsidR="00601134" w:rsidRPr="00C03710" w:rsidRDefault="0034596D" w:rsidP="00C03710">
            <w:pPr>
              <w:jc w:val="center"/>
              <w:rPr>
                <w:rFonts w:asciiTheme="minorHAnsi" w:hAnsiTheme="minorHAnsi"/>
              </w:rPr>
            </w:pPr>
            <w:r>
              <w:rPr>
                <w:rFonts w:cs="Arial"/>
                <w:color w:val="000000"/>
              </w:rPr>
              <w:t xml:space="preserve">LIMBO </w:t>
            </w:r>
            <w:r w:rsidRPr="00D34D6E">
              <w:t>E</w:t>
            </w:r>
            <w:r w:rsidRPr="00D34D6E">
              <w:rPr>
                <w:rFonts w:cs="Arial"/>
                <w:color w:val="000000"/>
              </w:rPr>
              <w:t>.I.R.L</w:t>
            </w:r>
            <w:r>
              <w:rPr>
                <w:rFonts w:cs="Arial"/>
                <w:color w:val="000000"/>
              </w:rPr>
              <w:t>.</w:t>
            </w:r>
          </w:p>
        </w:tc>
      </w:tr>
      <w:tr w:rsidR="00EA3041" w:rsidRPr="00EA3041" w14:paraId="5D15321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191C7A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14:paraId="50A4CB39" w14:textId="77777777" w:rsidR="00EA3041" w:rsidRPr="00C03710" w:rsidRDefault="0034596D" w:rsidP="00C03710">
            <w:pPr>
              <w:spacing w:line="360" w:lineRule="auto"/>
              <w:jc w:val="both"/>
              <w:rPr>
                <w:rFonts w:asciiTheme="minorHAnsi" w:hAnsiTheme="minorHAnsi" w:cs="Arial"/>
                <w:color w:val="000000"/>
                <w:lang w:val="es-MX"/>
              </w:rPr>
            </w:pPr>
            <w:r>
              <w:t>Keyla Cusi</w:t>
            </w:r>
          </w:p>
        </w:tc>
      </w:tr>
      <w:tr w:rsidR="00EA3041" w:rsidRPr="00EA3041" w14:paraId="6FAA5DF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12F35E9"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14:paraId="5B33DCCC" w14:textId="7B127E00" w:rsidR="00EA3041" w:rsidRPr="00C03710" w:rsidRDefault="0028466A" w:rsidP="00B867A0">
            <w:pPr>
              <w:spacing w:line="360" w:lineRule="auto"/>
              <w:jc w:val="both"/>
              <w:rPr>
                <w:rFonts w:asciiTheme="minorHAnsi" w:hAnsiTheme="minorHAnsi" w:cs="Arial"/>
                <w:color w:val="000000"/>
                <w:lang w:val="es-MX"/>
              </w:rPr>
            </w:pPr>
            <w:r>
              <w:rPr>
                <w:rFonts w:asciiTheme="minorHAnsi" w:hAnsiTheme="minorHAnsi" w:cs="Arial"/>
                <w:color w:val="000000"/>
                <w:lang w:val="es-MX"/>
              </w:rPr>
              <w:t>CM</w:t>
            </w:r>
          </w:p>
        </w:tc>
      </w:tr>
      <w:tr w:rsidR="00EA3041" w:rsidRPr="00EA3041" w14:paraId="025E9B63"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5E2CC9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14:paraId="18D01913" w14:textId="179B9EB2" w:rsidR="00EA3041" w:rsidRPr="00C03710" w:rsidRDefault="00EB54D0" w:rsidP="0028466A">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w:t>
            </w:r>
            <w:r w:rsidR="0028466A">
              <w:rPr>
                <w:rFonts w:asciiTheme="minorHAnsi" w:hAnsiTheme="minorHAnsi" w:cs="Arial"/>
                <w:color w:val="000000"/>
                <w:lang w:val="es-MX"/>
              </w:rPr>
              <w:t>índice de cambio en ítem de configuración</w:t>
            </w:r>
          </w:p>
        </w:tc>
      </w:tr>
      <w:tr w:rsidR="00EA3041" w:rsidRPr="00EA3041" w14:paraId="5734314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27BE24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14:paraId="65A3C7C8" w14:textId="619B6A20" w:rsidR="00A363BF" w:rsidRPr="00C03710" w:rsidRDefault="00EB54D0" w:rsidP="0070361E">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w:t>
            </w:r>
            <w:r w:rsidR="0028466A">
              <w:rPr>
                <w:rFonts w:asciiTheme="minorHAnsi" w:hAnsiTheme="minorHAnsi" w:cs="Arial"/>
                <w:color w:val="000000"/>
                <w:sz w:val="22"/>
                <w:szCs w:val="22"/>
                <w:lang w:val="es-MX"/>
              </w:rPr>
              <w:t xml:space="preserve">el índice de cambio en ítem de configuración </w:t>
            </w:r>
            <w:r w:rsidRPr="00C03710">
              <w:rPr>
                <w:rFonts w:asciiTheme="minorHAnsi" w:hAnsiTheme="minorHAnsi" w:cs="Arial"/>
                <w:color w:val="000000"/>
                <w:sz w:val="22"/>
                <w:szCs w:val="22"/>
                <w:lang w:val="es-MX"/>
              </w:rPr>
              <w:t xml:space="preserve">del Proyecto </w:t>
            </w:r>
            <w:r w:rsidR="0034596D">
              <w:rPr>
                <w:rFonts w:asciiTheme="minorHAnsi" w:hAnsiTheme="minorHAnsi" w:cs="Arial"/>
                <w:color w:val="000000"/>
                <w:sz w:val="22"/>
                <w:szCs w:val="22"/>
                <w:lang w:val="es-MX"/>
              </w:rPr>
              <w:t>STARADMIN</w:t>
            </w:r>
            <w:r w:rsidRPr="00C03710">
              <w:rPr>
                <w:rFonts w:asciiTheme="minorHAnsi" w:hAnsiTheme="minorHAnsi" w:cs="Arial"/>
                <w:color w:val="000000"/>
                <w:sz w:val="22"/>
                <w:szCs w:val="22"/>
                <w:lang w:val="es-MX"/>
              </w:rPr>
              <w:t xml:space="preserve">. </w:t>
            </w:r>
          </w:p>
        </w:tc>
      </w:tr>
      <w:tr w:rsidR="00EA3041" w:rsidRPr="00EA3041" w14:paraId="6EBAC3B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5312A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14:paraId="75FFBB20" w14:textId="77777777"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14:paraId="338D7D86"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DF4397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14:paraId="6D4CBA21" w14:textId="6B63FAEA" w:rsidR="00A363BF" w:rsidRPr="00C03710" w:rsidRDefault="0028466A" w:rsidP="00C03710">
            <w:pPr>
              <w:spacing w:line="360" w:lineRule="auto"/>
              <w:rPr>
                <w:rFonts w:asciiTheme="minorHAnsi" w:hAnsiTheme="minorHAnsi" w:cs="Arial"/>
                <w:color w:val="000000"/>
                <w:lang w:val="es-MX"/>
              </w:rPr>
            </w:pPr>
            <w:r>
              <w:t>Establecer y desplegar en el servicio un conjunto de actividades de soporte y mejora continua.</w:t>
            </w:r>
          </w:p>
        </w:tc>
      </w:tr>
      <w:tr w:rsidR="00EA3041" w:rsidRPr="00EA3041" w14:paraId="5C861BCF"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6154922"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14:paraId="09A373D3"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tcPr>
          <w:p w14:paraId="5E9F0A4A" w14:textId="02B7C7EA" w:rsidR="00AC27E6" w:rsidRPr="00C03710" w:rsidRDefault="004445CA" w:rsidP="00C03710">
            <w:pPr>
              <w:spacing w:line="360" w:lineRule="auto"/>
              <w:jc w:val="both"/>
              <w:rPr>
                <w:rFonts w:asciiTheme="minorHAnsi" w:hAnsiTheme="minorHAnsi"/>
              </w:rPr>
            </w:pPr>
            <m:oMathPara>
              <m:oMath>
                <m:r>
                  <w:rPr>
                    <w:rFonts w:ascii="Cambria Math" w:hAnsi="Cambria Math"/>
                  </w:rPr>
                  <m:t>Indicador de cambio=</m:t>
                </m:r>
                <m:d>
                  <m:dPr>
                    <m:begChr m:val="["/>
                    <m:endChr m:val="]"/>
                    <m:ctrlPr>
                      <w:rPr>
                        <w:rFonts w:ascii="Cambria Math" w:hAnsi="Cambria Math"/>
                        <w:i/>
                      </w:rPr>
                    </m:ctrlPr>
                  </m:dPr>
                  <m:e>
                    <m:f>
                      <m:fPr>
                        <m:ctrlPr>
                          <w:rPr>
                            <w:rFonts w:ascii="Cambria Math" w:hAnsi="Cambria Math"/>
                            <w:i/>
                          </w:rPr>
                        </m:ctrlPr>
                      </m:fPr>
                      <m:num>
                        <m:r>
                          <w:rPr>
                            <w:rFonts w:ascii="Cambria Math" w:hAnsi="Cambria Math"/>
                          </w:rPr>
                          <m:t>#solicitud_de_Cambio</m:t>
                        </m:r>
                      </m:num>
                      <m:den>
                        <m:r>
                          <w:rPr>
                            <w:rFonts w:ascii="Cambria Math" w:hAnsi="Cambria Math"/>
                          </w:rPr>
                          <m:t>#Items</m:t>
                        </m:r>
                      </m:den>
                    </m:f>
                  </m:e>
                </m:d>
              </m:oMath>
            </m:oMathPara>
          </w:p>
          <w:p w14:paraId="165AB245" w14:textId="77777777"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14:paraId="0F8D8695" w14:textId="77777777" w:rsidTr="00C03710">
              <w:trPr>
                <w:trHeight w:val="550"/>
                <w:jc w:val="center"/>
              </w:trPr>
              <w:tc>
                <w:tcPr>
                  <w:tcW w:w="1915" w:type="dxa"/>
                  <w:shd w:val="clear" w:color="auto" w:fill="auto"/>
                  <w:vAlign w:val="center"/>
                  <w:hideMark/>
                </w:tcPr>
                <w:p w14:paraId="656ED8FA" w14:textId="77777777" w:rsidR="004445CA" w:rsidRPr="004445CA" w:rsidRDefault="004445CA" w:rsidP="00C03710">
                  <w:pPr>
                    <w:jc w:val="both"/>
                    <w:rPr>
                      <w:rFonts w:asciiTheme="minorHAnsi" w:hAnsiTheme="minorHAnsi"/>
                    </w:rPr>
                  </w:pPr>
                  <m:oMathPara>
                    <m:oMath>
                      <m:r>
                        <w:rPr>
                          <w:rFonts w:ascii="Cambria Math" w:hAnsi="Cambria Math"/>
                        </w:rPr>
                        <m:t xml:space="preserve">Indicador de </m:t>
                      </m:r>
                    </m:oMath>
                  </m:oMathPara>
                </w:p>
                <w:p w14:paraId="3075BE6F" w14:textId="6886D8B1" w:rsidR="006063AF" w:rsidRPr="00C03710" w:rsidRDefault="004445CA" w:rsidP="00C03710">
                  <w:pPr>
                    <w:jc w:val="both"/>
                    <w:rPr>
                      <w:rFonts w:asciiTheme="minorHAnsi" w:hAnsiTheme="minorHAnsi"/>
                      <w:b/>
                      <w:bCs/>
                      <w:color w:val="000000"/>
                      <w:lang w:val="es-PE" w:eastAsia="es-PE"/>
                    </w:rPr>
                  </w:pPr>
                  <m:oMathPara>
                    <m:oMath>
                      <m:r>
                        <w:rPr>
                          <w:rFonts w:ascii="Cambria Math" w:hAnsi="Cambria Math"/>
                        </w:rPr>
                        <m:t>cambio</m:t>
                      </m:r>
                    </m:oMath>
                  </m:oMathPara>
                </w:p>
              </w:tc>
              <w:tc>
                <w:tcPr>
                  <w:tcW w:w="4449" w:type="dxa"/>
                  <w:shd w:val="clear" w:color="auto" w:fill="auto"/>
                  <w:vAlign w:val="center"/>
                  <w:hideMark/>
                </w:tcPr>
                <w:p w14:paraId="30177919" w14:textId="538A6CBD" w:rsidR="006063AF" w:rsidRPr="00803CA5" w:rsidRDefault="004445CA" w:rsidP="00C03710">
                  <w:pPr>
                    <w:jc w:val="both"/>
                    <w:rPr>
                      <w:rFonts w:asciiTheme="minorHAnsi" w:hAnsiTheme="minorHAnsi"/>
                      <w:color w:val="000000"/>
                      <w:lang w:val="es-PE" w:eastAsia="es-PE"/>
                    </w:rPr>
                  </w:pPr>
                  <w:r w:rsidRPr="00803CA5">
                    <w:rPr>
                      <w:rFonts w:asciiTheme="minorHAnsi" w:hAnsiTheme="minorHAnsi"/>
                    </w:rPr>
                    <w:t>Indicador de cambio de ítems.</w:t>
                  </w:r>
                </w:p>
              </w:tc>
            </w:tr>
            <w:tr w:rsidR="006063AF" w:rsidRPr="00C03710" w14:paraId="011EAD58" w14:textId="77777777" w:rsidTr="00C03710">
              <w:trPr>
                <w:trHeight w:val="701"/>
                <w:jc w:val="center"/>
              </w:trPr>
              <w:tc>
                <w:tcPr>
                  <w:tcW w:w="1915" w:type="dxa"/>
                  <w:shd w:val="clear" w:color="auto" w:fill="auto"/>
                  <w:vAlign w:val="center"/>
                  <w:hideMark/>
                </w:tcPr>
                <w:p w14:paraId="3C7399B9" w14:textId="77777777" w:rsidR="004445CA" w:rsidRPr="004445CA" w:rsidRDefault="004445CA" w:rsidP="00C03710">
                  <w:pPr>
                    <w:jc w:val="both"/>
                  </w:pPr>
                  <m:oMathPara>
                    <m:oMath>
                      <m:r>
                        <w:rPr>
                          <w:rFonts w:ascii="Cambria Math" w:hAnsi="Cambria Math"/>
                        </w:rPr>
                        <m:t>#solicitud_de</m:t>
                      </m:r>
                    </m:oMath>
                  </m:oMathPara>
                </w:p>
                <w:p w14:paraId="4370B515" w14:textId="39DD2EB7" w:rsidR="006063AF" w:rsidRPr="00C03710" w:rsidRDefault="004445CA" w:rsidP="00C03710">
                  <w:pPr>
                    <w:jc w:val="both"/>
                    <w:rPr>
                      <w:rFonts w:asciiTheme="minorHAnsi" w:hAnsiTheme="minorHAnsi"/>
                      <w:b/>
                      <w:bCs/>
                      <w:color w:val="000000"/>
                      <w:lang w:val="es-PE" w:eastAsia="es-PE"/>
                    </w:rPr>
                  </w:pPr>
                  <m:oMathPara>
                    <m:oMath>
                      <m:r>
                        <w:rPr>
                          <w:rFonts w:ascii="Cambria Math" w:hAnsi="Cambria Math"/>
                        </w:rPr>
                        <m:t>Cambio</m:t>
                      </m:r>
                    </m:oMath>
                  </m:oMathPara>
                </w:p>
              </w:tc>
              <w:tc>
                <w:tcPr>
                  <w:tcW w:w="4449" w:type="dxa"/>
                  <w:shd w:val="clear" w:color="auto" w:fill="auto"/>
                  <w:vAlign w:val="center"/>
                  <w:hideMark/>
                </w:tcPr>
                <w:p w14:paraId="55DFADE2" w14:textId="72D7331F" w:rsidR="006063AF" w:rsidRPr="00803CA5" w:rsidRDefault="004445CA" w:rsidP="004445CA">
                  <w:pPr>
                    <w:jc w:val="both"/>
                    <w:rPr>
                      <w:rFonts w:asciiTheme="minorHAnsi" w:hAnsiTheme="minorHAnsi"/>
                      <w:color w:val="000000"/>
                      <w:lang w:val="es-PE" w:eastAsia="es-PE"/>
                    </w:rPr>
                  </w:pPr>
                  <w:r w:rsidRPr="00803CA5">
                    <w:rPr>
                      <w:rFonts w:asciiTheme="minorHAnsi" w:hAnsiTheme="minorHAnsi"/>
                    </w:rPr>
                    <w:t>Total de solicitudes de cambio registrados por ítem (incluidos los reprocesos)</w:t>
                  </w:r>
                  <w:r w:rsidR="006063AF" w:rsidRPr="00803CA5">
                    <w:rPr>
                      <w:rFonts w:asciiTheme="minorHAnsi" w:hAnsiTheme="minorHAnsi"/>
                      <w:color w:val="000000"/>
                      <w:lang w:val="es-PE" w:eastAsia="es-PE"/>
                    </w:rPr>
                    <w:t>.</w:t>
                  </w:r>
                </w:p>
              </w:tc>
            </w:tr>
            <w:tr w:rsidR="006063AF" w:rsidRPr="00C03710" w14:paraId="61A020A8" w14:textId="77777777" w:rsidTr="00C03710">
              <w:trPr>
                <w:trHeight w:val="550"/>
                <w:jc w:val="center"/>
              </w:trPr>
              <w:tc>
                <w:tcPr>
                  <w:tcW w:w="1915" w:type="dxa"/>
                  <w:shd w:val="clear" w:color="auto" w:fill="auto"/>
                  <w:vAlign w:val="center"/>
                  <w:hideMark/>
                </w:tcPr>
                <w:p w14:paraId="10ECAE36" w14:textId="5F7CFC00" w:rsidR="006063AF" w:rsidRPr="00C03710" w:rsidRDefault="004445CA" w:rsidP="00C03710">
                  <w:pPr>
                    <w:jc w:val="both"/>
                    <w:rPr>
                      <w:rFonts w:asciiTheme="minorHAnsi" w:hAnsiTheme="minorHAnsi"/>
                      <w:b/>
                      <w:bCs/>
                      <w:color w:val="000000"/>
                      <w:lang w:val="es-PE" w:eastAsia="es-PE"/>
                    </w:rPr>
                  </w:pPr>
                  <m:oMathPara>
                    <m:oMath>
                      <m:r>
                        <w:rPr>
                          <w:rFonts w:ascii="Cambria Math" w:hAnsi="Cambria Math"/>
                        </w:rPr>
                        <m:t>#Items</m:t>
                      </m:r>
                    </m:oMath>
                  </m:oMathPara>
                </w:p>
              </w:tc>
              <w:tc>
                <w:tcPr>
                  <w:tcW w:w="4449" w:type="dxa"/>
                  <w:shd w:val="clear" w:color="auto" w:fill="auto"/>
                  <w:vAlign w:val="center"/>
                  <w:hideMark/>
                </w:tcPr>
                <w:p w14:paraId="62E40BA8" w14:textId="0AED22B8" w:rsidR="006063AF" w:rsidRPr="00803CA5" w:rsidRDefault="004445CA" w:rsidP="004445CA">
                  <w:pPr>
                    <w:jc w:val="both"/>
                    <w:rPr>
                      <w:rFonts w:asciiTheme="minorHAnsi" w:hAnsiTheme="minorHAnsi"/>
                      <w:color w:val="000000"/>
                      <w:lang w:val="es-PE" w:eastAsia="es-PE"/>
                    </w:rPr>
                  </w:pPr>
                  <w:r w:rsidRPr="00803CA5">
                    <w:rPr>
                      <w:rFonts w:asciiTheme="minorHAnsi" w:hAnsiTheme="minorHAnsi"/>
                    </w:rPr>
                    <w:t>Total de ítems que tuvieron cambio dentro del periodo</w:t>
                  </w:r>
                  <w:r w:rsidR="006063AF" w:rsidRPr="00803CA5">
                    <w:rPr>
                      <w:rFonts w:asciiTheme="minorHAnsi" w:hAnsiTheme="minorHAnsi"/>
                      <w:color w:val="000000"/>
                      <w:lang w:val="es-PE" w:eastAsia="es-PE"/>
                    </w:rPr>
                    <w:t>.</w:t>
                  </w:r>
                </w:p>
              </w:tc>
            </w:tr>
          </w:tbl>
          <w:p w14:paraId="5711AF7C" w14:textId="77777777" w:rsidR="006063AF" w:rsidRPr="00C03710" w:rsidRDefault="006063AF" w:rsidP="00C03710">
            <w:pPr>
              <w:spacing w:line="360" w:lineRule="auto"/>
              <w:jc w:val="both"/>
              <w:rPr>
                <w:rFonts w:asciiTheme="minorHAnsi" w:hAnsiTheme="minorHAnsi" w:cs="Arial"/>
                <w:color w:val="000000"/>
                <w:lang w:val="es-MX"/>
              </w:rPr>
            </w:pPr>
          </w:p>
        </w:tc>
      </w:tr>
      <w:tr w:rsidR="00EA3041" w:rsidRPr="00EA3041" w14:paraId="28FF0EC9"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FE5C66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14:paraId="4CF8BD46" w14:textId="77777777"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14:paraId="4F6F3CCD" w14:textId="77777777"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14:paraId="7D820330"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14:paraId="7FC143B1"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14:paraId="344ED5DD"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14:paraId="319CD037"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14:paraId="797C632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14:paraId="33F5CC54"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14:paraId="77AC8CA7" w14:textId="71C5D6A7" w:rsidR="00A363BF" w:rsidRPr="00C03710" w:rsidRDefault="00803CA5" w:rsidP="00C03710">
                  <w:pPr>
                    <w:jc w:val="both"/>
                    <w:rPr>
                      <w:rFonts w:ascii="Arial" w:hAnsi="Arial" w:cs="Arial"/>
                      <w:color w:val="000000"/>
                      <w:lang w:val="es-PE" w:eastAsia="es-PE"/>
                    </w:rPr>
                  </w:pPr>
                  <w:r>
                    <w:rPr>
                      <w:rFonts w:ascii="Arial" w:hAnsi="Arial" w:cs="Arial"/>
                      <w:color w:val="000000"/>
                      <w:lang w:val="es-PE" w:eastAsia="es-PE"/>
                    </w:rPr>
                    <w:t>1</w:t>
                  </w:r>
                </w:p>
              </w:tc>
            </w:tr>
            <w:tr w:rsidR="00A363BF" w:rsidRPr="00C03710" w14:paraId="0838655C"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14:paraId="67EC9709"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14:paraId="7A6B11ED" w14:textId="66802AE6" w:rsidR="00A363BF" w:rsidRPr="00C03710" w:rsidRDefault="00803CA5" w:rsidP="00C03710">
                  <w:pPr>
                    <w:jc w:val="both"/>
                    <w:rPr>
                      <w:rFonts w:ascii="Arial" w:hAnsi="Arial" w:cs="Arial"/>
                      <w:color w:val="000000"/>
                      <w:lang w:val="es-PE" w:eastAsia="es-PE"/>
                    </w:rPr>
                  </w:pPr>
                  <w:r>
                    <w:rPr>
                      <w:rFonts w:ascii="Arial" w:hAnsi="Arial" w:cs="Arial"/>
                      <w:color w:val="000000"/>
                      <w:lang w:val="es-PE" w:eastAsia="es-PE"/>
                    </w:rPr>
                    <w:t>2</w:t>
                  </w:r>
                </w:p>
              </w:tc>
              <w:tc>
                <w:tcPr>
                  <w:tcW w:w="1200" w:type="dxa"/>
                  <w:tcBorders>
                    <w:top w:val="nil"/>
                    <w:left w:val="nil"/>
                    <w:bottom w:val="single" w:sz="8" w:space="0" w:color="auto"/>
                    <w:right w:val="single" w:sz="8" w:space="0" w:color="auto"/>
                  </w:tcBorders>
                  <w:shd w:val="clear" w:color="auto" w:fill="auto"/>
                  <w:vAlign w:val="bottom"/>
                  <w:hideMark/>
                </w:tcPr>
                <w:p w14:paraId="789BB33F" w14:textId="4DC8C59F"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5</w:t>
                  </w:r>
                </w:p>
              </w:tc>
            </w:tr>
            <w:tr w:rsidR="00A363BF" w:rsidRPr="00C03710" w14:paraId="4F59986E"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14:paraId="76953C6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14:paraId="563C4923" w14:textId="57010BA1"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14:paraId="61CEA33F" w14:textId="54ACBD90" w:rsidR="00A363BF" w:rsidRPr="00C03710" w:rsidRDefault="00803CA5" w:rsidP="00C03710">
                  <w:pPr>
                    <w:jc w:val="both"/>
                    <w:rPr>
                      <w:rFonts w:ascii="Arial" w:hAnsi="Arial" w:cs="Arial"/>
                      <w:color w:val="000000"/>
                      <w:lang w:val="es-PE" w:eastAsia="es-PE"/>
                    </w:rPr>
                  </w:pPr>
                  <w:r>
                    <w:rPr>
                      <w:rFonts w:ascii="Arial" w:hAnsi="Arial" w:cs="Arial"/>
                      <w:color w:val="000000"/>
                      <w:lang w:val="es-PE" w:eastAsia="es-PE"/>
                    </w:rPr>
                    <w:t>&gt;10</w:t>
                  </w:r>
                </w:p>
              </w:tc>
            </w:tr>
          </w:tbl>
          <w:p w14:paraId="3B39870F" w14:textId="77777777" w:rsidR="00A363BF" w:rsidRPr="00C03710" w:rsidRDefault="00A363BF" w:rsidP="00C03710">
            <w:pPr>
              <w:spacing w:line="360" w:lineRule="auto"/>
              <w:jc w:val="both"/>
              <w:rPr>
                <w:rFonts w:asciiTheme="minorHAnsi" w:hAnsiTheme="minorHAnsi" w:cs="Arial"/>
                <w:color w:val="3366FF"/>
                <w:lang w:val="es-MX"/>
              </w:rPr>
            </w:pPr>
          </w:p>
        </w:tc>
      </w:tr>
      <w:tr w:rsidR="00EA3041" w:rsidRPr="00EA3041" w14:paraId="53DD2044"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BE701AB"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FUENTE DE LA </w:t>
            </w:r>
            <w:r w:rsidRPr="00C03710">
              <w:rPr>
                <w:rFonts w:asciiTheme="minorHAnsi" w:hAnsiTheme="minorHAnsi"/>
                <w:b/>
              </w:rPr>
              <w:lastRenderedPageBreak/>
              <w:t>INFORMACIÓN</w:t>
            </w:r>
          </w:p>
          <w:p w14:paraId="4837F65B" w14:textId="77777777"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14:paraId="25F2D6DA"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lastRenderedPageBreak/>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 xml:space="preserve">Este Dato se Obtiene de repositorio de </w:t>
            </w:r>
            <w:r w:rsidR="005432BD" w:rsidRPr="00C03710">
              <w:rPr>
                <w:rFonts w:asciiTheme="minorHAnsi" w:hAnsiTheme="minorHAnsi" w:cs="Arial"/>
                <w:color w:val="000000"/>
                <w:lang w:val="es-MX"/>
              </w:rPr>
              <w:lastRenderedPageBreak/>
              <w:t>Datos Github en el siguiente link:</w:t>
            </w:r>
          </w:p>
          <w:p w14:paraId="70294235" w14:textId="77777777" w:rsidR="005432BD" w:rsidRDefault="00570329" w:rsidP="00C03710">
            <w:pPr>
              <w:spacing w:line="360" w:lineRule="auto"/>
              <w:jc w:val="both"/>
              <w:rPr>
                <w:rStyle w:val="Hipervnculo"/>
                <w:rFonts w:asciiTheme="minorHAnsi" w:hAnsiTheme="minorHAnsi" w:cs="Arial"/>
                <w:b/>
                <w:lang w:val="es-MX"/>
              </w:rPr>
            </w:pPr>
            <w:hyperlink r:id="rId8" w:history="1">
              <w:r w:rsidR="00015C9C">
                <w:rPr>
                  <w:rStyle w:val="Hipervnculo"/>
                  <w:rFonts w:asciiTheme="minorHAnsi" w:hAnsiTheme="minorHAnsi" w:cs="Arial"/>
                  <w:b/>
                  <w:lang w:val="es-MX"/>
                </w:rPr>
                <w:t>RUTA</w:t>
              </w:r>
            </w:hyperlink>
            <w:r w:rsidR="00015C9C">
              <w:rPr>
                <w:rStyle w:val="Hipervnculo"/>
                <w:rFonts w:asciiTheme="minorHAnsi" w:hAnsiTheme="minorHAnsi" w:cs="Arial"/>
                <w:b/>
                <w:lang w:val="es-MX"/>
              </w:rPr>
              <w:t xml:space="preserve"> DE GIT</w:t>
            </w:r>
          </w:p>
          <w:p w14:paraId="1EB79FE8" w14:textId="6E32C639" w:rsidR="0070361E" w:rsidRDefault="00570329" w:rsidP="00C03710">
            <w:pPr>
              <w:spacing w:line="360" w:lineRule="auto"/>
              <w:jc w:val="both"/>
              <w:rPr>
                <w:rFonts w:asciiTheme="minorHAnsi" w:hAnsiTheme="minorHAnsi" w:cs="Arial"/>
                <w:b/>
                <w:color w:val="000000"/>
                <w:lang w:val="es-MX"/>
              </w:rPr>
            </w:pPr>
            <w:hyperlink r:id="rId9" w:history="1">
              <w:r w:rsidR="0070361E" w:rsidRPr="00DE1A82">
                <w:rPr>
                  <w:rStyle w:val="Hipervnculo"/>
                  <w:rFonts w:asciiTheme="minorHAnsi" w:hAnsiTheme="minorHAnsi" w:cs="Arial"/>
                  <w:b/>
                  <w:lang w:val="es-MX"/>
                </w:rPr>
                <w:t>https://github.com/sofiaqsy/documentationStaradmin/blob/master/Area%20de%20proceso%20CM/REGITCON_V1.0_2017.xlsx</w:t>
              </w:r>
            </w:hyperlink>
          </w:p>
          <w:p w14:paraId="2CEB740A" w14:textId="1D74CCAB" w:rsidR="0070361E" w:rsidRDefault="0070361E"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Registro de Item de </w:t>
            </w:r>
            <w:r w:rsidR="00146C36">
              <w:rPr>
                <w:rFonts w:asciiTheme="minorHAnsi" w:hAnsiTheme="minorHAnsi" w:cs="Arial"/>
                <w:color w:val="000000"/>
                <w:lang w:val="es-MX"/>
              </w:rPr>
              <w:t>configuración</w:t>
            </w:r>
          </w:p>
          <w:p w14:paraId="79DDE35C" w14:textId="324B7414"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w:t>
            </w:r>
            <w:r w:rsidR="0070361E" w:rsidRPr="0070361E">
              <w:rPr>
                <w:rFonts w:asciiTheme="minorHAnsi" w:hAnsiTheme="minorHAnsi" w:cs="Arial"/>
                <w:b/>
                <w:color w:val="000000"/>
                <w:lang w:val="es-MX"/>
              </w:rPr>
              <w:t xml:space="preserve">REGITCON </w:t>
            </w:r>
            <w:r w:rsidR="00015C9C">
              <w:rPr>
                <w:rFonts w:asciiTheme="minorHAnsi" w:hAnsiTheme="minorHAnsi" w:cs="Arial"/>
                <w:b/>
                <w:color w:val="000000"/>
                <w:lang w:val="es-MX"/>
              </w:rPr>
              <w:t>_V1.0_2017</w:t>
            </w:r>
            <w:r w:rsidRPr="00C03710">
              <w:rPr>
                <w:rFonts w:asciiTheme="minorHAnsi" w:hAnsiTheme="minorHAnsi" w:cs="Arial"/>
                <w:b/>
                <w:color w:val="000000"/>
                <w:lang w:val="es-MX"/>
              </w:rPr>
              <w:t>.xlsx</w:t>
            </w:r>
          </w:p>
          <w:p w14:paraId="6607C9FF" w14:textId="77777777" w:rsidR="00C751D7" w:rsidRPr="00C03710" w:rsidRDefault="00C751D7" w:rsidP="0070361E">
            <w:pPr>
              <w:spacing w:line="360" w:lineRule="auto"/>
              <w:jc w:val="both"/>
              <w:rPr>
                <w:rFonts w:asciiTheme="minorHAnsi" w:hAnsiTheme="minorHAnsi" w:cs="Arial"/>
                <w:color w:val="000000"/>
              </w:rPr>
            </w:pPr>
          </w:p>
        </w:tc>
      </w:tr>
      <w:tr w:rsidR="00EA3041" w:rsidRPr="00EA3041" w14:paraId="2B2BC93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652BA85E" w14:textId="70DE908A"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PROCEDIMIENTO DE RECOLECCION Y REGISTRO</w:t>
            </w:r>
          </w:p>
        </w:tc>
        <w:tc>
          <w:tcPr>
            <w:tcW w:w="7088" w:type="dxa"/>
            <w:vAlign w:val="center"/>
          </w:tcPr>
          <w:p w14:paraId="56E70BEB"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14:paraId="78C1142E" w14:textId="0B59E1E7" w:rsidR="003957BA"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El resultado se registrará </w:t>
            </w:r>
            <w:r w:rsidR="009F536B" w:rsidRPr="00C03710">
              <w:rPr>
                <w:rFonts w:asciiTheme="minorHAnsi" w:hAnsiTheme="minorHAnsi" w:cs="Arial"/>
                <w:color w:val="000000"/>
              </w:rPr>
              <w:t>en:</w:t>
            </w:r>
          </w:p>
          <w:p w14:paraId="00B2C33B" w14:textId="292CC9AC" w:rsidR="009F536B" w:rsidRPr="00C03710" w:rsidRDefault="009F536B" w:rsidP="00C03710">
            <w:pPr>
              <w:spacing w:line="360" w:lineRule="auto"/>
              <w:jc w:val="both"/>
              <w:rPr>
                <w:rFonts w:asciiTheme="minorHAnsi" w:hAnsiTheme="minorHAnsi" w:cs="Arial"/>
                <w:color w:val="000000"/>
              </w:rPr>
            </w:pPr>
            <w:r w:rsidRPr="009F536B">
              <w:rPr>
                <w:rFonts w:asciiTheme="minorHAnsi" w:hAnsiTheme="minorHAnsi" w:cs="Arial"/>
                <w:color w:val="000000"/>
              </w:rPr>
              <w:t>https://github.com/sofiaqsy/documentationStaradmin/blob/master/Area%20de%20proceso%20MA/TABME_V1.0_2017.xlsx</w:t>
            </w:r>
          </w:p>
          <w:p w14:paraId="2940118E" w14:textId="52F44974" w:rsidR="003957BA" w:rsidRPr="009F536B" w:rsidRDefault="003957BA" w:rsidP="00C03710">
            <w:pPr>
              <w:spacing w:line="360" w:lineRule="auto"/>
              <w:jc w:val="both"/>
              <w:rPr>
                <w:rFonts w:asciiTheme="minorHAnsi" w:hAnsiTheme="minorHAnsi" w:cs="Arial"/>
                <w:b/>
                <w:color w:val="FF0000"/>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14:paraId="19EE3746" w14:textId="4331E31E"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w:t>
            </w:r>
            <w:r w:rsidR="0070361E" w:rsidRPr="0070361E">
              <w:rPr>
                <w:rFonts w:asciiTheme="minorHAnsi" w:hAnsiTheme="minorHAnsi" w:cs="Arial"/>
              </w:rPr>
              <w:t>FMICIC</w:t>
            </w:r>
            <w:r w:rsidRPr="00C03710">
              <w:rPr>
                <w:rFonts w:asciiTheme="minorHAnsi" w:hAnsiTheme="minorHAnsi" w:cs="Arial"/>
              </w:rPr>
              <w:t>”</w:t>
            </w:r>
          </w:p>
          <w:p w14:paraId="62CB453B" w14:textId="15AC3C6B"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 xml:space="preserve">TABLERO DE METRICAS </w:t>
            </w:r>
            <w:r w:rsidR="0070361E">
              <w:rPr>
                <w:rFonts w:asciiTheme="minorHAnsi" w:hAnsiTheme="minorHAnsi" w:cs="Arial"/>
              </w:rPr>
              <w:t xml:space="preserve">DE </w:t>
            </w:r>
            <w:r w:rsidR="0070361E" w:rsidRPr="0070361E">
              <w:rPr>
                <w:rFonts w:asciiTheme="minorHAnsi" w:hAnsiTheme="minorHAnsi" w:cs="Arial"/>
              </w:rPr>
              <w:t>INDICE CAMBIOS ITEMS DE CONFIGURACION</w:t>
            </w:r>
            <w:r w:rsidR="00750C7B" w:rsidRPr="00C03710">
              <w:rPr>
                <w:rFonts w:asciiTheme="minorHAnsi" w:hAnsiTheme="minorHAnsi" w:cs="Arial"/>
              </w:rPr>
              <w:t>”,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14:paraId="099AEBD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9D41D1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14:paraId="696C3BAA" w14:textId="77777777"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14:paraId="5DD9AF72" w14:textId="7777777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39D9D2"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665129"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1644861C"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14:paraId="3C35D81F"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32C8900" w14:textId="77777777"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907DA5" w14:textId="569AACF4" w:rsidR="00C751D7" w:rsidRPr="00C03710" w:rsidRDefault="001717AF" w:rsidP="00C03710">
                  <w:pPr>
                    <w:jc w:val="both"/>
                    <w:rPr>
                      <w:rFonts w:ascii="Calibri" w:hAnsi="Calibri"/>
                      <w:lang w:val="es-PE" w:eastAsia="es-PE"/>
                    </w:rPr>
                  </w:pPr>
                  <w:r>
                    <w:rPr>
                      <w:rFonts w:ascii="Calibri" w:hAnsi="Calibri"/>
                      <w:lang w:eastAsia="es-PE"/>
                    </w:rPr>
                    <w:t>TABME_V1.0_2</w:t>
                  </w:r>
                  <w:r w:rsidR="00015C9C">
                    <w:rPr>
                      <w:rFonts w:ascii="Calibri" w:hAnsi="Calibri"/>
                      <w:lang w:eastAsia="es-PE"/>
                    </w:rPr>
                    <w:t>017</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68310912"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14:paraId="38B0DCF8"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B0FC45" w14:textId="10E5F958" w:rsidR="00C751D7" w:rsidRPr="00C03710" w:rsidRDefault="0062511D" w:rsidP="0070361E">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w:t>
                  </w:r>
                  <w:r w:rsidR="0070361E">
                    <w:rPr>
                      <w:rFonts w:ascii="Calibri" w:hAnsi="Calibri"/>
                      <w:lang w:eastAsia="es-PE"/>
                    </w:rPr>
                    <w:t xml:space="preserve">índice de cambio en ítem de </w:t>
                  </w:r>
                  <w:proofErr w:type="spellStart"/>
                  <w:r w:rsidR="0070361E">
                    <w:rPr>
                      <w:rFonts w:ascii="Calibri" w:hAnsi="Calibri"/>
                      <w:lang w:eastAsia="es-PE"/>
                    </w:rPr>
                    <w:t>configuracion</w:t>
                  </w:r>
                  <w:proofErr w:type="spellEnd"/>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14:paraId="38CAC932" w14:textId="76B50603" w:rsidR="00C751D7" w:rsidRPr="0070361E" w:rsidRDefault="0070361E" w:rsidP="00C03710">
                  <w:pPr>
                    <w:jc w:val="both"/>
                    <w:rPr>
                      <w:rFonts w:ascii="Calibri" w:hAnsi="Calibri"/>
                      <w:lang w:val="es-PE" w:eastAsia="es-PE"/>
                    </w:rPr>
                  </w:pPr>
                  <w:r w:rsidRPr="0070361E">
                    <w:rPr>
                      <w:rFonts w:asciiTheme="minorHAnsi" w:hAnsiTheme="minorHAnsi" w:cs="Arial"/>
                      <w:color w:val="000000"/>
                      <w:lang w:val="es-MX"/>
                    </w:rPr>
                    <w:t>REGITCON</w:t>
                  </w:r>
                  <w:r w:rsidRPr="0070361E">
                    <w:rPr>
                      <w:rFonts w:ascii="Calibri" w:hAnsi="Calibri"/>
                      <w:lang w:val="es-PE" w:eastAsia="es-PE"/>
                    </w:rPr>
                    <w:t xml:space="preserve"> </w:t>
                  </w:r>
                  <w:r w:rsidR="00015C9C" w:rsidRPr="0070361E">
                    <w:rPr>
                      <w:rFonts w:ascii="Calibri" w:hAnsi="Calibri"/>
                      <w:lang w:val="es-PE" w:eastAsia="es-PE"/>
                    </w:rPr>
                    <w:t>_V1.0_2017</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56954CD1"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14:paraId="7419F746" w14:textId="77777777" w:rsidR="00C751D7" w:rsidRPr="00C03710" w:rsidRDefault="00C751D7" w:rsidP="00C03710">
            <w:pPr>
              <w:spacing w:line="360" w:lineRule="auto"/>
              <w:jc w:val="both"/>
              <w:rPr>
                <w:rFonts w:asciiTheme="minorHAnsi" w:hAnsiTheme="minorHAnsi" w:cs="Arial"/>
                <w:color w:val="000000"/>
                <w:lang w:val="es-PE"/>
              </w:rPr>
            </w:pPr>
          </w:p>
          <w:p w14:paraId="233028D3"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037349ED"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755572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AUDIENCIA</w:t>
            </w:r>
          </w:p>
          <w:p w14:paraId="3FFCCBFB"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14:paraId="602A3619"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14:paraId="4E6A35B9" w14:textId="77777777"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14:paraId="5B9BCF79" w14:textId="77777777"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14:paraId="3009EF10"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8E7AAF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14:paraId="6A96A377"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14:paraId="11B418B7"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2502B2" w14:textId="77777777"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14:paraId="0EE51DE4" w14:textId="77777777" w:rsidR="0062511D" w:rsidRDefault="0062511D" w:rsidP="0062511D">
            <w:pPr>
              <w:rPr>
                <w:rFonts w:asciiTheme="minorHAnsi" w:hAnsiTheme="minorHAnsi"/>
                <w:b/>
              </w:rPr>
            </w:pPr>
            <w:r w:rsidRPr="009F05E1">
              <w:rPr>
                <w:rFonts w:asciiTheme="minorHAnsi" w:hAnsiTheme="minorHAnsi"/>
                <w:b/>
              </w:rPr>
              <w:t>Representación en Tablero:</w:t>
            </w:r>
          </w:p>
          <w:p w14:paraId="06B8624A" w14:textId="77777777" w:rsidR="00EA7177" w:rsidRDefault="00EA7177" w:rsidP="0062511D">
            <w:pPr>
              <w:rPr>
                <w:noProof/>
              </w:rPr>
            </w:pPr>
          </w:p>
          <w:p w14:paraId="181298FF" w14:textId="77777777" w:rsidR="00A56157" w:rsidRDefault="00A56157" w:rsidP="0062511D">
            <w:pPr>
              <w:rPr>
                <w:noProof/>
              </w:rPr>
            </w:pPr>
          </w:p>
          <w:p w14:paraId="6A9F55AC" w14:textId="2682B49D" w:rsidR="00EA7177" w:rsidRPr="009F05E1" w:rsidRDefault="0070361E" w:rsidP="0062511D">
            <w:pPr>
              <w:rPr>
                <w:rFonts w:asciiTheme="minorHAnsi" w:hAnsiTheme="minorHAnsi"/>
                <w:b/>
              </w:rPr>
            </w:pPr>
            <w:r>
              <w:rPr>
                <w:noProof/>
                <w:lang w:val="es-ES_tradnl" w:eastAsia="es-ES_tradnl"/>
              </w:rPr>
              <w:drawing>
                <wp:inline distT="0" distB="0" distL="0" distR="0" wp14:anchorId="7F57B4E9" wp14:editId="0FC9A17C">
                  <wp:extent cx="4362450" cy="161221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68" t="24471" r="43437" b="39577"/>
                          <a:stretch/>
                        </pic:blipFill>
                        <pic:spPr bwMode="auto">
                          <a:xfrm>
                            <a:off x="0" y="0"/>
                            <a:ext cx="4365965" cy="1613509"/>
                          </a:xfrm>
                          <a:prstGeom prst="rect">
                            <a:avLst/>
                          </a:prstGeom>
                          <a:ln>
                            <a:noFill/>
                          </a:ln>
                          <a:extLst>
                            <a:ext uri="{53640926-AAD7-44D8-BBD7-CCE9431645EC}">
                              <a14:shadowObscured xmlns:a14="http://schemas.microsoft.com/office/drawing/2010/main"/>
                            </a:ext>
                          </a:extLst>
                        </pic:spPr>
                      </pic:pic>
                    </a:graphicData>
                  </a:graphic>
                </wp:inline>
              </w:drawing>
            </w:r>
          </w:p>
          <w:p w14:paraId="7DA68870" w14:textId="77777777"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14:paraId="78CD3289" w14:textId="77777777"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18A9B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14343D6F"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3257E5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14:paraId="406D10EC"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14:paraId="332EF97D"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14:paraId="2C25FC64"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14:paraId="485042D9"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Semáforo Mensual: nos muestra a través de un color el estado </w:t>
            </w:r>
            <w:r w:rsidRPr="00C03710">
              <w:rPr>
                <w:rFonts w:asciiTheme="minorHAnsi" w:hAnsiTheme="minorHAnsi"/>
              </w:rPr>
              <w:lastRenderedPageBreak/>
              <w:t>de la métrica según lo definido en la sección “Márgenes” con respecto al último periodo.</w:t>
            </w:r>
          </w:p>
          <w:p w14:paraId="4A21535A" w14:textId="77777777" w:rsidR="0062511D" w:rsidRPr="00C03710" w:rsidRDefault="0062511D" w:rsidP="00C03710">
            <w:pPr>
              <w:spacing w:before="120"/>
              <w:ind w:left="720"/>
              <w:jc w:val="both"/>
              <w:rPr>
                <w:rFonts w:asciiTheme="minorHAnsi" w:hAnsiTheme="minorHAnsi"/>
              </w:rPr>
            </w:pPr>
          </w:p>
          <w:p w14:paraId="7B877956" w14:textId="77777777"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14:paraId="1746C9B0" w14:textId="77777777" w:rsidR="0062511D" w:rsidRDefault="0062511D" w:rsidP="00D06F64">
            <w:pPr>
              <w:spacing w:line="360" w:lineRule="auto"/>
              <w:rPr>
                <w:rFonts w:asciiTheme="minorHAnsi" w:hAnsiTheme="minorHAnsi" w:cs="Arial"/>
                <w:color w:val="000000"/>
                <w:sz w:val="18"/>
                <w:szCs w:val="18"/>
                <w:lang w:val="es-MX"/>
              </w:rPr>
            </w:pPr>
          </w:p>
        </w:tc>
      </w:tr>
      <w:tr w:rsidR="00750C7B" w:rsidRPr="00EA3041" w14:paraId="7E65DE48" w14:textId="77777777" w:rsidTr="00A56157">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524EBAA" w14:textId="77777777"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14:paraId="3471A1AA" w14:textId="77777777" w:rsid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14:paraId="3B444FD1" w14:textId="67A40EDC" w:rsidR="00A56157" w:rsidRPr="00BC088B" w:rsidRDefault="00A56157" w:rsidP="00BC088B">
            <w:pPr>
              <w:spacing w:line="360" w:lineRule="auto"/>
              <w:rPr>
                <w:rFonts w:asciiTheme="minorHAnsi" w:hAnsiTheme="minorHAnsi" w:cs="Arial"/>
                <w:b/>
                <w:sz w:val="18"/>
                <w:szCs w:val="18"/>
              </w:rPr>
            </w:pPr>
            <w:r>
              <w:rPr>
                <w:noProof/>
                <w:lang w:val="es-ES_tradnl" w:eastAsia="es-ES_tradnl"/>
              </w:rPr>
              <w:drawing>
                <wp:inline distT="0" distB="0" distL="0" distR="0" wp14:anchorId="1BDB0AC1" wp14:editId="1BDF7ECC">
                  <wp:extent cx="4362450" cy="1195192"/>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29" t="27795" r="48873" b="48036"/>
                          <a:stretch/>
                        </pic:blipFill>
                        <pic:spPr bwMode="auto">
                          <a:xfrm>
                            <a:off x="0" y="0"/>
                            <a:ext cx="4365965" cy="1196155"/>
                          </a:xfrm>
                          <a:prstGeom prst="rect">
                            <a:avLst/>
                          </a:prstGeom>
                          <a:ln>
                            <a:noFill/>
                          </a:ln>
                          <a:extLst>
                            <a:ext uri="{53640926-AAD7-44D8-BBD7-CCE9431645EC}">
                              <a14:shadowObscured xmlns:a14="http://schemas.microsoft.com/office/drawing/2010/main"/>
                            </a:ext>
                          </a:extLst>
                        </pic:spPr>
                      </pic:pic>
                    </a:graphicData>
                  </a:graphic>
                </wp:inline>
              </w:drawing>
            </w:r>
          </w:p>
          <w:p w14:paraId="0653C67C" w14:textId="68102608" w:rsidR="00BC088B" w:rsidRPr="00EA7177" w:rsidRDefault="00EA7177" w:rsidP="00EA7177">
            <w:pPr>
              <w:spacing w:line="360" w:lineRule="auto"/>
              <w:rPr>
                <w:rFonts w:asciiTheme="minorHAnsi" w:hAnsiTheme="minorHAnsi" w:cs="Arial"/>
                <w:color w:val="FF0000"/>
                <w:sz w:val="18"/>
                <w:szCs w:val="18"/>
              </w:rPr>
            </w:pPr>
            <w:r w:rsidRPr="00C03710">
              <w:rPr>
                <w:rFonts w:asciiTheme="minorHAnsi" w:hAnsiTheme="minorHAnsi"/>
              </w:rPr>
              <w:t>Dónde</w:t>
            </w:r>
            <w:r w:rsidR="00BC088B" w:rsidRPr="00C03710">
              <w:rPr>
                <w:rFonts w:asciiTheme="minorHAnsi" w:hAnsiTheme="minorHAnsi"/>
              </w:rPr>
              <w:t xml:space="preserve">: </w:t>
            </w:r>
          </w:p>
          <w:p w14:paraId="56F240B6"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26A972C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DA48B37"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C7D97C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39352648" w14:textId="73165364" w:rsidR="00BC088B" w:rsidRDefault="00146C36" w:rsidP="00C03710">
            <w:pPr>
              <w:numPr>
                <w:ilvl w:val="0"/>
                <w:numId w:val="2"/>
              </w:numPr>
              <w:spacing w:before="120"/>
              <w:jc w:val="both"/>
              <w:rPr>
                <w:rFonts w:asciiTheme="minorHAnsi" w:hAnsiTheme="minorHAnsi"/>
              </w:rPr>
            </w:pPr>
            <w:r>
              <w:rPr>
                <w:rFonts w:asciiTheme="minorHAnsi" w:hAnsiTheme="minorHAnsi"/>
              </w:rPr>
              <w:t>Nro. de ítems modificado: Nro. de ítem se modificaron</w:t>
            </w:r>
            <w:r w:rsidR="00BC088B" w:rsidRPr="00C03710">
              <w:rPr>
                <w:rFonts w:asciiTheme="minorHAnsi" w:hAnsiTheme="minorHAnsi"/>
              </w:rPr>
              <w:t>.</w:t>
            </w:r>
          </w:p>
          <w:p w14:paraId="08E8F741" w14:textId="4560E137" w:rsidR="002E5D53" w:rsidRPr="00C03710" w:rsidRDefault="002E5D53" w:rsidP="00C03710">
            <w:pPr>
              <w:numPr>
                <w:ilvl w:val="0"/>
                <w:numId w:val="2"/>
              </w:numPr>
              <w:spacing w:before="120"/>
              <w:jc w:val="both"/>
              <w:rPr>
                <w:rFonts w:asciiTheme="minorHAnsi" w:hAnsiTheme="minorHAnsi"/>
              </w:rPr>
            </w:pPr>
            <w:r>
              <w:rPr>
                <w:rFonts w:asciiTheme="minorHAnsi" w:hAnsiTheme="minorHAnsi"/>
              </w:rPr>
              <w:t>Nro. de Ítems total: Nro. de Ítem que se desarrolló en el trascurso del mes</w:t>
            </w:r>
          </w:p>
          <w:p w14:paraId="746B5056"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53F5DDF0"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1A503334" w14:textId="77777777" w:rsidR="00BC088B" w:rsidRDefault="00BC088B" w:rsidP="00C03710">
            <w:pPr>
              <w:spacing w:before="120"/>
              <w:ind w:left="720"/>
              <w:jc w:val="both"/>
              <w:rPr>
                <w:rFonts w:asciiTheme="minorHAnsi" w:hAnsiTheme="minorHAnsi"/>
              </w:rPr>
            </w:pPr>
          </w:p>
          <w:p w14:paraId="10386A16" w14:textId="77777777" w:rsidR="002E5D53" w:rsidRPr="00C03710" w:rsidRDefault="002E5D53" w:rsidP="00C03710">
            <w:pPr>
              <w:spacing w:before="120"/>
              <w:ind w:left="720"/>
              <w:jc w:val="both"/>
              <w:rPr>
                <w:rFonts w:asciiTheme="minorHAnsi" w:hAnsiTheme="minorHAnsi"/>
              </w:rPr>
            </w:pPr>
          </w:p>
          <w:p w14:paraId="11C924C4" w14:textId="77777777" w:rsidR="00BC088B" w:rsidRDefault="00BC088B" w:rsidP="00C03710">
            <w:pPr>
              <w:spacing w:line="360" w:lineRule="auto"/>
              <w:jc w:val="both"/>
              <w:rPr>
                <w:rFonts w:asciiTheme="minorHAnsi" w:hAnsiTheme="minorHAnsi" w:cs="Arial"/>
                <w:b/>
              </w:rPr>
            </w:pPr>
            <w:r w:rsidRPr="00C03710">
              <w:rPr>
                <w:rFonts w:asciiTheme="minorHAnsi" w:hAnsiTheme="minorHAnsi" w:cs="Arial"/>
                <w:b/>
              </w:rPr>
              <w:t>Para el mes de Octubre Tenemos:</w:t>
            </w:r>
          </w:p>
          <w:p w14:paraId="4E8FFD83" w14:textId="0373F192" w:rsidR="00A56157" w:rsidRPr="00C03710" w:rsidRDefault="00A56157" w:rsidP="00C03710">
            <w:pPr>
              <w:spacing w:line="360" w:lineRule="auto"/>
              <w:jc w:val="both"/>
              <w:rPr>
                <w:rFonts w:asciiTheme="minorHAnsi" w:hAnsiTheme="minorHAnsi" w:cs="Arial"/>
                <w:color w:val="FF0000"/>
              </w:rPr>
            </w:pPr>
            <w:r>
              <w:rPr>
                <w:noProof/>
                <w:lang w:val="es-ES_tradnl" w:eastAsia="es-ES_tradnl"/>
              </w:rPr>
              <w:lastRenderedPageBreak/>
              <w:drawing>
                <wp:inline distT="0" distB="0" distL="0" distR="0" wp14:anchorId="1207184D" wp14:editId="773A6567">
                  <wp:extent cx="4362450" cy="1294194"/>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3474" r="49043" b="19637"/>
                          <a:stretch/>
                        </pic:blipFill>
                        <pic:spPr bwMode="auto">
                          <a:xfrm>
                            <a:off x="0" y="0"/>
                            <a:ext cx="4365965" cy="1295237"/>
                          </a:xfrm>
                          <a:prstGeom prst="rect">
                            <a:avLst/>
                          </a:prstGeom>
                          <a:ln>
                            <a:noFill/>
                          </a:ln>
                          <a:extLst>
                            <a:ext uri="{53640926-AAD7-44D8-BBD7-CCE9431645EC}">
                              <a14:shadowObscured xmlns:a14="http://schemas.microsoft.com/office/drawing/2010/main"/>
                            </a:ext>
                          </a:extLst>
                        </pic:spPr>
                      </pic:pic>
                    </a:graphicData>
                  </a:graphic>
                </wp:inline>
              </w:drawing>
            </w:r>
          </w:p>
          <w:p w14:paraId="39466555" w14:textId="77777777" w:rsidR="002E5D53" w:rsidRPr="002E5D53" w:rsidRDefault="002E5D53" w:rsidP="002E5D53">
            <w:pPr>
              <w:spacing w:before="120"/>
              <w:jc w:val="both"/>
              <w:rPr>
                <w:rFonts w:asciiTheme="minorHAnsi" w:hAnsiTheme="minorHAnsi"/>
              </w:rPr>
            </w:pPr>
            <w:r w:rsidRPr="002E5D53">
              <w:rPr>
                <w:rFonts w:asciiTheme="minorHAnsi" w:hAnsiTheme="minorHAnsi"/>
              </w:rPr>
              <w:t xml:space="preserve">Dónde: </w:t>
            </w:r>
          </w:p>
          <w:p w14:paraId="5CAA4B03"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 xml:space="preserve">Proyecto: Nombre de Proyecto </w:t>
            </w:r>
          </w:p>
          <w:p w14:paraId="0C0CA9D4"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Área de Proceso: Área de Proceso de la Métrica</w:t>
            </w:r>
          </w:p>
          <w:p w14:paraId="5CDBE788"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Métrica: aquí se menciona el nombre de la métrica</w:t>
            </w:r>
          </w:p>
          <w:p w14:paraId="7B4E2B1D"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Mes: Mes en el que se efectúa la métrica.</w:t>
            </w:r>
          </w:p>
          <w:p w14:paraId="00D8E828"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Nro. de ítems modificado: Nro. de ítem se modificaron.</w:t>
            </w:r>
          </w:p>
          <w:p w14:paraId="1C4EFA4F"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Nro. de Ítems total: Nro. de Ítem que se desarrolló en el trascurso del mes</w:t>
            </w:r>
          </w:p>
          <w:p w14:paraId="1CE56FE2"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Resultado: muestra  los valores medidos o calculados de la métrica durante el último periodo de medición.</w:t>
            </w:r>
          </w:p>
          <w:p w14:paraId="4D9A2A99" w14:textId="77777777" w:rsidR="002E5D53" w:rsidRDefault="002E5D53" w:rsidP="002E5D53">
            <w:pPr>
              <w:spacing w:line="360" w:lineRule="auto"/>
              <w:ind w:left="468"/>
              <w:jc w:val="both"/>
              <w:rPr>
                <w:rFonts w:asciiTheme="minorHAnsi" w:hAnsiTheme="minorHAnsi"/>
              </w:rPr>
            </w:pPr>
            <w:r w:rsidRPr="002E5D53">
              <w:rPr>
                <w:rFonts w:asciiTheme="minorHAnsi" w:hAnsiTheme="minorHAnsi"/>
              </w:rPr>
              <w:t>•</w:t>
            </w:r>
            <w:r w:rsidRPr="002E5D53">
              <w:rPr>
                <w:rFonts w:asciiTheme="minorHAnsi" w:hAnsiTheme="minorHAnsi"/>
              </w:rPr>
              <w:tab/>
              <w:t>Semáforo: Indicador que cambia según los  parámetros establecidos.</w:t>
            </w:r>
          </w:p>
          <w:p w14:paraId="780427A4" w14:textId="2E611406" w:rsidR="0058786A" w:rsidRDefault="0058786A" w:rsidP="002E5D53">
            <w:pPr>
              <w:spacing w:line="360" w:lineRule="auto"/>
              <w:jc w:val="both"/>
              <w:rPr>
                <w:rFonts w:asciiTheme="minorHAnsi" w:hAnsiTheme="minorHAnsi" w:cs="Arial"/>
                <w:b/>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14:paraId="6BA9D8E9" w14:textId="77777777" w:rsidR="00A56157" w:rsidRDefault="00A56157" w:rsidP="0058786A">
            <w:pPr>
              <w:spacing w:line="360" w:lineRule="auto"/>
              <w:jc w:val="both"/>
              <w:rPr>
                <w:noProof/>
              </w:rPr>
            </w:pPr>
          </w:p>
          <w:p w14:paraId="3F3B1E15" w14:textId="7F69CDC7" w:rsidR="00A56157" w:rsidRPr="00C03710" w:rsidRDefault="00A56157" w:rsidP="0058786A">
            <w:pPr>
              <w:spacing w:line="360" w:lineRule="auto"/>
              <w:jc w:val="both"/>
              <w:rPr>
                <w:rFonts w:asciiTheme="minorHAnsi" w:hAnsiTheme="minorHAnsi" w:cs="Arial"/>
                <w:color w:val="FF0000"/>
              </w:rPr>
            </w:pPr>
            <w:r>
              <w:rPr>
                <w:noProof/>
                <w:lang w:val="es-ES_tradnl" w:eastAsia="es-ES_tradnl"/>
              </w:rPr>
              <w:drawing>
                <wp:inline distT="0" distB="0" distL="0" distR="0" wp14:anchorId="1908565D" wp14:editId="0E423BEA">
                  <wp:extent cx="4333875" cy="1251016"/>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868" t="36858" r="48703" b="37764"/>
                          <a:stretch/>
                        </pic:blipFill>
                        <pic:spPr bwMode="auto">
                          <a:xfrm>
                            <a:off x="0" y="0"/>
                            <a:ext cx="4337369" cy="1252025"/>
                          </a:xfrm>
                          <a:prstGeom prst="rect">
                            <a:avLst/>
                          </a:prstGeom>
                          <a:ln>
                            <a:noFill/>
                          </a:ln>
                          <a:extLst>
                            <a:ext uri="{53640926-AAD7-44D8-BBD7-CCE9431645EC}">
                              <a14:shadowObscured xmlns:a14="http://schemas.microsoft.com/office/drawing/2010/main"/>
                            </a:ext>
                          </a:extLst>
                        </pic:spPr>
                      </pic:pic>
                    </a:graphicData>
                  </a:graphic>
                </wp:inline>
              </w:drawing>
            </w:r>
          </w:p>
          <w:p w14:paraId="1A67CA3B" w14:textId="77777777" w:rsidR="002E5D53" w:rsidRPr="002E5D53" w:rsidRDefault="002E5D53" w:rsidP="002E5D53">
            <w:pPr>
              <w:spacing w:before="120"/>
              <w:jc w:val="both"/>
              <w:rPr>
                <w:rFonts w:asciiTheme="minorHAnsi" w:hAnsiTheme="minorHAnsi"/>
              </w:rPr>
            </w:pPr>
            <w:r w:rsidRPr="002E5D53">
              <w:rPr>
                <w:rFonts w:asciiTheme="minorHAnsi" w:hAnsiTheme="minorHAnsi"/>
              </w:rPr>
              <w:t xml:space="preserve">Dónde: </w:t>
            </w:r>
          </w:p>
          <w:p w14:paraId="1AC5FA66"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 xml:space="preserve">Proyecto: Nombre de Proyecto </w:t>
            </w:r>
          </w:p>
          <w:p w14:paraId="3823E10A"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Área de Proceso: Área de Proceso de la Métrica</w:t>
            </w:r>
          </w:p>
          <w:p w14:paraId="537D0922"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Métrica: aquí se menciona el nombre de la métrica</w:t>
            </w:r>
          </w:p>
          <w:p w14:paraId="7ED448A5"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Mes: Mes en el que se efectúa la métrica.</w:t>
            </w:r>
          </w:p>
          <w:p w14:paraId="30F3E657"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Nro. de ítems modificado: Nro. de ítem se modificaron.</w:t>
            </w:r>
          </w:p>
          <w:p w14:paraId="17D86FF3"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lastRenderedPageBreak/>
              <w:t>•</w:t>
            </w:r>
            <w:r w:rsidRPr="002E5D53">
              <w:rPr>
                <w:rFonts w:asciiTheme="minorHAnsi" w:hAnsiTheme="minorHAnsi"/>
              </w:rPr>
              <w:tab/>
              <w:t>Nro. de Ítems total: Nro. de Ítem que se desarrolló en el trascurso del mes</w:t>
            </w:r>
          </w:p>
          <w:p w14:paraId="654B76AC" w14:textId="77777777" w:rsidR="002E5D53" w:rsidRPr="002E5D53" w:rsidRDefault="002E5D53" w:rsidP="002E5D53">
            <w:pPr>
              <w:spacing w:before="120"/>
              <w:ind w:left="468"/>
              <w:jc w:val="both"/>
              <w:rPr>
                <w:rFonts w:asciiTheme="minorHAnsi" w:hAnsiTheme="minorHAnsi"/>
              </w:rPr>
            </w:pPr>
            <w:r w:rsidRPr="002E5D53">
              <w:rPr>
                <w:rFonts w:asciiTheme="minorHAnsi" w:hAnsiTheme="minorHAnsi"/>
              </w:rPr>
              <w:t>•</w:t>
            </w:r>
            <w:r w:rsidRPr="002E5D53">
              <w:rPr>
                <w:rFonts w:asciiTheme="minorHAnsi" w:hAnsiTheme="minorHAnsi"/>
              </w:rPr>
              <w:tab/>
              <w:t>Resultado: muestra  los valores medidos o calculados de la métrica durante el último periodo de medición.</w:t>
            </w:r>
          </w:p>
          <w:p w14:paraId="1B148392" w14:textId="77777777" w:rsidR="002E5D53" w:rsidRDefault="002E5D53" w:rsidP="002E5D53">
            <w:pPr>
              <w:spacing w:line="360" w:lineRule="auto"/>
              <w:ind w:left="468"/>
              <w:jc w:val="both"/>
              <w:rPr>
                <w:rFonts w:asciiTheme="minorHAnsi" w:hAnsiTheme="minorHAnsi"/>
              </w:rPr>
            </w:pPr>
            <w:r w:rsidRPr="002E5D53">
              <w:rPr>
                <w:rFonts w:asciiTheme="minorHAnsi" w:hAnsiTheme="minorHAnsi"/>
              </w:rPr>
              <w:t>•</w:t>
            </w:r>
            <w:r w:rsidRPr="002E5D53">
              <w:rPr>
                <w:rFonts w:asciiTheme="minorHAnsi" w:hAnsiTheme="minorHAnsi"/>
              </w:rPr>
              <w:tab/>
              <w:t>Semáforo: Indicador que cambia según los  parámetros establecidos.</w:t>
            </w:r>
          </w:p>
          <w:p w14:paraId="7D083EC5" w14:textId="77777777" w:rsidR="002E5D53" w:rsidRDefault="002E5D53" w:rsidP="002E5D53">
            <w:pPr>
              <w:spacing w:line="360" w:lineRule="auto"/>
              <w:ind w:left="468"/>
              <w:jc w:val="both"/>
              <w:rPr>
                <w:rFonts w:asciiTheme="minorHAnsi" w:hAnsiTheme="minorHAnsi"/>
              </w:rPr>
            </w:pPr>
          </w:p>
          <w:p w14:paraId="51727EBE" w14:textId="77777777"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14:paraId="30751544" w14:textId="77777777" w:rsidR="00BC088B" w:rsidRDefault="00BC088B" w:rsidP="00C751D7">
            <w:pPr>
              <w:spacing w:line="360" w:lineRule="auto"/>
              <w:rPr>
                <w:rFonts w:asciiTheme="minorHAnsi" w:hAnsiTheme="minorHAnsi" w:cs="Arial"/>
                <w:color w:val="FF0000"/>
                <w:sz w:val="18"/>
                <w:szCs w:val="18"/>
              </w:rPr>
            </w:pPr>
          </w:p>
          <w:p w14:paraId="16BDAE2B" w14:textId="64ECA0E7" w:rsidR="00BC088B" w:rsidRDefault="00A56157" w:rsidP="00BC088B">
            <w:pPr>
              <w:spacing w:line="360" w:lineRule="auto"/>
              <w:jc w:val="center"/>
              <w:rPr>
                <w:rFonts w:asciiTheme="minorHAnsi" w:hAnsiTheme="minorHAnsi" w:cs="Arial"/>
                <w:color w:val="FF0000"/>
                <w:sz w:val="18"/>
                <w:szCs w:val="18"/>
              </w:rPr>
            </w:pPr>
            <w:r>
              <w:rPr>
                <w:noProof/>
                <w:lang w:val="es-ES_tradnl" w:eastAsia="es-ES_tradnl"/>
              </w:rPr>
              <w:drawing>
                <wp:inline distT="0" distB="0" distL="0" distR="0" wp14:anchorId="64E59DF9" wp14:editId="57EA546A">
                  <wp:extent cx="4305300" cy="2109786"/>
                  <wp:effectExtent l="0" t="0" r="19050" b="2413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CF60A5" w14:textId="77777777" w:rsidR="0058786A" w:rsidRDefault="0058786A" w:rsidP="00C751D7">
            <w:pPr>
              <w:spacing w:line="360" w:lineRule="auto"/>
              <w:rPr>
                <w:rFonts w:asciiTheme="minorHAnsi" w:hAnsiTheme="minorHAnsi" w:cs="Arial"/>
                <w:b/>
                <w:sz w:val="18"/>
                <w:szCs w:val="18"/>
              </w:rPr>
            </w:pPr>
          </w:p>
          <w:p w14:paraId="7FBB562E" w14:textId="77777777"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14:paraId="50E62469" w14:textId="77777777" w:rsidR="00BC088B" w:rsidRDefault="00BC088B" w:rsidP="00C751D7">
            <w:pPr>
              <w:spacing w:line="360" w:lineRule="auto"/>
              <w:rPr>
                <w:rFonts w:asciiTheme="minorHAnsi" w:hAnsiTheme="minorHAnsi" w:cs="Arial"/>
                <w:color w:val="FF0000"/>
                <w:sz w:val="18"/>
                <w:szCs w:val="18"/>
              </w:rPr>
            </w:pPr>
          </w:p>
          <w:p w14:paraId="280FBA2B" w14:textId="3489DE92" w:rsidR="00BC088B" w:rsidRPr="00C751D7" w:rsidRDefault="00A56157" w:rsidP="00BC088B">
            <w:pPr>
              <w:spacing w:line="360" w:lineRule="auto"/>
              <w:jc w:val="center"/>
              <w:rPr>
                <w:rFonts w:asciiTheme="minorHAnsi" w:hAnsiTheme="minorHAnsi" w:cs="Arial"/>
                <w:color w:val="FF0000"/>
                <w:sz w:val="18"/>
                <w:szCs w:val="18"/>
              </w:rPr>
            </w:pPr>
            <w:r>
              <w:rPr>
                <w:noProof/>
                <w:lang w:val="es-ES_tradnl" w:eastAsia="es-ES_tradnl"/>
              </w:rPr>
              <w:drawing>
                <wp:inline distT="0" distB="0" distL="0" distR="0" wp14:anchorId="282C45FB" wp14:editId="2DAAD6C5">
                  <wp:extent cx="3981450" cy="2247900"/>
                  <wp:effectExtent l="19050" t="1905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EA3041" w:rsidRPr="00EA3041" w14:paraId="4ABB32E3" w14:textId="77777777"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250D681E" w14:textId="77777777"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 xml:space="preserve">CRITERIOS DE </w:t>
            </w:r>
            <w:r w:rsidRPr="00C03710">
              <w:rPr>
                <w:rFonts w:asciiTheme="minorHAnsi" w:hAnsiTheme="minorHAnsi"/>
                <w:b/>
              </w:rPr>
              <w:lastRenderedPageBreak/>
              <w:t>ANALISIS</w:t>
            </w:r>
          </w:p>
        </w:tc>
        <w:tc>
          <w:tcPr>
            <w:tcW w:w="7088" w:type="dxa"/>
            <w:vAlign w:val="center"/>
          </w:tcPr>
          <w:p w14:paraId="0E601966" w14:textId="77777777" w:rsidR="00C03710" w:rsidRDefault="00C03710" w:rsidP="00C03710">
            <w:pPr>
              <w:spacing w:line="360" w:lineRule="auto"/>
              <w:jc w:val="both"/>
              <w:rPr>
                <w:rFonts w:asciiTheme="minorHAnsi" w:hAnsiTheme="minorHAnsi" w:cs="Arial"/>
                <w:color w:val="FF0000"/>
              </w:rPr>
            </w:pPr>
          </w:p>
          <w:p w14:paraId="17BB1102" w14:textId="04116028"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lastRenderedPageBreak/>
              <w:t xml:space="preserve">Alerta (Roja).- </w:t>
            </w:r>
            <w:r w:rsidRPr="00C03710">
              <w:rPr>
                <w:rFonts w:asciiTheme="minorHAnsi" w:hAnsiTheme="minorHAnsi" w:cs="Arial"/>
                <w:color w:val="000000"/>
              </w:rPr>
              <w:t>Los cambios</w:t>
            </w:r>
            <w:r w:rsidR="002E5D53">
              <w:rPr>
                <w:rFonts w:asciiTheme="minorHAnsi" w:hAnsiTheme="minorHAnsi" w:cs="Arial"/>
                <w:color w:val="000000"/>
              </w:rPr>
              <w:t xml:space="preserve"> de ítems</w:t>
            </w:r>
            <w:r w:rsidRPr="00C03710">
              <w:rPr>
                <w:rFonts w:asciiTheme="minorHAnsi" w:hAnsiTheme="minorHAnsi" w:cs="Arial"/>
                <w:color w:val="000000"/>
              </w:rPr>
              <w:t xml:space="preserve"> ha sido algo común en el </w:t>
            </w:r>
            <w:r w:rsidR="00276276">
              <w:rPr>
                <w:rFonts w:asciiTheme="minorHAnsi" w:hAnsiTheme="minorHAnsi" w:cs="Arial"/>
                <w:color w:val="000000"/>
              </w:rPr>
              <w:t xml:space="preserve">Proyecto </w:t>
            </w:r>
            <w:r w:rsidRPr="00C03710">
              <w:rPr>
                <w:rFonts w:asciiTheme="minorHAnsi" w:hAnsiTheme="minorHAnsi" w:cs="Arial"/>
                <w:color w:val="000000"/>
              </w:rPr>
              <w:t xml:space="preserve">y posiblemente hayan afectado acuerdos de nivel de servicio establecidos o que se haya incurrido en penalidades. Bajo este escenario hay que </w:t>
            </w:r>
            <w:r w:rsidRPr="00CE4525">
              <w:rPr>
                <w:rFonts w:asciiTheme="minorHAnsi" w:hAnsiTheme="minorHAnsi" w:cs="Arial"/>
                <w:color w:val="000000"/>
                <w:u w:val="single"/>
              </w:rPr>
              <w:t>identificar</w:t>
            </w:r>
            <w:r w:rsidRPr="00C03710">
              <w:rPr>
                <w:rFonts w:asciiTheme="minorHAnsi" w:hAnsiTheme="minorHAnsi" w:cs="Arial"/>
                <w:color w:val="000000"/>
              </w:rPr>
              <w:t xml:space="preserve"> las causas que originan los cambios</w:t>
            </w:r>
            <w:r w:rsidR="002E5D53">
              <w:rPr>
                <w:rFonts w:asciiTheme="minorHAnsi" w:hAnsiTheme="minorHAnsi" w:cs="Arial"/>
                <w:color w:val="000000"/>
              </w:rPr>
              <w:t xml:space="preserve"> ítems</w:t>
            </w:r>
            <w:r w:rsidRPr="00C03710">
              <w:rPr>
                <w:rFonts w:asciiTheme="minorHAnsi" w:hAnsiTheme="minorHAnsi" w:cs="Arial"/>
                <w:color w:val="000000"/>
              </w:rPr>
              <w:t xml:space="preserve"> y proponerlas como Lecciones Aprendidas y, cuando sea el caso, Oportunidades de Mejora; también en esta situación será necesaria una Revisión de Pares para </w:t>
            </w:r>
            <w:r w:rsidR="002E5D53">
              <w:rPr>
                <w:rFonts w:asciiTheme="minorHAnsi" w:hAnsiTheme="minorHAnsi" w:cs="Arial"/>
                <w:color w:val="000000"/>
              </w:rPr>
              <w:t>el registro de ítem de configuración</w:t>
            </w:r>
            <w:r w:rsidRPr="00C03710">
              <w:rPr>
                <w:rFonts w:asciiTheme="minorHAnsi" w:hAnsiTheme="minorHAnsi" w:cs="Arial"/>
                <w:color w:val="000000"/>
              </w:rPr>
              <w:t xml:space="preserve"> del </w:t>
            </w:r>
            <w:r w:rsidR="002E5D53">
              <w:rPr>
                <w:rFonts w:asciiTheme="minorHAnsi" w:hAnsiTheme="minorHAnsi" w:cs="Arial"/>
                <w:color w:val="000000"/>
              </w:rPr>
              <w:t>presente proyecto</w:t>
            </w:r>
            <w:r w:rsidRPr="00C03710">
              <w:rPr>
                <w:rFonts w:asciiTheme="minorHAnsi" w:hAnsiTheme="minorHAnsi" w:cs="Arial"/>
                <w:color w:val="000000"/>
              </w:rPr>
              <w:t>.</w:t>
            </w:r>
          </w:p>
          <w:p w14:paraId="7E8840FB" w14:textId="77777777" w:rsidR="00C751D7" w:rsidRPr="00C03710" w:rsidRDefault="00C751D7" w:rsidP="00C03710">
            <w:pPr>
              <w:spacing w:line="360" w:lineRule="auto"/>
              <w:jc w:val="both"/>
              <w:rPr>
                <w:rFonts w:asciiTheme="minorHAnsi" w:hAnsiTheme="minorHAnsi" w:cs="Arial"/>
                <w:color w:val="000000"/>
              </w:rPr>
            </w:pPr>
          </w:p>
          <w:p w14:paraId="4C31D36C" w14:textId="09A90F7C"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w:t>
            </w:r>
            <w:r w:rsidR="00FE7748">
              <w:rPr>
                <w:rFonts w:asciiTheme="minorHAnsi" w:hAnsiTheme="minorHAnsi" w:cs="Arial"/>
                <w:color w:val="000000"/>
              </w:rPr>
              <w:t xml:space="preserve"> de</w:t>
            </w:r>
            <w:r w:rsidR="002E5D53">
              <w:rPr>
                <w:rFonts w:asciiTheme="minorHAnsi" w:hAnsiTheme="minorHAnsi" w:cs="Arial"/>
                <w:color w:val="000000"/>
              </w:rPr>
              <w:t xml:space="preserve"> ítems</w:t>
            </w:r>
            <w:r w:rsidRPr="00C03710">
              <w:rPr>
                <w:rFonts w:asciiTheme="minorHAnsi" w:hAnsiTheme="minorHAnsi" w:cs="Arial"/>
                <w:color w:val="000000"/>
              </w:rPr>
              <w:t xml:space="preserve"> en el</w:t>
            </w:r>
            <w:r w:rsidR="00276276">
              <w:rPr>
                <w:rFonts w:asciiTheme="minorHAnsi" w:hAnsiTheme="minorHAnsi" w:cs="Arial"/>
                <w:color w:val="000000"/>
              </w:rPr>
              <w:t xml:space="preserve"> Proyecto</w:t>
            </w:r>
            <w:r w:rsidRPr="00C03710">
              <w:rPr>
                <w:rFonts w:asciiTheme="minorHAnsi" w:hAnsiTheme="minorHAnsi" w:cs="Arial"/>
                <w:color w:val="000000"/>
              </w:rPr>
              <w:t xml:space="preserve">, posiblemente producto de un diagnóstico inicial pobre o debido a que el </w:t>
            </w:r>
            <w:r w:rsidR="00FE7748">
              <w:rPr>
                <w:rFonts w:asciiTheme="minorHAnsi" w:hAnsiTheme="minorHAnsi" w:cs="Arial"/>
                <w:color w:val="000000"/>
              </w:rPr>
              <w:t>gestor de la configuración</w:t>
            </w:r>
            <w:r w:rsidRPr="00C03710">
              <w:rPr>
                <w:rFonts w:asciiTheme="minorHAnsi" w:hAnsiTheme="minorHAnsi" w:cs="Arial"/>
                <w:color w:val="000000"/>
              </w:rPr>
              <w:t xml:space="preserve"> a cargo del proyecto no tuvo la ascendencia necesaria sobre los </w:t>
            </w:r>
            <w:r w:rsidR="00FE7748">
              <w:rPr>
                <w:rFonts w:asciiTheme="minorHAnsi" w:hAnsiTheme="minorHAnsi" w:cs="Arial"/>
                <w:color w:val="000000"/>
              </w:rPr>
              <w:t xml:space="preserve">ítems de configuración. </w:t>
            </w:r>
            <w:r w:rsidRPr="00C03710">
              <w:rPr>
                <w:rFonts w:asciiTheme="minorHAnsi" w:hAnsiTheme="minorHAnsi" w:cs="Arial"/>
                <w:color w:val="000000"/>
              </w:rPr>
              <w:t>Hay que identificar las causas que originaron los cambios y proponerlas como Lecciones Aprendidas y, cuando sea el caso, Oportunidades de Mejora.</w:t>
            </w:r>
          </w:p>
          <w:p w14:paraId="2E88A1FD" w14:textId="4C371385" w:rsidR="00EA3041" w:rsidRPr="00C751D7" w:rsidRDefault="00C751D7" w:rsidP="00FE7748">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w:t>
            </w:r>
            <w:r w:rsidR="00FE7748">
              <w:rPr>
                <w:rFonts w:asciiTheme="minorHAnsi" w:hAnsiTheme="minorHAnsi" w:cs="Arial"/>
                <w:color w:val="000000"/>
              </w:rPr>
              <w:t xml:space="preserve"> cambios de </w:t>
            </w:r>
            <w:r w:rsidRPr="00C03710">
              <w:rPr>
                <w:rFonts w:asciiTheme="minorHAnsi" w:hAnsiTheme="minorHAnsi" w:cs="Arial"/>
                <w:color w:val="000000"/>
              </w:rPr>
              <w:t xml:space="preserve"> </w:t>
            </w:r>
            <w:r w:rsidR="00FE7748">
              <w:rPr>
                <w:rFonts w:asciiTheme="minorHAnsi" w:hAnsiTheme="minorHAnsi" w:cs="Arial"/>
                <w:color w:val="000000"/>
              </w:rPr>
              <w:t>ítems</w:t>
            </w:r>
            <w:r w:rsidRPr="00C03710">
              <w:rPr>
                <w:rFonts w:asciiTheme="minorHAnsi" w:hAnsiTheme="minorHAnsi" w:cs="Arial"/>
                <w:color w:val="000000"/>
              </w:rPr>
              <w:t xml:space="preserve">, es decir que se espera que los </w:t>
            </w:r>
            <w:proofErr w:type="spellStart"/>
            <w:r w:rsidR="00FE7748">
              <w:rPr>
                <w:rFonts w:asciiTheme="minorHAnsi" w:hAnsiTheme="minorHAnsi" w:cs="Arial"/>
                <w:color w:val="000000"/>
              </w:rPr>
              <w:t>items</w:t>
            </w:r>
            <w:proofErr w:type="spellEnd"/>
            <w:r w:rsidRPr="00C03710">
              <w:rPr>
                <w:rFonts w:asciiTheme="minorHAnsi" w:hAnsiTheme="minorHAnsi" w:cs="Arial"/>
                <w:color w:val="000000"/>
              </w:rPr>
              <w:t xml:space="preserve"> cambien en este rango porcentual y no tenemos que tomar ninguna acción adicional con respecto a esto.</w:t>
            </w:r>
          </w:p>
        </w:tc>
      </w:tr>
    </w:tbl>
    <w:p w14:paraId="0A9C0F5A" w14:textId="77777777" w:rsidR="00EA3041" w:rsidRDefault="00EA3041"/>
    <w:p w14:paraId="20059DDA" w14:textId="77777777" w:rsidR="00EB54D0" w:rsidRDefault="00EB54D0"/>
    <w:p w14:paraId="1FF94010" w14:textId="77777777" w:rsidR="00EA7177" w:rsidRDefault="00EA7177">
      <w:pPr>
        <w:rPr>
          <w:noProof/>
        </w:rPr>
      </w:pPr>
    </w:p>
    <w:p w14:paraId="381B68E0" w14:textId="77777777" w:rsidR="00EB54D0" w:rsidRPr="00EB54D0" w:rsidRDefault="00EB54D0">
      <w:pPr>
        <w:rPr>
          <w:lang w:val="es-PE"/>
        </w:rPr>
      </w:pPr>
    </w:p>
    <w:sectPr w:rsidR="00EB54D0" w:rsidRPr="00EB54D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97FDF" w14:textId="77777777" w:rsidR="00570329" w:rsidRDefault="00570329" w:rsidP="00EA3041">
      <w:r>
        <w:separator/>
      </w:r>
    </w:p>
  </w:endnote>
  <w:endnote w:type="continuationSeparator" w:id="0">
    <w:p w14:paraId="64D25E39" w14:textId="77777777" w:rsidR="00570329" w:rsidRDefault="00570329"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95877" w14:textId="77777777" w:rsidR="00570329" w:rsidRDefault="00570329" w:rsidP="00EA3041">
      <w:r>
        <w:separator/>
      </w:r>
    </w:p>
  </w:footnote>
  <w:footnote w:type="continuationSeparator" w:id="0">
    <w:p w14:paraId="639C00E9" w14:textId="77777777" w:rsidR="00570329" w:rsidRDefault="00570329" w:rsidP="00EA30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14:paraId="162FF3BA" w14:textId="77777777" w:rsidTr="00601134">
      <w:trPr>
        <w:trHeight w:val="268"/>
      </w:trPr>
      <w:tc>
        <w:tcPr>
          <w:tcW w:w="1951" w:type="dxa"/>
          <w:vMerge w:val="restart"/>
          <w:shd w:val="clear" w:color="auto" w:fill="auto"/>
          <w:vAlign w:val="center"/>
        </w:tcPr>
        <w:p w14:paraId="640CA485" w14:textId="77777777" w:rsidR="00EA3041" w:rsidRPr="009E7D15" w:rsidRDefault="0034596D" w:rsidP="00601134">
          <w:pPr>
            <w:pStyle w:val="Encabezado"/>
            <w:tabs>
              <w:tab w:val="clear" w:pos="8838"/>
            </w:tabs>
            <w:jc w:val="center"/>
            <w:rPr>
              <w:rFonts w:ascii="Calibri" w:eastAsia="Calibri" w:hAnsi="Calibri"/>
              <w:sz w:val="22"/>
              <w:szCs w:val="22"/>
            </w:rPr>
          </w:pPr>
          <w:r w:rsidRPr="00AF2689">
            <w:rPr>
              <w:noProof/>
              <w:lang w:val="es-ES_tradnl" w:eastAsia="es-ES_tradnl"/>
            </w:rPr>
            <w:drawing>
              <wp:anchor distT="0" distB="0" distL="114300" distR="114300" simplePos="0" relativeHeight="251659264" behindDoc="0" locked="0" layoutInCell="1" allowOverlap="1" wp14:anchorId="4593704D" wp14:editId="44481503">
                <wp:simplePos x="0" y="0"/>
                <wp:positionH relativeFrom="column">
                  <wp:posOffset>370205</wp:posOffset>
                </wp:positionH>
                <wp:positionV relativeFrom="paragraph">
                  <wp:posOffset>-91440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14" w:type="dxa"/>
          <w:shd w:val="clear" w:color="auto" w:fill="auto"/>
        </w:tcPr>
        <w:p w14:paraId="5410739B" w14:textId="77777777" w:rsidR="00EA3041" w:rsidRPr="009E7D15" w:rsidRDefault="00EA3041" w:rsidP="00EA3041">
          <w:pPr>
            <w:pStyle w:val="Encabezado"/>
            <w:rPr>
              <w:rFonts w:ascii="Calibri" w:eastAsia="Calibri" w:hAnsi="Calibri"/>
              <w:sz w:val="22"/>
              <w:szCs w:val="22"/>
            </w:rPr>
          </w:pPr>
        </w:p>
      </w:tc>
    </w:tr>
    <w:tr w:rsidR="00EA3041" w:rsidRPr="009E7D15" w14:paraId="4A6AF5D9" w14:textId="77777777" w:rsidTr="00601134">
      <w:tc>
        <w:tcPr>
          <w:tcW w:w="1951" w:type="dxa"/>
          <w:vMerge/>
          <w:shd w:val="clear" w:color="auto" w:fill="auto"/>
        </w:tcPr>
        <w:p w14:paraId="48A5E80F" w14:textId="77777777" w:rsidR="00EA3041" w:rsidRPr="009E7D15" w:rsidRDefault="00EA3041" w:rsidP="00EA3041">
          <w:pPr>
            <w:pStyle w:val="Encabezado"/>
            <w:rPr>
              <w:rFonts w:ascii="Calibri" w:eastAsia="Calibri" w:hAnsi="Calibri"/>
              <w:sz w:val="22"/>
              <w:szCs w:val="22"/>
            </w:rPr>
          </w:pPr>
        </w:p>
      </w:tc>
      <w:tc>
        <w:tcPr>
          <w:tcW w:w="8114" w:type="dxa"/>
          <w:shd w:val="clear" w:color="auto" w:fill="auto"/>
        </w:tcPr>
        <w:p w14:paraId="1FC457D9" w14:textId="741DF144" w:rsidR="00EA3041" w:rsidRPr="009E7D15" w:rsidRDefault="00146C36" w:rsidP="00146C36">
          <w:pPr>
            <w:pStyle w:val="Encabezado"/>
            <w:jc w:val="center"/>
            <w:rPr>
              <w:rFonts w:ascii="Calibri" w:eastAsia="Calibri" w:hAnsi="Calibri"/>
              <w:sz w:val="22"/>
              <w:szCs w:val="22"/>
            </w:rPr>
          </w:pPr>
          <w:r w:rsidRPr="00146C36">
            <w:rPr>
              <w:rFonts w:ascii="Calibri" w:eastAsia="Calibri" w:hAnsi="Calibri"/>
              <w:b/>
              <w:sz w:val="28"/>
            </w:rPr>
            <w:t>FMICIC</w:t>
          </w:r>
          <w:r w:rsidR="00601134">
            <w:rPr>
              <w:rFonts w:ascii="Calibri" w:eastAsia="Calibri" w:hAnsi="Calibri"/>
              <w:b/>
              <w:sz w:val="28"/>
            </w:rPr>
            <w:t xml:space="preserve"> F</w:t>
          </w:r>
          <w:r w:rsidR="00EA3041" w:rsidRPr="0057137C">
            <w:rPr>
              <w:rFonts w:ascii="Calibri" w:eastAsia="Calibri" w:hAnsi="Calibri"/>
              <w:b/>
              <w:sz w:val="28"/>
            </w:rPr>
            <w:t xml:space="preserve">icha de Métricas de </w:t>
          </w:r>
          <w:r>
            <w:rPr>
              <w:rFonts w:ascii="Calibri" w:eastAsia="Calibri" w:hAnsi="Calibri"/>
              <w:b/>
              <w:sz w:val="28"/>
            </w:rPr>
            <w:t>Índice de cambio de ítem de configuración</w:t>
          </w:r>
        </w:p>
      </w:tc>
    </w:tr>
  </w:tbl>
  <w:p w14:paraId="046673C1" w14:textId="77777777" w:rsidR="00EA3041" w:rsidRDefault="00EA304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D0"/>
    <w:rsid w:val="00015C9C"/>
    <w:rsid w:val="00061657"/>
    <w:rsid w:val="001110A2"/>
    <w:rsid w:val="00113891"/>
    <w:rsid w:val="00146C36"/>
    <w:rsid w:val="0016411F"/>
    <w:rsid w:val="001717AF"/>
    <w:rsid w:val="001E0F4E"/>
    <w:rsid w:val="00276276"/>
    <w:rsid w:val="0028466A"/>
    <w:rsid w:val="002E5D53"/>
    <w:rsid w:val="00331B62"/>
    <w:rsid w:val="0034596D"/>
    <w:rsid w:val="00354BFC"/>
    <w:rsid w:val="003957BA"/>
    <w:rsid w:val="003F663E"/>
    <w:rsid w:val="00431153"/>
    <w:rsid w:val="004445CA"/>
    <w:rsid w:val="004836D4"/>
    <w:rsid w:val="004F11EE"/>
    <w:rsid w:val="004F7DFE"/>
    <w:rsid w:val="00512DBD"/>
    <w:rsid w:val="005432BD"/>
    <w:rsid w:val="00570329"/>
    <w:rsid w:val="0058786A"/>
    <w:rsid w:val="00596360"/>
    <w:rsid w:val="005F4395"/>
    <w:rsid w:val="00601134"/>
    <w:rsid w:val="006063AF"/>
    <w:rsid w:val="0062511D"/>
    <w:rsid w:val="00642051"/>
    <w:rsid w:val="006E5581"/>
    <w:rsid w:val="0070361E"/>
    <w:rsid w:val="00750C7B"/>
    <w:rsid w:val="007C0A26"/>
    <w:rsid w:val="00803CA5"/>
    <w:rsid w:val="00812FBE"/>
    <w:rsid w:val="00875B8F"/>
    <w:rsid w:val="008A1C26"/>
    <w:rsid w:val="00994324"/>
    <w:rsid w:val="009C63D0"/>
    <w:rsid w:val="009F536B"/>
    <w:rsid w:val="00A363BF"/>
    <w:rsid w:val="00A56157"/>
    <w:rsid w:val="00AB6681"/>
    <w:rsid w:val="00AC27E6"/>
    <w:rsid w:val="00B2225A"/>
    <w:rsid w:val="00B563B6"/>
    <w:rsid w:val="00B65D92"/>
    <w:rsid w:val="00B867A0"/>
    <w:rsid w:val="00BB30E9"/>
    <w:rsid w:val="00BC088B"/>
    <w:rsid w:val="00C03710"/>
    <w:rsid w:val="00C063EF"/>
    <w:rsid w:val="00C751D7"/>
    <w:rsid w:val="00C77D32"/>
    <w:rsid w:val="00C80AA2"/>
    <w:rsid w:val="00CE4525"/>
    <w:rsid w:val="00D27211"/>
    <w:rsid w:val="00D77B61"/>
    <w:rsid w:val="00DA44EF"/>
    <w:rsid w:val="00DB11A4"/>
    <w:rsid w:val="00E75386"/>
    <w:rsid w:val="00E843D1"/>
    <w:rsid w:val="00EA3041"/>
    <w:rsid w:val="00EA7177"/>
    <w:rsid w:val="00EB54D0"/>
    <w:rsid w:val="00F20FE7"/>
    <w:rsid w:val="00F36BA4"/>
    <w:rsid w:val="00F53F8F"/>
    <w:rsid w:val="00F71C7F"/>
    <w:rsid w:val="00FE77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6B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459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96D"/>
    <w:rPr>
      <w:rFonts w:ascii="Tahoma" w:eastAsia="Times New Roman" w:hAnsi="Tahoma" w:cs="Tahoma"/>
      <w:sz w:val="16"/>
      <w:szCs w:val="16"/>
      <w:lang w:val="es-ES" w:eastAsia="es-ES"/>
    </w:rPr>
  </w:style>
  <w:style w:type="character" w:styleId="Hipervnculovisitado">
    <w:name w:val="FollowedHyperlink"/>
    <w:basedOn w:val="Fuentedeprrafopredeter"/>
    <w:uiPriority w:val="99"/>
    <w:semiHidden/>
    <w:unhideWhenUsed/>
    <w:rsid w:val="009F53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owrider80/UTP-GPS-ALARM/tree/master/Area_de_Proceso-_REQM/LMREQM" TargetMode="External"/><Relationship Id="rId9" Type="http://schemas.openxmlformats.org/officeDocument/2006/relationships/hyperlink" Target="https://github.com/sofiaqsy/documentationStaradmin/blob/master/Area%20de%20proceso%20CM/REGITCON_V1.0_2017.xlsx"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esktop\sofware%201\TABME_V1.0_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vid\Desktop\sofware%201\TABME_V1.0_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5282137746027"/>
          <c:y val="0.0231481801368554"/>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_tradnl"/>
        </a:p>
      </c:txPr>
    </c:title>
    <c:autoTitleDeleted val="0"/>
    <c:plotArea>
      <c:layout/>
      <c:lineChart>
        <c:grouping val="stacked"/>
        <c:varyColors val="0"/>
        <c:ser>
          <c:idx val="0"/>
          <c:order val="0"/>
          <c:tx>
            <c:strRef>
              <c:f>[TABME_V1.0_2017.xlsx]FMICIC!$B$31:$C$31</c:f>
              <c:strCache>
                <c:ptCount val="1"/>
                <c:pt idx="0">
                  <c:v>CM Numero de Items Modificados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_tradnl"/>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[TABME_V1.0_2017.xlsx]FMICIC!$D$30:$F$30</c:f>
              <c:strCache>
                <c:ptCount val="3"/>
                <c:pt idx="0">
                  <c:v>SETIEMBRE</c:v>
                </c:pt>
                <c:pt idx="1">
                  <c:v>OCTUBRE</c:v>
                </c:pt>
                <c:pt idx="2">
                  <c:v>NOVIEMBRE</c:v>
                </c:pt>
              </c:strCache>
            </c:strRef>
          </c:cat>
          <c:val>
            <c:numRef>
              <c:f>[TABME_V1.0_2017.xlsx]FMICIC!$D$31:$F$31</c:f>
              <c:numCache>
                <c:formatCode>General</c:formatCode>
                <c:ptCount val="3"/>
                <c:pt idx="0">
                  <c:v>0.0</c:v>
                </c:pt>
                <c:pt idx="1">
                  <c:v>0.0</c:v>
                </c:pt>
                <c:pt idx="2">
                  <c:v>0.0</c:v>
                </c:pt>
              </c:numCache>
            </c:numRef>
          </c:val>
          <c:smooth val="0"/>
          <c:extLst xmlns:c16r2="http://schemas.microsoft.com/office/drawing/2015/06/chart">
            <c:ext xmlns:c16="http://schemas.microsoft.com/office/drawing/2014/chart" uri="{C3380CC4-5D6E-409C-BE32-E72D297353CC}">
              <c16:uniqueId val="{00000000-41FF-448D-A7F9-4D55DB2741DF}"/>
            </c:ext>
          </c:extLst>
        </c:ser>
        <c:dLbls>
          <c:dLblPos val="ctr"/>
          <c:showLegendKey val="0"/>
          <c:showVal val="1"/>
          <c:showCatName val="0"/>
          <c:showSerName val="0"/>
          <c:showPercent val="0"/>
          <c:showBubbleSize val="0"/>
        </c:dLbls>
        <c:marker val="1"/>
        <c:smooth val="0"/>
        <c:axId val="42094192"/>
        <c:axId val="42097584"/>
      </c:lineChart>
      <c:catAx>
        <c:axId val="420941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MES DE REVISION</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_tradnl"/>
          </a:p>
        </c:txPr>
        <c:crossAx val="42097584"/>
        <c:crosses val="autoZero"/>
        <c:auto val="1"/>
        <c:lblAlgn val="ctr"/>
        <c:lblOffset val="100"/>
        <c:noMultiLvlLbl val="0"/>
      </c:catAx>
      <c:valAx>
        <c:axId val="4209758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 CONFORMIDADES QA</a:t>
                </a:r>
              </a:p>
            </c:rich>
          </c:tx>
          <c:overlay val="0"/>
          <c:spPr>
            <a:noFill/>
            <a:ln>
              <a:noFill/>
            </a:ln>
            <a:effectLst/>
          </c:spPr>
        </c:title>
        <c:numFmt formatCode="General" sourceLinked="1"/>
        <c:majorTickMark val="none"/>
        <c:minorTickMark val="none"/>
        <c:tickLblPos val="nextTo"/>
        <c:crossAx val="42094192"/>
        <c:crosses val="autoZero"/>
        <c:crossBetween val="between"/>
      </c:valAx>
      <c:spPr>
        <a:noFill/>
        <a:ln>
          <a:noFill/>
        </a:ln>
        <a:effectLst/>
      </c:spPr>
    </c:plotArea>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_trad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NUMERO DE N CONFORMIDADES QA DE PRODUCTO</a:t>
            </a:r>
          </a:p>
        </c:rich>
      </c:tx>
      <c:layout>
        <c:manualLayout>
          <c:xMode val="edge"/>
          <c:yMode val="edge"/>
          <c:x val="0.105916666666667"/>
          <c:y val="0.0416666666666667"/>
        </c:manualLayout>
      </c:layout>
      <c:overlay val="0"/>
      <c:spPr>
        <a:noFill/>
        <a:ln>
          <a:noFill/>
        </a:ln>
        <a:effectLst/>
      </c:spPr>
    </c:title>
    <c:autoTitleDeleted val="0"/>
    <c:plotArea>
      <c:layout/>
      <c:barChart>
        <c:barDir val="col"/>
        <c:grouping val="clustered"/>
        <c:varyColors val="0"/>
        <c:ser>
          <c:idx val="0"/>
          <c:order val="0"/>
          <c:tx>
            <c:strRef>
              <c:f>[TABME_V1.0_2017.xlsx]FMICIC!$C$39:$C$40</c:f>
              <c:strCache>
                <c:ptCount val="1"/>
                <c:pt idx="0">
                  <c:v>TABLERO DE METRICAS DE N CONFORMIDADES QA DE PRODUCTO VALORES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_tradnl"/>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[TABME_V1.0_2017.xlsx]FMICIC!$B$41:$B$43</c:f>
              <c:strCache>
                <c:ptCount val="3"/>
                <c:pt idx="0">
                  <c:v>SETIEMBRE</c:v>
                </c:pt>
                <c:pt idx="1">
                  <c:v>OCTUBRE</c:v>
                </c:pt>
                <c:pt idx="2">
                  <c:v>NOVIEMBRE</c:v>
                </c:pt>
              </c:strCache>
            </c:strRef>
          </c:cat>
          <c:val>
            <c:numRef>
              <c:f>[TABME_V1.0_2017.xlsx]FMICIC!$C$41:$C$43</c:f>
              <c:numCache>
                <c:formatCode>0.000</c:formatCode>
                <c:ptCount val="3"/>
                <c:pt idx="0">
                  <c:v>0.0</c:v>
                </c:pt>
                <c:pt idx="1">
                  <c:v>0.0</c:v>
                </c:pt>
                <c:pt idx="2">
                  <c:v>0.0</c:v>
                </c:pt>
              </c:numCache>
            </c:numRef>
          </c:val>
          <c:extLst xmlns:c16r2="http://schemas.microsoft.com/office/drawing/2015/06/chart">
            <c:ext xmlns:c16="http://schemas.microsoft.com/office/drawing/2014/chart" uri="{C3380CC4-5D6E-409C-BE32-E72D297353CC}">
              <c16:uniqueId val="{00000000-6C88-429B-9B94-D693452364F6}"/>
            </c:ext>
          </c:extLst>
        </c:ser>
        <c:dLbls>
          <c:dLblPos val="inEnd"/>
          <c:showLegendKey val="0"/>
          <c:showVal val="1"/>
          <c:showCatName val="0"/>
          <c:showSerName val="0"/>
          <c:showPercent val="0"/>
          <c:showBubbleSize val="0"/>
        </c:dLbls>
        <c:gapWidth val="65"/>
        <c:axId val="43784992"/>
        <c:axId val="43753360"/>
      </c:barChart>
      <c:catAx>
        <c:axId val="4378499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_tradnl"/>
          </a:p>
        </c:txPr>
        <c:crossAx val="43753360"/>
        <c:crosses val="autoZero"/>
        <c:auto val="1"/>
        <c:lblAlgn val="ctr"/>
        <c:lblOffset val="100"/>
        <c:noMultiLvlLbl val="0"/>
      </c:catAx>
      <c:valAx>
        <c:axId val="43753360"/>
        <c:scaling>
          <c:orientation val="minMax"/>
        </c:scaling>
        <c:delete val="1"/>
        <c:axPos val="l"/>
        <c:majorGridlines>
          <c:spPr>
            <a:ln w="9525" cap="flat" cmpd="sng" algn="ctr">
              <a:solidFill>
                <a:srgbClr val="00B050"/>
              </a:solidFill>
              <a:round/>
            </a:ln>
            <a:effectLst/>
          </c:spPr>
        </c:majorGridlines>
        <c:numFmt formatCode="0.000" sourceLinked="1"/>
        <c:majorTickMark val="none"/>
        <c:minorTickMark val="none"/>
        <c:tickLblPos val="nextTo"/>
        <c:crossAx val="4378499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28575" cap="flat" cmpd="sng" algn="ctr">
      <a:solidFill>
        <a:schemeClr val="tx1"/>
      </a:solidFill>
      <a:round/>
    </a:ln>
    <a:effectLst/>
  </c:spPr>
  <c:txPr>
    <a:bodyPr/>
    <a:lstStyle/>
    <a:p>
      <a:pPr>
        <a:defRPr/>
      </a:pPr>
      <a:endParaRPr lang="es-ES_tradnl"/>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D60E1-38A8-7145-8AF9-A7146C4D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1090</Words>
  <Characters>5995</Characters>
  <Application>Microsoft Macintosh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Keyla Sofia Cusi Guizado</cp:lastModifiedBy>
  <cp:revision>2</cp:revision>
  <dcterms:created xsi:type="dcterms:W3CDTF">2017-10-30T21:32:00Z</dcterms:created>
  <dcterms:modified xsi:type="dcterms:W3CDTF">2017-10-30T21:32:00Z</dcterms:modified>
</cp:coreProperties>
</file>