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PRUEBAS EXTERNAS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SGL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FECHA DE EMISIÓN: 23 DE NOVIEMBRE DEL 2018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C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LOGEO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de Logeo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solo puedan ingresar usuarios registrados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validar que el usuario ingresado es el correcto y tiene acceso a los módulos de logística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módulo registra ventas y gestiona ventas como también clientes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acceso del sistema SGL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formulario de acceso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formulario de acceso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validar 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reconoce  al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validar la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reconoce la contraseña.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“Login”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las credenciales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validar si el usuario existe y redirigirlo a la ventana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valido que el usuario exista y lo redirigió a la ventana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“Login”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LOGEO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7975" cy="3352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10818" cy="34099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818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C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ORDENES DE PEDIDO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para subir las órdenes de pedido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las ventas se realice correctamente la subida de las órdenes de pedido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validar que las órdenes de pedido sean subidas con información correcta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importan órdenes de pedido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07/11/2018órdenes de 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órdenes de pedido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O/P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“Subir”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acción subir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OP en formato xlsx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Adjuntar archivo que contiene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subir un archivo en formato XLSX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sube correctamente el archivo importado.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OBSERVACION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X:Opcion Activa     -:Opcion Inactiva</w:t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480.000000000001" w:type="dxa"/>
        <w:jc w:val="center"/>
        <w:tblLayout w:type="fixed"/>
        <w:tblLook w:val="0400"/>
      </w:tblPr>
      <w:tblGrid>
        <w:gridCol w:w="4220"/>
        <w:gridCol w:w="1017"/>
        <w:gridCol w:w="1017"/>
        <w:gridCol w:w="1226"/>
        <w:tblGridChange w:id="0">
          <w:tblGrid>
            <w:gridCol w:w="4220"/>
            <w:gridCol w:w="1017"/>
            <w:gridCol w:w="1017"/>
            <w:gridCol w:w="12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de 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Boton “Subir”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Listar </w:t>
            </w:r>
            <w:r w:rsidDel="00000000" w:rsidR="00000000" w:rsidRPr="00000000">
              <w:rPr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O/P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036203" cy="33461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6203" cy="334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138010" cy="30318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010" cy="303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4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FACTURAS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para subir las facturas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las ventas se realice correctamente la subida de las facturas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validar que las facturas sean subidas con información correcta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importan órdenes de pedido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Rule="auto"/>
              <w:ind w:left="7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facturas</w:t>
            </w:r>
          </w:p>
        </w:tc>
      </w:tr>
    </w:tbl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Facturas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“Subir”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acción subir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OP en formato zip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Adjuntar archivo que contiene las facturas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subir un archivo en formato ZIP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sube correctamente el archivo importado.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X:Opcion Activa     -:Opción Inactiva</w:t>
      </w:r>
    </w:p>
    <w:p w:rsidR="00000000" w:rsidDel="00000000" w:rsidP="00000000" w:rsidRDefault="00000000" w:rsidRPr="00000000" w14:paraId="000001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480.000000000001" w:type="dxa"/>
        <w:jc w:val="center"/>
        <w:tblLayout w:type="fixed"/>
        <w:tblLook w:val="0400"/>
      </w:tblPr>
      <w:tblGrid>
        <w:gridCol w:w="4220"/>
        <w:gridCol w:w="1017"/>
        <w:gridCol w:w="1017"/>
        <w:gridCol w:w="1226"/>
        <w:tblGridChange w:id="0">
          <w:tblGrid>
            <w:gridCol w:w="4220"/>
            <w:gridCol w:w="1017"/>
            <w:gridCol w:w="1017"/>
            <w:gridCol w:w="12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de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“Subir”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Facturas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OP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5325" cy="21240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258810" cy="275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BF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ORDENES DE COMPRA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para subir las facturas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se genere correctamente las órdenes de compra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generar correctamente las órdenes de compra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Generar órdenes de compra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ind w:left="7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facturas</w:t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O/C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“Generar”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acción generar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opción para generar una nueva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para importar las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2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Deberá ingresar un programa para asociar y generar una nueva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generar una nueva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correctamente la OC.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O/C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X:Opcion Activa     -:Opción Inactiva</w:t>
      </w:r>
    </w:p>
    <w:p w:rsidR="00000000" w:rsidDel="00000000" w:rsidP="00000000" w:rsidRDefault="00000000" w:rsidRPr="00000000" w14:paraId="000002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480.000000000001" w:type="dxa"/>
        <w:jc w:val="center"/>
        <w:tblLayout w:type="fixed"/>
        <w:tblLook w:val="0400"/>
      </w:tblPr>
      <w:tblGrid>
        <w:gridCol w:w="4220"/>
        <w:gridCol w:w="1017"/>
        <w:gridCol w:w="1017"/>
        <w:gridCol w:w="1226"/>
        <w:tblGridChange w:id="0">
          <w:tblGrid>
            <w:gridCol w:w="4220"/>
            <w:gridCol w:w="1017"/>
            <w:gridCol w:w="1017"/>
            <w:gridCol w:w="12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la opción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“Generar”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O/C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OC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O/C</w:t>
      </w:r>
    </w:p>
    <w:p w:rsidR="00000000" w:rsidDel="00000000" w:rsidP="00000000" w:rsidRDefault="00000000" w:rsidRPr="00000000" w14:paraId="0000024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258810" cy="2578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258810" cy="1054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258810" cy="496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CERRAR SESIÓN</w:t>
      </w:r>
    </w:p>
    <w:p w:rsidR="00000000" w:rsidDel="00000000" w:rsidP="00000000" w:rsidRDefault="00000000" w:rsidRPr="00000000" w14:paraId="0000025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562225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110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16"/>
      <w:gridCol w:w="8007"/>
      <w:gridCol w:w="1882"/>
      <w:tblGridChange w:id="0">
        <w:tblGrid>
          <w:gridCol w:w="1216"/>
          <w:gridCol w:w="8007"/>
          <w:gridCol w:w="1882"/>
        </w:tblGrid>
      </w:tblGridChange>
    </w:tblGrid>
    <w:tr>
      <w:trPr>
        <w:trHeight w:val="300" w:hRule="atLeast"/>
      </w:trPr>
      <w:tc>
        <w:tcPr/>
        <w:p w:rsidR="00000000" w:rsidDel="00000000" w:rsidP="00000000" w:rsidRDefault="00000000" w:rsidRPr="00000000" w14:paraId="000002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126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Revisado</w:t>
            <w:tab/>
          </w:r>
        </w:p>
      </w:tc>
      <w:tc>
        <w:tcPr/>
        <w:p w:rsidR="00000000" w:rsidDel="00000000" w:rsidP="00000000" w:rsidRDefault="00000000" w:rsidRPr="00000000" w14:paraId="000002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126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 Efectiva: 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/11/201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126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1210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82"/>
      <w:gridCol w:w="8620"/>
      <w:tblGridChange w:id="0">
        <w:tblGrid>
          <w:gridCol w:w="3482"/>
          <w:gridCol w:w="8620"/>
        </w:tblGrid>
      </w:tblGridChange>
    </w:tblGrid>
    <w:tr>
      <w:trPr>
        <w:trHeight w:val="1740" w:hRule="atLeast"/>
      </w:trPr>
      <w:tc>
        <w:tcPr>
          <w:vAlign w:val="center"/>
        </w:tcPr>
        <w:p w:rsidR="00000000" w:rsidDel="00000000" w:rsidP="00000000" w:rsidRDefault="00000000" w:rsidRPr="00000000" w14:paraId="00000255">
          <w:pPr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44"/>
              <w:szCs w:val="44"/>
            </w:rPr>
            <w:drawing>
              <wp:inline distB="114300" distT="114300" distL="114300" distR="114300">
                <wp:extent cx="1109980" cy="109537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8119" l="9766" r="11737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1368" w:right="0" w:firstLine="1368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1368" w:right="0" w:firstLine="1368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INPRUEX_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23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_11_201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INFORME DE PRUEBAS EXTERNA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S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–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Sociallazy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1368" w:right="0" w:firstLine="1368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