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It’s a Trap!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“‘Ain't never seen a squirrel like this before”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Dale trotted up on his bay gelding to see what Tim was talking about, he noticed a black, </w:t>
        <w:br w:type="textWrapping"/>
        <w:br w:type="textWrapping"/>
        <w:t xml:space="preserve">slightly furry body stuck in their trap. He dismounted and slowly walked toward where Tim was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standing.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“As long as it’s good eatin’, I don’t rightly car---”. Dale was cut off by the oddest sound that he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had ever heard. It was somewhere between a growl and a loud groan.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Dale and Tim immediately dropped to the ground, their stomachs sinking into the swampy mud.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They kept their distance, trying to put the long, patchy grass in between them and this “squirrel”.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Still prone on the ground, Dale lifted his head and peered above the grass. There, laying in the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center of the cage was the most grotesque creature that he had ever seen. Its hair grew in short,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rough patches that looked as if it had been yanked out in several spots. The long thin tail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resembled that of a rat, that is, if rats had black tails with a spike on the end.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“Dale” Tim whispered. “Look at them bones. There goes our dinner. Ma’s goin’ to be cross when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she finds out”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Dale’s eyes darted to the floor of the cage where a multitude of small bones littered the ground.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“Well, now we knows what he eats” Dale retorted.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the crushing realization of their grumbling stomachs sinks in, Tim reached for a nearby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mangrove branch.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“What’re ya think you’re goin’ to do with that? I’ve a bad feelin’ about this” Said Dale as he sank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back into the grass.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Dale straightened his shoulder and replied “I’ma gon’ poke that thing; might be a ‘coon. My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cousin Hank caught a huge ‘coon around these parts last spring. He swore it had pure white fur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blood-red eyes.”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 didn’t see the point in arguing at the moment. Normally, he would’ve told Dale that his cousin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had spent too much time hunting alone in the bayou. He might have even interjected that Hank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had eaten “one too many bad crawdads”, but now wasn’t the time for playing around. He knew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that this was no racoon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Tim reached out and the wispy branch slid through the side bars of the cage, Dale shouted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“Don’t!”. It was too late. The stick poked the black….. racoon…. and it immediately woke up and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stared. Its red eyes seemed to pierce their souls and both of them froze in place, unable to move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fear. This creature was so small, yet neither could move out of an unexplained sheer terror.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“Ah, I see that you mortals never learn” The racoon stated. “I’ve seen your kind roam this earth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thousands upon thousands of years and curiosity always seems to bring about your downfall”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Dale and Tim were still frozen in place. Tim started to whimper slightly and Dale began to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uncontrollably shake. Both of them realized that they should have believed those tales that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Gramps told them when they were little. How were they to realize that they were more than an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old man’s stories?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“Well, i’ve been needing some fresh souls and your young ones will do nicely.”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Suddenly, everything went dark for the two boys. As their minds slipped into the dark,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unfathomable oblivion, they simultaneously realized that neither of them would ever have to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muck another stall for the end of eternity.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It's a Trap!.docx</dc:title>
</cp:coreProperties>
</file>