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52"/>
        </w:rPr>
        <w:t>Manuale del Controllore</w:t>
      </w:r>
    </w:p>
    <w:p>
      <w:pPr>
        <w:jc w:val="center"/>
      </w:pPr>
      <w:r>
        <w:rPr>
          <w:color w:val="64748B"/>
          <w:sz w:val="28"/>
        </w:rPr>
        <w:t>Calcolo Investimenti Immobiliari — Formule e Metodologie</w:t>
      </w:r>
    </w:p>
    <w:p/>
    <w:p>
      <w:pPr>
        <w:jc w:val="center"/>
      </w:pPr>
      <w:r>
        <w:rPr>
          <w:color w:val="64748B"/>
          <w:sz w:val="20"/>
        </w:rPr>
        <w:t>Questo documento descrive tutte le formule matematiche utilizzate dallo strumento,</w:t>
        <w:br/>
        <w:t>pensato per chi vuole capire esattamente come vengono calcolati i numeri che appaiono a schermo.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Investimento Totale</w:t>
      </w:r>
    </w:p>
    <w:p>
      <w:pPr>
        <w:pStyle w:val="ListNumber"/>
      </w:pPr>
      <w:r>
        <w:t>2. Costi di Acquisto — Imposte Automatiche</w:t>
      </w:r>
    </w:p>
    <w:p>
      <w:pPr>
        <w:pStyle w:val="ListNumber"/>
      </w:pPr>
      <w:r>
        <w:t>3. Lavori e IVA</w:t>
      </w:r>
    </w:p>
    <w:p>
      <w:pPr>
        <w:pStyle w:val="ListNumber"/>
      </w:pPr>
      <w:r>
        <w:t>4. Detrazione Fiscale (Bonus Ristrutturazione)</w:t>
      </w:r>
    </w:p>
    <w:p>
      <w:pPr>
        <w:pStyle w:val="ListNumber"/>
      </w:pPr>
      <w:r>
        <w:t>5. Piano di Ammortamento Francese (Mutuo)</w:t>
      </w:r>
    </w:p>
    <w:p>
      <w:pPr>
        <w:pStyle w:val="ListNumber"/>
      </w:pPr>
      <w:r>
        <w:t>6. Proiezione Annuale — Cash Flow Operativo</w:t>
      </w:r>
    </w:p>
    <w:p>
      <w:pPr>
        <w:pStyle w:val="ListNumber"/>
      </w:pPr>
      <w:r>
        <w:t>7. Guadagno Netto alla Vendita</w:t>
      </w:r>
    </w:p>
    <w:p>
      <w:pPr>
        <w:pStyle w:val="ListNumber"/>
      </w:pPr>
      <w:r>
        <w:t>8. Rendimento Annualizzato (CAGR)</w:t>
      </w:r>
    </w:p>
    <w:p>
      <w:pPr>
        <w:pStyle w:val="ListNumber"/>
      </w:pPr>
      <w:r>
        <w:t>9. Miglior Anno per Vendere</w:t>
      </w:r>
    </w:p>
    <w:p>
      <w:pPr>
        <w:pStyle w:val="ListNumber"/>
      </w:pPr>
      <w:r>
        <w:t>10. IRR — Tasso Interno di Rendimento</w:t>
      </w:r>
    </w:p>
    <w:p>
      <w:pPr>
        <w:pStyle w:val="ListNumber"/>
      </w:pPr>
      <w:r>
        <w:t>11. NPV — Valore Attuale Netto</w:t>
      </w:r>
    </w:p>
    <w:p>
      <w:pPr>
        <w:pStyle w:val="ListNumber"/>
      </w:pPr>
      <w:r>
        <w:t>12. Confronto con ETF</w:t>
      </w:r>
    </w:p>
    <w:p>
      <w:pPr>
        <w:pStyle w:val="ListNumber"/>
      </w:pPr>
      <w:r>
        <w:t>13. Scenario Cash (100% senza mutuo)</w:t>
      </w:r>
    </w:p>
    <w:p>
      <w:pPr>
        <w:pStyle w:val="ListNumber"/>
      </w:pPr>
      <w:r>
        <w:t>14. Riepilogo Variabili</w:t>
      </w:r>
    </w:p>
    <w:p>
      <w:r>
        <w:br w:type="page"/>
      </w:r>
    </w:p>
    <w:p>
      <w:pPr>
        <w:pStyle w:val="Heading1"/>
      </w:pPr>
      <w:r>
        <w:t>1. Investimento Totale</w:t>
      </w:r>
    </w:p>
    <w:p>
      <w:r>
        <w:t>È la somma di tutte le voci di spesa per acquistare e rendere operativo l'immobile: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Investimento Totale = Prezzo Immobile</w:t>
        <w:br/>
        <w:t xml:space="preserve">                    + Imposte Acquisto</w:t>
        <w:br/>
        <w:t xml:space="preserve">                    + Spese Notaio</w:t>
        <w:br/>
        <w:t xml:space="preserve">                    + Agenzia Acquisto</w:t>
        <w:br/>
        <w:t xml:space="preserve">                    + Lavori (imponibile)</w:t>
        <w:br/>
        <w:t xml:space="preserve">                    + Compenso Tecnico</w:t>
        <w:br/>
        <w:t xml:space="preserve">                    + Oneri Urbanistici</w:t>
        <w:br/>
        <w:t xml:space="preserve">                    + Arredamento</w:t>
      </w:r>
    </w:p>
    <w:p>
      <w:r>
        <w:t>Ciascuna voce è inserita manualmente dall'utente (o calcolata automaticamente per le imposte).</w:t>
      </w:r>
    </w:p>
    <w:p>
      <w:pPr>
        <w:pStyle w:val="Heading1"/>
      </w:pPr>
      <w:r>
        <w:t>2. Costi di Acquisto — Imposte Automatiche</w:t>
      </w:r>
    </w:p>
    <w:p>
      <w:r>
        <w:t>Lo strumento può calcolare automaticamente le imposte di acquisto in base alla combinazione di acquirente, venditore, tipo immobile e regime fiscale.</w:t>
      </w:r>
    </w:p>
    <w:p>
      <w:pPr>
        <w:pStyle w:val="Heading2"/>
      </w:pPr>
      <w:r>
        <w:t>Caso A — Privato compra da Privato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Rendita Rivalutata = Rendita Catastale × 1,05</w:t>
        <w:br/>
        <w:br/>
        <w:t>Valore Catastale = Rendita Rivalutata × 110   (se prima casa)</w:t>
        <w:br/>
        <w:t xml:space="preserve">                 = Rendita Rivalutata × 120   (se seconda casa)</w:t>
        <w:br/>
        <w:br/>
        <w:t>Imposta di Registro = max(Valore Catastale × 2%, 1.000 €)     (prima casa)</w:t>
        <w:br/>
        <w:t xml:space="preserve">                   = max(Valore Catastale × 9%, 1.000 €)     (seconda casa)</w:t>
        <w:br/>
        <w:br/>
        <w:t>Imposta Ipotecaria = 50 €</w:t>
        <w:br/>
        <w:t>Imposta Catastale  = 50 €</w:t>
      </w:r>
    </w:p>
    <w:p>
      <w:pPr>
        <w:pStyle w:val="Heading2"/>
      </w:pPr>
      <w:r>
        <w:t>Caso B — Privato compra da Azienda (IVA)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IVA = Prezzo × 4%   (prima casa)</w:t>
        <w:br/>
        <w:t xml:space="preserve">    = Prezzo × 10%  (seconda casa)</w:t>
        <w:br/>
        <w:br/>
        <w:t>Imposta di Registro = 200 €</w:t>
        <w:br/>
        <w:t>Imposta Ipotecaria  = 200 €</w:t>
        <w:br/>
        <w:t>Imposta Catastale   = 200 €</w:t>
      </w:r>
    </w:p>
    <w:p>
      <w:pPr>
        <w:pStyle w:val="Heading2"/>
      </w:pPr>
      <w:r>
        <w:t>Caso C — Privato compra da Azienda (Registro)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Imposta di Registro = max(Prezzo × 2%, 1.000 €)   (prima casa)</w:t>
        <w:br/>
        <w:t xml:space="preserve">                   = max(Prezzo × 9%, 1.000 €)   (seconda casa)</w:t>
        <w:br/>
        <w:br/>
        <w:t>Imposta Ipotecaria = 50 €</w:t>
        <w:br/>
        <w:t>Imposta Catastale  = 50 €</w:t>
      </w:r>
    </w:p>
    <w:p>
      <w:pPr>
        <w:pStyle w:val="Heading2"/>
      </w:pPr>
      <w:r>
        <w:t>Caso D — Azienda compra da Privato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Imposta di Registro = max(Prezzo × 9%, 1.000 €)</w:t>
        <w:br/>
        <w:t>Imposta Ipotecaria  = 50 €</w:t>
        <w:br/>
        <w:t>Imposta Catastale   = 50 €</w:t>
      </w:r>
    </w:p>
    <w:p>
      <w:pPr>
        <w:pStyle w:val="Heading2"/>
      </w:pPr>
      <w:r>
        <w:t>Totale Imposte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Totale = Registro + Ipotecaria + Catastale + IVA</w:t>
      </w:r>
    </w:p>
    <w:p>
      <w:pPr>
        <w:pStyle w:val="Heading1"/>
      </w:pPr>
      <w:r>
        <w:t>3. Lavori e IVA</w:t>
      </w:r>
    </w:p>
    <w:p>
      <w:r>
        <w:t>Per ogni voce di lavoro nell'apposito computo metrico: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Importo Voce = Prezzo Unitario × Quantità</w:t>
      </w:r>
    </w:p>
    <w:p>
      <w:r>
        <w:t>I prezzi unitari nel computo metrico sono imponibili (IVA esclusa). L'IVA viene calcolata separatamente:</w:t>
      </w:r>
    </w:p>
    <w:p>
      <w:pPr>
        <w:pStyle w:val="ListBullet"/>
      </w:pPr>
      <w:r>
        <w:rPr>
          <w:b/>
        </w:rPr>
        <w:t xml:space="preserve">Aliquota 10%: </w:t>
      </w:r>
      <w:r>
        <w:t>opere di manodopera, ristrutturazione edilizia</w:t>
      </w:r>
    </w:p>
    <w:p>
      <w:pPr>
        <w:pStyle w:val="ListBullet"/>
      </w:pPr>
      <w:r>
        <w:rPr>
          <w:b/>
        </w:rPr>
        <w:t xml:space="preserve">Aliquota 22%: </w:t>
      </w:r>
      <w:r>
        <w:t>forniture di beni (infissi, pavimenti, sanitari, ecc.)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IVA 10% = somma(importo voci con iva_pct=10%) × 0,10</w:t>
        <w:br/>
        <w:t>IVA 22% = somma(importo voci con iva_pct=22%) × 0,22</w:t>
        <w:br/>
        <w:br/>
        <w:t>Costo Totale Lavori = somma imponibile + IVA 10% + IVA 22%</w:t>
      </w:r>
    </w:p>
    <w:p>
      <w:r>
        <w:t>Il valore Lavori usato nelle formule successive è il solo imponibile (base per la detrazione fiscale).</w:t>
      </w:r>
    </w:p>
    <w:p>
      <w:pPr>
        <w:pStyle w:val="Heading1"/>
      </w:pPr>
      <w:r>
        <w:t>4. Detrazione Fiscale (Bonus Ristrutturazione)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Base di Calcolo = Lavori (imponibile) + Compenso Tecnico + Oneri Urbanistici</w:t>
        <w:br/>
        <w:br/>
        <w:t>Aliquota = 50%  (se si sposta la residenza entro 12 mesi)</w:t>
        <w:br/>
        <w:t xml:space="preserve">         = 36%  (altrimenti)</w:t>
        <w:br/>
        <w:br/>
        <w:t>Detrazione Annua = Base di Calcolo × Aliquota / 10 anni</w:t>
      </w:r>
    </w:p>
    <w:p>
      <w:r>
        <w:t>La detrazione viene applicata per i primi 10 anni di simulazione.</w:t>
      </w:r>
    </w:p>
    <w:p>
      <w:pPr>
        <w:pStyle w:val="Heading1"/>
      </w:pPr>
      <w:r>
        <w:t>5. Piano di Ammortamento Francese (Mutuo)</w:t>
      </w:r>
    </w:p>
    <w:p>
      <w:r>
        <w:t>Il mutuo a rata costante (francese) si calcola così:</w:t>
      </w:r>
    </w:p>
    <w:p>
      <w:pPr>
        <w:pStyle w:val="Heading2"/>
      </w:pPr>
      <w:r>
        <w:t>Rata Mensile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tasso_mensile = Tasso Annuo / 12</w:t>
        <w:br/>
        <w:t>mesi_totali  = Anni Mutuo × 12</w:t>
        <w:br/>
        <w:br/>
        <w:t>Rata Mensile = Capitale × (tasso_mensile × (1 + tasso_mensile)^mesi_totali)</w:t>
        <w:br/>
        <w:t xml:space="preserve">                           -------------------------------------------------</w:t>
        <w:br/>
        <w:t xml:space="preserve">                           ((1 + tasso_mensile)^mesi_totali - 1)</w:t>
      </w:r>
    </w:p>
    <w:p>
      <w:pPr>
        <w:pStyle w:val="Heading2"/>
      </w:pPr>
      <w:r>
        <w:t>Mese per Mese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Interessi Mese = Capitale Residuo × tasso_mensile</w:t>
        <w:br/>
        <w:t>Quota Capitale = Rata Mensile - Interessi Mese</w:t>
        <w:br/>
        <w:t>Capitale Residuo (nuovo) = Capitale Residuo (vecchio) - Quota Capitale</w:t>
      </w:r>
    </w:p>
    <w:p>
      <w:pPr>
        <w:pStyle w:val="Heading2"/>
      </w:pPr>
      <w:r>
        <w:t>Riepilogo Annuale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Rata Annua        = Rata Mensile × 12</w:t>
        <w:br/>
        <w:t>Capitale pagato   = somma delle quote capitale nell'anno</w:t>
        <w:br/>
        <w:t>Interessi pagati  = somma degli interessi nell'anno</w:t>
        <w:br/>
        <w:t>Residuo finale    = ultimo capitale residuo dell'anno</w:t>
      </w:r>
    </w:p>
    <w:p>
      <w:pPr>
        <w:pStyle w:val="Heading1"/>
      </w:pPr>
      <w:r>
        <w:t>6. Proiezione Annuale — Cash Flow Operativo</w:t>
      </w:r>
    </w:p>
    <w:p>
      <w:r>
        <w:t>Anno per anno, per tutta la durata della simulazione:</w:t>
      </w:r>
    </w:p>
    <w:p>
      <w:pPr>
        <w:pStyle w:val="Heading2"/>
      </w:pPr>
      <w:r>
        <w:t>Fattore di Inflazione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Inflazione Anno t = (1 + Tasso Inflazione)^(t-1)</w:t>
      </w:r>
    </w:p>
    <w:p>
      <w:r>
        <w:t>Anno 1 = 1 (nessuna inflazione). Da anno 2 in poi l'inflazione si applica cumulativamente.</w:t>
      </w:r>
    </w:p>
    <w:p>
      <w:pPr>
        <w:pStyle w:val="Heading2"/>
      </w:pPr>
      <w:r>
        <w:t>Affitto Effettivo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Affitto Effettivo = Affitto Lordo × Inflazione Anno t × (1 - Sfitto % / 100)</w:t>
      </w:r>
    </w:p>
    <w:p>
      <w:pPr>
        <w:pStyle w:val="Heading2"/>
      </w:pPr>
      <w:r>
        <w:t>Costi Fissi Annui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Costi Fissi = (Cedolare + IMU + Condominio + Altri Costi) × Inflazione Anno t</w:t>
      </w:r>
    </w:p>
    <w:p>
      <w:pPr>
        <w:pStyle w:val="Heading2"/>
      </w:pPr>
      <w:r>
        <w:t>CapEx (Accantonamento per manutenzione straordinaria)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CapEx = Affitto Effettivo × (CapEx % / 100)</w:t>
      </w:r>
    </w:p>
    <w:p>
      <w:pPr>
        <w:pStyle w:val="Heading2"/>
      </w:pPr>
      <w:r>
        <w:t>Detrazione Fiscale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Detrazione = Detrazione Annua   (se t ≤ 10)</w:t>
        <w:br/>
        <w:t xml:space="preserve">           = 0                  (se t &gt; 10)</w:t>
      </w:r>
    </w:p>
    <w:p>
      <w:pPr>
        <w:pStyle w:val="Heading2"/>
      </w:pPr>
      <w:r>
        <w:t>Cash Flow Netto dell'Anno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CF Netto Anno = Affitto Effettivo - Costi Fissi - Rata Mutuo + Detrazione - CapEx</w:t>
      </w:r>
    </w:p>
    <w:p>
      <w:pPr>
        <w:pStyle w:val="Heading2"/>
      </w:pPr>
      <w:r>
        <w:t>Cash Flow Cumulato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CF Cumulato t = CF Cumulato(t-1) + CF Netto Anno t</w:t>
      </w:r>
    </w:p>
    <w:p>
      <w:pPr>
        <w:pStyle w:val="Heading1"/>
      </w:pPr>
      <w:r>
        <w:t>7. Guadagno Netto alla Vendita</w:t>
      </w:r>
    </w:p>
    <w:p>
      <w:pPr>
        <w:pStyle w:val="Heading2"/>
      </w:pPr>
      <w:r>
        <w:t>Valore dell'Immobile nel Tempo</w:t>
      </w:r>
    </w:p>
    <w:p>
      <w:r>
        <w:t>Il valore iniziale di mercato è stimato come: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Valore Iniziale = Prezzo Acquisto + Lavori (imponibile)</w:t>
      </w:r>
    </w:p>
    <w:p>
      <w:r>
        <w:t>Ogni anno si rivaluta: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Valore Anno t = Valore Iniziale × (1 + Rivalutazione Annua)^t</w:t>
      </w:r>
    </w:p>
    <w:p>
      <w:r>
        <w:t>Se l'utente inserisce un Prezzo di Vendita fisso &gt; 0, questo sostituisce il valore calcolato.</w:t>
      </w:r>
    </w:p>
    <w:p>
      <w:pPr>
        <w:pStyle w:val="Heading2"/>
      </w:pPr>
      <w:r>
        <w:t>Spese di Agenzia alla Vendita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Se Commissione Fissa &gt; 0:</w:t>
        <w:br/>
        <w:t xml:space="preserve">    Spese Agenzia = Commissione Fissa (importo in €)</w:t>
        <w:br/>
        <w:br/>
        <w:t>Altrimenti:</w:t>
        <w:br/>
        <w:t xml:space="preserve">    Spese Agenzia = Prezzo di Vendita × (Commissione % / 100)</w:t>
      </w:r>
    </w:p>
    <w:p>
      <w:pPr>
        <w:pStyle w:val="Heading2"/>
      </w:pPr>
      <w:r>
        <w:t>Realizzo Netto (quanto incassi dalla vendita)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Realizzo Netto = Prezzo di Vendita - Residuo Mutuo - Spese Agenzia</w:t>
      </w:r>
    </w:p>
    <w:p>
      <w:pPr>
        <w:pStyle w:val="Heading2"/>
      </w:pPr>
      <w:r>
        <w:t>Guadagno Netto Complessivo (se vendi quell'anno)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Guadagno Netto = Realizzo Netto + CF Cumulato - Equity Iniziale</w:t>
      </w:r>
    </w:p>
    <w:p>
      <w:r>
        <w:t>Dove:</w:t>
      </w:r>
    </w:p>
    <w:p>
      <w:pPr>
        <w:pStyle w:val="ListBullet"/>
      </w:pPr>
      <w:r>
        <w:rPr>
          <w:b/>
        </w:rPr>
        <w:t xml:space="preserve">Realizzo Netto = </w:t>
      </w:r>
      <w:r>
        <w:t>ciò che ti rimane dalla vendita dopo aver pagato banca e agenzia</w:t>
      </w:r>
    </w:p>
    <w:p>
      <w:pPr>
        <w:pStyle w:val="ListBullet"/>
      </w:pPr>
      <w:r>
        <w:rPr>
          <w:b/>
        </w:rPr>
        <w:t xml:space="preserve">CF Cumulato = </w:t>
      </w:r>
      <w:r>
        <w:t>tutto il cash flow accumulato negli anni (affitti - costi - rate + detrazioni)</w:t>
      </w:r>
    </w:p>
    <w:p>
      <w:pPr>
        <w:pStyle w:val="ListBullet"/>
      </w:pPr>
      <w:r>
        <w:rPr>
          <w:b/>
        </w:rPr>
        <w:t xml:space="preserve">Equity Iniziale = </w:t>
      </w:r>
      <w:r>
        <w:t>il capitale che hai messo di tasca tua all'inizio</w:t>
      </w:r>
    </w:p>
    <w:p>
      <w:pPr>
        <w:pStyle w:val="Heading1"/>
      </w:pPr>
      <w:r>
        <w:t>8. Rendimento Annualizzato (CAGR)</w:t>
      </w:r>
    </w:p>
    <w:p>
      <w:r>
        <w:t>Il rendimento annualizzato medio (Compound Annual Growth Rate) si calcola come: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CAGR = (Valore Finale / Equity Iniziale)^(1 / Anni) - 1</w:t>
      </w:r>
    </w:p>
    <w:p>
      <w:r>
        <w:t>Dove: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Valore Finale = Guadagno Netto + Equity Iniziale</w:t>
      </w:r>
    </w:p>
    <w:p>
      <w:r>
        <w:t>In formula estesa: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CAGR = ((Realizzo Netto + CF Cumulato) / Equity Iniziale)^(1 / Anni) - 1</w:t>
      </w:r>
    </w:p>
    <w:p>
      <w:r>
        <w:t>Il CAGR rappresenta il rendimento fisso annuo che, composto per Anni periodi, produrrebbe lo stesso risultato finale. È la metrica standard per confrontare investimenti con durate diverse.</w:t>
      </w:r>
    </w:p>
    <w:p>
      <w:pPr>
        <w:pStyle w:val="Heading1"/>
      </w:pPr>
      <w:r>
        <w:t>9. Miglior Anno per Vendere</w:t>
      </w:r>
    </w:p>
    <w:p>
      <w:r>
        <w:t>Lo strumento calcola il CAGR per ogni anno della simulazione (dal 5° in poi). L'anno con il CAGR più alto è segnalato come "Miglior anno per vendere".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Per ogni anno t da 5 a N:</w:t>
        <w:br/>
        <w:t xml:space="preserve">    CAGR(t) = (Valore Finale(t) / Equity)^(1/t) - 1</w:t>
        <w:br/>
        <w:br/>
        <w:t>Miglior Anno = t che massimizza CAGR(t)</w:t>
      </w:r>
    </w:p>
    <w:p>
      <w:r>
        <w:t>Questo è utile perché il rendimento annualizzato può calare se si tiene l'immobile troppo a lungo (i costi di acquisto vengono ammortizzati su più anni, ma la rivalutazione potrebbe non compensare).</w:t>
      </w:r>
    </w:p>
    <w:p>
      <w:pPr>
        <w:pStyle w:val="Heading1"/>
      </w:pPr>
      <w:r>
        <w:t>10. IRR — Tasso Interno di Rendimento</w:t>
      </w:r>
    </w:p>
    <w:p>
      <w:r>
        <w:t>L'IRR è il tasso di sconto che rende il Valore Attuale Netto pari a zero.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0 = CF₀ + CF₁/(1+IRR) + CF₂/(1+IRR)² + ... + CFₙ/(1+IRR)ⁿ</w:t>
      </w:r>
    </w:p>
    <w:p>
      <w:r>
        <w:t>Dove i flussi di cassa sono: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CF₀ = -Equity Iniziale</w:t>
        <w:br/>
        <w:t>CF₁ ... CFₙ₋₁ = CF Netto Anno (affitto - costi - rata + detrazione - capex) di ogni anno</w:t>
        <w:br/>
        <w:t>CFₙ = CF Netto Anno finale + Realizzo Netto</w:t>
      </w:r>
    </w:p>
    <w:p>
      <w:r>
        <w:t>L'ultimo flusso include il realizzo della vendita (prezzo - residuo mutuo - agenzia).</w:t>
      </w:r>
    </w:p>
    <w:p>
      <w:r>
        <w:t>L'IRR viene risolto numericamente con il metodo di Brent (bisezione + interpolazione quadratica).</w:t>
      </w:r>
    </w:p>
    <w:p>
      <w:pPr>
        <w:pStyle w:val="Heading1"/>
      </w:pPr>
      <w:r>
        <w:t>11. NPV — Valore Attuale Netto</w:t>
      </w:r>
    </w:p>
    <w:p>
      <w:r>
        <w:t>Il NPV attualizza tutti i flussi di cassa al tasso di rendimento dell'ETF (costo-opportunità):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NPV = CF₀ + CF₁/(1+r) + CF₂/(1+r)² + ... + CFₙ/(1+r)ⁿ</w:t>
        <w:br/>
        <w:br/>
        <w:t>dove r = Rendimento ETF (tasso di sconto)</w:t>
      </w:r>
    </w:p>
    <w:p>
      <w:pPr>
        <w:pStyle w:val="ListBullet"/>
      </w:pPr>
      <w:r>
        <w:rPr>
          <w:b/>
        </w:rPr>
        <w:t xml:space="preserve">NPV &gt; 0: </w:t>
      </w:r>
      <w:r>
        <w:t>l'investimento immobiliare rende più dell'ETF</w:t>
      </w:r>
    </w:p>
    <w:p>
      <w:pPr>
        <w:pStyle w:val="ListBullet"/>
      </w:pPr>
      <w:r>
        <w:rPr>
          <w:b/>
        </w:rPr>
        <w:t xml:space="preserve">NPV &lt; 0: </w:t>
      </w:r>
      <w:r>
        <w:t>l'ETF rende più dell'immobile</w:t>
      </w:r>
    </w:p>
    <w:p>
      <w:pPr>
        <w:pStyle w:val="Heading1"/>
      </w:pPr>
      <w:r>
        <w:t>12. Confronto con ETF</w:t>
      </w:r>
    </w:p>
    <w:p>
      <w:pPr>
        <w:pStyle w:val="Heading2"/>
      </w:pPr>
      <w:r>
        <w:t>Con Leva (stessa equity)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ETF (stessa equity)   = Equity Iniziale × (1 + Rendimento ETF)^t - Equity Iniziale</w:t>
        <w:br/>
        <w:t>Immobile con Mutuo    = Guadagno Netto Immobile (vedi sezione 7)</w:t>
        <w:br/>
        <w:t>Divario               = Guadagno Immobile - Guadagno ETF</w:t>
      </w:r>
    </w:p>
    <w:p>
      <w:pPr>
        <w:pStyle w:val="Heading2"/>
      </w:pPr>
      <w:r>
        <w:t>Cash (stesso capitale totale)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ETF (stesso totale)   = Investimento Totale × (1 + Rendimento ETF)^t - Investimento Totale</w:t>
        <w:br/>
        <w:t>Immobile Cash          = Guadagno Netto scenario senza mutuo (vedi sezione 13)</w:t>
        <w:br/>
        <w:t>Divario                = Guadagno Immobile Cash - Guadagno ETF Cash</w:t>
      </w:r>
    </w:p>
    <w:p>
      <w:pPr>
        <w:pStyle w:val="Heading1"/>
      </w:pPr>
      <w:r>
        <w:t>13. Scenario Cash (100% senza mutuo)</w:t>
      </w:r>
    </w:p>
    <w:p>
      <w:r>
        <w:t>Simula l'acquisto senza finanziamento. L'equity coincide con l'investimento totale.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Equity = Investimento Totale</w:t>
        <w:br/>
        <w:t>Mutuo  = 0</w:t>
        <w:br/>
        <w:t>Rata   = 0</w:t>
      </w:r>
    </w:p>
    <w:p>
      <w:r>
        <w:t>Tutte le altre formule (affitto, costi, detrazioni, rivalutazione, guadagno) sono identiche, ma senza la componente mutuo.</w:t>
      </w:r>
    </w:p>
    <w:p>
      <w:r>
        <w:t>Il confronto "scenario cash" risponde alla domanda: "Ho tutti i soldi, conviene comprare l'immobile senza mutuo o investire tutto in ETF?"</w:t>
      </w:r>
    </w:p>
    <w:p>
      <w:r>
        <w:br w:type="page"/>
      </w:r>
    </w:p>
    <w:p>
      <w:pPr>
        <w:pStyle w:val="Heading1"/>
      </w:pPr>
      <w:r>
        <w:t>Riepilogo Variabili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Descrizione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prezzo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Prezzo di acquisto immobile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imposte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Imposte di acquisto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/ calcolo automatico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notaio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Spese notarili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agenzia_acquisto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Commissione agenzia all'acquisto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lavori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Costo lavori (imponibile)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Computo metrico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compenso_tecnico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Architetto/geometra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oneri_urbanistici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Oneri di urbanizzazione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Arredamento (IVA inclusa)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Computo metrico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Capitale proprio investito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Calcolato o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importo_mutuo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Capitale mutuato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Calcolato o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tasso_interesse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Tasso annuo mutuo (3,5% = 0,035)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anni_mutuo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Durata mutuo in anni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affitto_lordo_annuo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Canone annuo lordo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cedolare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Cedolare secca annua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IMU annua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condominio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Spese condominio annue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altro_costi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Altri costi fissi annui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sfitto_pct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Percentuale sfitto/vacancy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 (slider 0-20%)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Percentuale accantonamento CapEx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 (slider 0-15%)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rivalutazione_annua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Rivalutazione annua immobile (decimale)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inflazione_annua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Tasso inflazione annuo (decimale)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 (slider 0-8%)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rendimento_etf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Rendimento annuo ETF (decimale)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agenzia_vendita_pct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Commissione agenzia alla vendita (%)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agenzia_vendita_fissa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Commissione agenzia alla vendita (€, 0 = usa 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prezzo_vendita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Prezzo di vendita fisso (0 = usa rivalutazione)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anni_simulazione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Orizzonte temporale della simulazione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utente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detrazione_annua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Detrazione fiscale annuale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Calcolato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aliquota_detr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Aliquota detrazione (50% o 36%)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Calcolato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