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21 December 2020</w:t>
      </w:r>
    </w:p>
    <w:p/>
    <w:p>
      <w:pPr>
        <w:pStyle w:val="Heading2"/>
      </w:pPr>
      <w:r>
        <w:t>Yesterday (20 December 2020):</w:t>
      </w:r>
    </w:p>
    <w:p>
      <w:pPr>
        <w:pStyle w:val="ListBullet"/>
      </w:pPr>
      <w:r>
        <w:t>Number of accidents: 194</w:t>
      </w:r>
    </w:p>
    <w:p>
      <w:pPr>
        <w:pStyle w:val="ListBullet"/>
      </w:pPr>
      <w:r>
        <w:t>Number of people injured: 91</w:t>
      </w:r>
    </w:p>
    <w:p>
      <w:pPr>
        <w:pStyle w:val="ListBullet"/>
      </w:pPr>
      <w:r>
        <w:t>Number of people killed: 0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(14 December 2020 - 20 December 2020):</w:t>
      </w:r>
    </w:p>
    <w:p>
      <w:pPr>
        <w:pStyle w:val="ListBullet"/>
      </w:pPr>
      <w:r>
        <w:t>Number of accidents: 1697</w:t>
      </w:r>
    </w:p>
    <w:p>
      <w:pPr>
        <w:pStyle w:val="ListBullet"/>
      </w:pPr>
      <w:r>
        <w:t>Number of people injured: 772</w:t>
      </w:r>
    </w:p>
    <w:p>
      <w:pPr>
        <w:pStyle w:val="ListBullet"/>
      </w:pPr>
      <w:r>
        <w:t>Number of people killed: 6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(21 November 2020 - 20 December 2020):</w:t>
      </w:r>
    </w:p>
    <w:p>
      <w:pPr>
        <w:pStyle w:val="ListBullet"/>
      </w:pPr>
      <w:r>
        <w:t>Number of accidents: 7490</w:t>
      </w:r>
    </w:p>
    <w:p>
      <w:pPr>
        <w:pStyle w:val="ListBullet"/>
      </w:pPr>
      <w:r>
        <w:t>Number of people injured: 3291</w:t>
      </w:r>
    </w:p>
    <w:p>
      <w:pPr>
        <w:pStyle w:val="ListBullet"/>
      </w:pPr>
      <w:r>
        <w:t>Number of people killed: 22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