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5139F6" w14:textId="77777777" w:rsidR="004D4014" w:rsidRPr="004D4014" w:rsidRDefault="004D4014">
      <w:pPr>
        <w:rPr>
          <w:rFonts w:ascii="Times New Roman" w:hAnsi="Times New Roman" w:cs="Times New Roman"/>
          <w:b/>
          <w:sz w:val="24"/>
          <w:szCs w:val="24"/>
        </w:rPr>
      </w:pPr>
      <w:r w:rsidRPr="004D4014">
        <w:rPr>
          <w:rFonts w:ascii="Times New Roman" w:hAnsi="Times New Roman" w:cs="Times New Roman"/>
          <w:b/>
          <w:sz w:val="24"/>
          <w:szCs w:val="24"/>
        </w:rPr>
        <w:t>First page: full-size map</w:t>
      </w:r>
    </w:p>
    <w:p w14:paraId="6729666F" w14:textId="3DC0CBDE" w:rsidR="007E33A4" w:rsidRPr="004D4014" w:rsidRDefault="004D4014">
      <w:pPr>
        <w:rPr>
          <w:rFonts w:ascii="Times New Roman" w:hAnsi="Times New Roman" w:cs="Times New Roman"/>
          <w:sz w:val="24"/>
          <w:szCs w:val="24"/>
        </w:rPr>
      </w:pPr>
      <w:r w:rsidRPr="004D4014">
        <w:rPr>
          <w:rFonts w:ascii="Times New Roman" w:hAnsi="Times New Roman" w:cs="Times New Roman"/>
          <w:sz w:val="24"/>
          <w:szCs w:val="24"/>
        </w:rPr>
        <w:t xml:space="preserve">This eight-map anthology by the American cartographer Richard Edes Harrison was published in Fortune magazine in 1944. </w:t>
      </w:r>
      <w:r w:rsidRPr="004D4014">
        <w:rPr>
          <w:rFonts w:ascii="Times New Roman" w:hAnsi="Times New Roman" w:cs="Times New Roman"/>
          <w:sz w:val="24"/>
          <w:szCs w:val="24"/>
        </w:rPr>
        <w:t>During the World War II years Harrison pioneered a new cartographic approach influenced by aviation: looking at the world as if from above.</w:t>
      </w:r>
      <w:r w:rsidR="00157B81">
        <w:rPr>
          <w:rFonts w:ascii="Times New Roman" w:hAnsi="Times New Roman" w:cs="Times New Roman"/>
          <w:sz w:val="24"/>
          <w:szCs w:val="24"/>
        </w:rPr>
        <w:t xml:space="preserve"> </w:t>
      </w:r>
      <w:r w:rsidR="00157B81">
        <w:rPr>
          <w:rFonts w:ascii="Times New Roman" w:hAnsi="Times New Roman" w:cs="Times New Roman"/>
          <w:sz w:val="24"/>
          <w:szCs w:val="24"/>
        </w:rPr>
        <w:t>During the 19</w:t>
      </w:r>
      <w:r w:rsidR="00157B81" w:rsidRPr="00157B81">
        <w:rPr>
          <w:rFonts w:ascii="Times New Roman" w:hAnsi="Times New Roman" w:cs="Times New Roman"/>
          <w:sz w:val="24"/>
          <w:szCs w:val="24"/>
          <w:vertAlign w:val="superscript"/>
        </w:rPr>
        <w:t>th</w:t>
      </w:r>
      <w:r w:rsidR="00157B81">
        <w:rPr>
          <w:rFonts w:ascii="Times New Roman" w:hAnsi="Times New Roman" w:cs="Times New Roman"/>
          <w:sz w:val="24"/>
          <w:szCs w:val="24"/>
        </w:rPr>
        <w:t xml:space="preserve"> century, “birds-eye-view” maps in America came to represent thorough, albeit sometimes incomprehensible, statistical maps (Schulten 2012). Harrison’s maps are a literal (steel) bird’s view. His maps lack statistical information, and instead focus on simplification, connections, and narrative. </w:t>
      </w:r>
      <w:r w:rsidRPr="004D4014">
        <w:rPr>
          <w:rFonts w:ascii="Times New Roman" w:hAnsi="Times New Roman" w:cs="Times New Roman"/>
          <w:sz w:val="24"/>
          <w:szCs w:val="24"/>
        </w:rPr>
        <w:t xml:space="preserve"> </w:t>
      </w:r>
      <w:r w:rsidR="00157B81">
        <w:rPr>
          <w:rFonts w:ascii="Times New Roman" w:hAnsi="Times New Roman" w:cs="Times New Roman"/>
          <w:sz w:val="24"/>
          <w:szCs w:val="24"/>
        </w:rPr>
        <w:t>Harrison’s</w:t>
      </w:r>
      <w:r w:rsidRPr="004D4014">
        <w:rPr>
          <w:rFonts w:ascii="Times New Roman" w:hAnsi="Times New Roman" w:cs="Times New Roman"/>
          <w:sz w:val="24"/>
          <w:szCs w:val="24"/>
        </w:rPr>
        <w:t xml:space="preserve"> maps provided a stark new view of countries, continents and connectivity that was lost in the ubiquitous Mercator projection (Schulten 2001). </w:t>
      </w:r>
      <w:r w:rsidR="00157B81">
        <w:rPr>
          <w:rFonts w:ascii="Times New Roman" w:hAnsi="Times New Roman" w:cs="Times New Roman"/>
          <w:sz w:val="24"/>
          <w:szCs w:val="24"/>
        </w:rPr>
        <w:t>The</w:t>
      </w:r>
      <w:r w:rsidRPr="004D4014">
        <w:rPr>
          <w:rFonts w:ascii="Times New Roman" w:hAnsi="Times New Roman" w:cs="Times New Roman"/>
          <w:sz w:val="24"/>
          <w:szCs w:val="24"/>
        </w:rPr>
        <w:t xml:space="preserve"> maps, especially those of WWII</w:t>
      </w:r>
      <w:r w:rsidR="00157B81">
        <w:rPr>
          <w:rFonts w:ascii="Times New Roman" w:hAnsi="Times New Roman" w:cs="Times New Roman"/>
          <w:sz w:val="24"/>
          <w:szCs w:val="24"/>
        </w:rPr>
        <w:t xml:space="preserve"> theater,</w:t>
      </w:r>
      <w:r w:rsidRPr="004D4014">
        <w:rPr>
          <w:rFonts w:ascii="Times New Roman" w:hAnsi="Times New Roman" w:cs="Times New Roman"/>
          <w:sz w:val="24"/>
          <w:szCs w:val="24"/>
        </w:rPr>
        <w:t xml:space="preserve"> became extremely popular with magazine readers for their "visceral" portrayal; however some cartographers lambasted Harrison for sacrificing scientific accuracy, and calling his maps "propagandist".</w:t>
      </w:r>
      <w:r w:rsidR="00157B81">
        <w:rPr>
          <w:rFonts w:ascii="Times New Roman" w:hAnsi="Times New Roman" w:cs="Times New Roman"/>
          <w:sz w:val="24"/>
          <w:szCs w:val="24"/>
        </w:rPr>
        <w:t xml:space="preserve"> </w:t>
      </w:r>
    </w:p>
    <w:p w14:paraId="3A4BA8E2" w14:textId="77777777" w:rsidR="004D4014" w:rsidRPr="004D4014" w:rsidRDefault="004D4014">
      <w:pPr>
        <w:rPr>
          <w:rFonts w:ascii="Times New Roman" w:hAnsi="Times New Roman" w:cs="Times New Roman"/>
          <w:sz w:val="24"/>
          <w:szCs w:val="24"/>
        </w:rPr>
      </w:pPr>
      <w:r w:rsidRPr="004D4014">
        <w:rPr>
          <w:rFonts w:ascii="Times New Roman" w:hAnsi="Times New Roman" w:cs="Times New Roman"/>
          <w:sz w:val="24"/>
          <w:szCs w:val="24"/>
        </w:rPr>
        <w:t xml:space="preserve">Original map: </w:t>
      </w:r>
      <w:hyperlink r:id="rId7" w:history="1">
        <w:r w:rsidRPr="004D4014">
          <w:rPr>
            <w:rStyle w:val="Hyperlink"/>
            <w:rFonts w:ascii="Times New Roman" w:hAnsi="Times New Roman" w:cs="Times New Roman"/>
            <w:sz w:val="24"/>
            <w:szCs w:val="24"/>
          </w:rPr>
          <w:t>https://collections.leventhalmap.org/searc</w:t>
        </w:r>
        <w:bookmarkStart w:id="0" w:name="_GoBack"/>
        <w:bookmarkEnd w:id="0"/>
        <w:r w:rsidRPr="004D4014">
          <w:rPr>
            <w:rStyle w:val="Hyperlink"/>
            <w:rFonts w:ascii="Times New Roman" w:hAnsi="Times New Roman" w:cs="Times New Roman"/>
            <w:sz w:val="24"/>
            <w:szCs w:val="24"/>
          </w:rPr>
          <w:t>h/commonwealth:q524n1590</w:t>
        </w:r>
      </w:hyperlink>
    </w:p>
    <w:p w14:paraId="039AC9E9" w14:textId="77777777" w:rsidR="004D4014" w:rsidRPr="004D4014" w:rsidRDefault="004D4014">
      <w:pPr>
        <w:rPr>
          <w:rFonts w:ascii="Times New Roman" w:hAnsi="Times New Roman" w:cs="Times New Roman"/>
          <w:sz w:val="24"/>
          <w:szCs w:val="24"/>
        </w:rPr>
      </w:pPr>
      <w:r w:rsidRPr="004D4014">
        <w:rPr>
          <w:rFonts w:ascii="Times New Roman" w:hAnsi="Times New Roman" w:cs="Times New Roman"/>
          <w:sz w:val="24"/>
          <w:szCs w:val="24"/>
        </w:rPr>
        <w:t xml:space="preserve">References: </w:t>
      </w:r>
    </w:p>
    <w:p w14:paraId="6440A105" w14:textId="77777777" w:rsidR="004D4014" w:rsidRPr="004D4014" w:rsidRDefault="004D4014">
      <w:pPr>
        <w:rPr>
          <w:rFonts w:ascii="Times New Roman" w:hAnsi="Times New Roman" w:cs="Times New Roman"/>
          <w:sz w:val="24"/>
          <w:szCs w:val="24"/>
        </w:rPr>
      </w:pPr>
      <w:r w:rsidRPr="004D4014">
        <w:rPr>
          <w:rFonts w:ascii="Times New Roman" w:hAnsi="Times New Roman" w:cs="Times New Roman"/>
          <w:sz w:val="24"/>
          <w:szCs w:val="24"/>
        </w:rPr>
        <w:t>Matthew H Edney, “‘Cartography Without Progress’: Reinterpreting the Nature and Historical Development of Mapmaking,” Cartographica 30, nos. 2-3 (October 1993): 54–68.</w:t>
      </w:r>
    </w:p>
    <w:p w14:paraId="1E6E318F" w14:textId="77777777" w:rsidR="004D4014" w:rsidRPr="004D4014" w:rsidRDefault="004D4014" w:rsidP="004D4014">
      <w:pPr>
        <w:pStyle w:val="NormalWeb"/>
      </w:pPr>
      <w:r w:rsidRPr="004D4014">
        <w:t>Susan Schulten, “The Cartographic Consolidation of America.” In Mapping the Nation: History and Cartography in Nineteenth-Century America, (University of Chicago Press, 2012): 157–95. </w:t>
      </w:r>
    </w:p>
    <w:p w14:paraId="046FEE47" w14:textId="77777777" w:rsidR="004D4014" w:rsidRPr="004D4014" w:rsidRDefault="004D4014" w:rsidP="004D4014">
      <w:pPr>
        <w:pStyle w:val="NormalWeb"/>
      </w:pPr>
      <w:r w:rsidRPr="004D4014">
        <w:t>Susal Schulten, The Geographical Imagination in America, 1880-1950, University of Chicago Press 2001.</w:t>
      </w:r>
    </w:p>
    <w:p w14:paraId="5514DD87" w14:textId="77777777" w:rsidR="004D4014" w:rsidRDefault="004D4014">
      <w:pPr>
        <w:rPr>
          <w:rFonts w:ascii="Times New Roman" w:hAnsi="Times New Roman" w:cs="Times New Roman"/>
          <w:sz w:val="24"/>
          <w:szCs w:val="24"/>
        </w:rPr>
      </w:pPr>
      <w:r w:rsidRPr="004D4014">
        <w:rPr>
          <w:rFonts w:ascii="Times New Roman" w:hAnsi="Times New Roman" w:cs="Times New Roman"/>
          <w:sz w:val="24"/>
          <w:szCs w:val="24"/>
        </w:rPr>
        <w:t>Judith Tyner, “Persuasive Cartography,” in Mark Monmonier, ed., The History of Cartography, vol. 6 (University of Chicago Press, 2015): 1087–1095.</w:t>
      </w:r>
    </w:p>
    <w:p w14:paraId="1C8365AD" w14:textId="77777777" w:rsidR="004D4014" w:rsidRDefault="004D4014">
      <w:pPr>
        <w:rPr>
          <w:rFonts w:ascii="Times New Roman" w:hAnsi="Times New Roman" w:cs="Times New Roman"/>
          <w:b/>
          <w:sz w:val="24"/>
          <w:szCs w:val="24"/>
        </w:rPr>
      </w:pPr>
      <w:r w:rsidRPr="004D4014">
        <w:rPr>
          <w:rFonts w:ascii="Times New Roman" w:hAnsi="Times New Roman" w:cs="Times New Roman"/>
          <w:b/>
          <w:sz w:val="24"/>
          <w:szCs w:val="24"/>
        </w:rPr>
        <w:t>Next, the window zooms in on each of the maplets, starting from the top left</w:t>
      </w:r>
    </w:p>
    <w:p w14:paraId="77E06B52" w14:textId="77777777" w:rsidR="004D4014" w:rsidRDefault="004D4014">
      <w:pPr>
        <w:rPr>
          <w:rFonts w:ascii="Times New Roman" w:hAnsi="Times New Roman" w:cs="Times New Roman"/>
          <w:b/>
          <w:sz w:val="24"/>
          <w:szCs w:val="24"/>
        </w:rPr>
      </w:pPr>
      <w:r>
        <w:rPr>
          <w:rFonts w:ascii="Times New Roman" w:hAnsi="Times New Roman" w:cs="Times New Roman"/>
          <w:b/>
          <w:sz w:val="24"/>
          <w:szCs w:val="24"/>
        </w:rPr>
        <w:t>One: U.S.</w:t>
      </w:r>
    </w:p>
    <w:p w14:paraId="778221F2" w14:textId="77777777" w:rsidR="004D4014" w:rsidRDefault="004D4014">
      <w:pPr>
        <w:rPr>
          <w:rFonts w:ascii="Times New Roman" w:hAnsi="Times New Roman" w:cs="Times New Roman"/>
          <w:sz w:val="24"/>
          <w:szCs w:val="24"/>
        </w:rPr>
      </w:pPr>
      <w:r>
        <w:rPr>
          <w:rFonts w:ascii="Times New Roman" w:hAnsi="Times New Roman" w:cs="Times New Roman"/>
          <w:sz w:val="24"/>
          <w:szCs w:val="24"/>
        </w:rPr>
        <w:t xml:space="preserve">This map centers on the U.S., while showing the major American port cities connected to other parts of the world. This </w:t>
      </w:r>
      <w:r w:rsidR="009D7A69">
        <w:rPr>
          <w:rFonts w:ascii="Times New Roman" w:hAnsi="Times New Roman" w:cs="Times New Roman"/>
          <w:sz w:val="24"/>
          <w:szCs w:val="24"/>
        </w:rPr>
        <w:t xml:space="preserve">is </w:t>
      </w:r>
      <w:r>
        <w:rPr>
          <w:rFonts w:ascii="Times New Roman" w:hAnsi="Times New Roman" w:cs="Times New Roman"/>
          <w:sz w:val="24"/>
          <w:szCs w:val="24"/>
        </w:rPr>
        <w:t xml:space="preserve">typical view of </w:t>
      </w:r>
      <w:r w:rsidR="009D7A69">
        <w:rPr>
          <w:rFonts w:ascii="Times New Roman" w:hAnsi="Times New Roman" w:cs="Times New Roman"/>
          <w:sz w:val="24"/>
          <w:szCs w:val="24"/>
        </w:rPr>
        <w:t xml:space="preserve">“geographical isolation” </w:t>
      </w:r>
      <w:r>
        <w:rPr>
          <w:rFonts w:ascii="Times New Roman" w:hAnsi="Times New Roman" w:cs="Times New Roman"/>
          <w:sz w:val="24"/>
          <w:szCs w:val="24"/>
        </w:rPr>
        <w:t xml:space="preserve">of </w:t>
      </w:r>
      <w:r w:rsidR="009D7A69">
        <w:rPr>
          <w:rFonts w:ascii="Times New Roman" w:hAnsi="Times New Roman" w:cs="Times New Roman"/>
          <w:sz w:val="24"/>
          <w:szCs w:val="24"/>
        </w:rPr>
        <w:t>the U.S.</w:t>
      </w:r>
      <w:r>
        <w:rPr>
          <w:rFonts w:ascii="Times New Roman" w:hAnsi="Times New Roman" w:cs="Times New Roman"/>
          <w:sz w:val="24"/>
          <w:szCs w:val="24"/>
        </w:rPr>
        <w:t xml:space="preserve"> that Harrison strived to dispel. </w:t>
      </w:r>
      <w:r w:rsidR="009D7A69">
        <w:rPr>
          <w:rFonts w:ascii="Times New Roman" w:hAnsi="Times New Roman" w:cs="Times New Roman"/>
          <w:sz w:val="24"/>
          <w:szCs w:val="24"/>
        </w:rPr>
        <w:t>His WWII maps, for example, emphasize the country’s proximity to the embattled parts of the world, as well as its centrality in the conflict.</w:t>
      </w:r>
    </w:p>
    <w:p w14:paraId="565D362D" w14:textId="77777777" w:rsidR="009D7A69" w:rsidRDefault="009D7A69">
      <w:pPr>
        <w:rPr>
          <w:rFonts w:ascii="Times New Roman" w:hAnsi="Times New Roman" w:cs="Times New Roman"/>
          <w:b/>
          <w:sz w:val="24"/>
          <w:szCs w:val="24"/>
        </w:rPr>
      </w:pPr>
      <w:r w:rsidRPr="009D7A69">
        <w:rPr>
          <w:rFonts w:ascii="Times New Roman" w:hAnsi="Times New Roman" w:cs="Times New Roman"/>
          <w:b/>
          <w:sz w:val="24"/>
          <w:szCs w:val="24"/>
        </w:rPr>
        <w:t>Two: Iceland</w:t>
      </w:r>
    </w:p>
    <w:p w14:paraId="50F44087" w14:textId="77777777" w:rsidR="009D7A69" w:rsidRDefault="009D7A69">
      <w:pPr>
        <w:rPr>
          <w:rFonts w:ascii="Times New Roman" w:hAnsi="Times New Roman" w:cs="Times New Roman"/>
          <w:sz w:val="24"/>
          <w:szCs w:val="24"/>
        </w:rPr>
      </w:pPr>
      <w:r>
        <w:rPr>
          <w:rFonts w:ascii="Times New Roman" w:hAnsi="Times New Roman" w:cs="Times New Roman"/>
          <w:sz w:val="24"/>
          <w:szCs w:val="24"/>
        </w:rPr>
        <w:t>One common technique that Harrison employed was to center his maps at the North Pole</w:t>
      </w:r>
      <w:r w:rsidR="00964F85">
        <w:rPr>
          <w:rFonts w:ascii="Times New Roman" w:hAnsi="Times New Roman" w:cs="Times New Roman"/>
          <w:sz w:val="24"/>
          <w:szCs w:val="24"/>
        </w:rPr>
        <w:t xml:space="preserve"> (Schulten 2001)</w:t>
      </w:r>
      <w:r>
        <w:rPr>
          <w:rFonts w:ascii="Times New Roman" w:hAnsi="Times New Roman" w:cs="Times New Roman"/>
          <w:sz w:val="24"/>
          <w:szCs w:val="24"/>
        </w:rPr>
        <w:t>. Such feat is impossible in the Mercator projection; Harrison instead argued for Azimuthal projection as more appropriate (Tyner 2015). When “looking down” at the North Pole, all of sudden far-away Asia and Europe appear much closer, and the tiny Iceland reigns as “kingpin of North Atlantic”. This is the space-time compression of the aviation age illustrated in map form.</w:t>
      </w:r>
    </w:p>
    <w:p w14:paraId="455C4F43" w14:textId="77777777" w:rsidR="009D7A69" w:rsidRDefault="009D7A69">
      <w:pPr>
        <w:rPr>
          <w:rFonts w:ascii="Times New Roman" w:hAnsi="Times New Roman" w:cs="Times New Roman"/>
          <w:b/>
          <w:sz w:val="24"/>
          <w:szCs w:val="24"/>
        </w:rPr>
      </w:pPr>
      <w:r w:rsidRPr="009D7A69">
        <w:rPr>
          <w:rFonts w:ascii="Times New Roman" w:hAnsi="Times New Roman" w:cs="Times New Roman"/>
          <w:b/>
          <w:sz w:val="24"/>
          <w:szCs w:val="24"/>
        </w:rPr>
        <w:lastRenderedPageBreak/>
        <w:t>Three: Europe</w:t>
      </w:r>
    </w:p>
    <w:p w14:paraId="01599D7A" w14:textId="77777777" w:rsidR="00964F85" w:rsidRDefault="00964F85">
      <w:pPr>
        <w:rPr>
          <w:rFonts w:ascii="Times New Roman" w:hAnsi="Times New Roman" w:cs="Times New Roman"/>
          <w:sz w:val="24"/>
          <w:szCs w:val="24"/>
        </w:rPr>
      </w:pPr>
      <w:r>
        <w:rPr>
          <w:rFonts w:ascii="Times New Roman" w:hAnsi="Times New Roman" w:cs="Times New Roman"/>
          <w:sz w:val="24"/>
          <w:szCs w:val="24"/>
        </w:rPr>
        <w:t>This map centers on Europe, cradled by its “close neighbors”, with the U.S. tethered to it by shipping routes. Schulten writes that from the war period and beyond, educational atlases in America tried to portray the world as more interconnected. Harrison’s cartographic approach was particularly appealing for that reason.</w:t>
      </w:r>
    </w:p>
    <w:p w14:paraId="65FB0684" w14:textId="77777777" w:rsidR="00964F85" w:rsidRDefault="00964F85">
      <w:pPr>
        <w:rPr>
          <w:rFonts w:ascii="Times New Roman" w:hAnsi="Times New Roman" w:cs="Times New Roman"/>
          <w:b/>
          <w:sz w:val="24"/>
          <w:szCs w:val="24"/>
        </w:rPr>
      </w:pPr>
      <w:r w:rsidRPr="00964F85">
        <w:rPr>
          <w:rFonts w:ascii="Times New Roman" w:hAnsi="Times New Roman" w:cs="Times New Roman"/>
          <w:b/>
          <w:sz w:val="24"/>
          <w:szCs w:val="24"/>
        </w:rPr>
        <w:t>Four: Africa</w:t>
      </w:r>
    </w:p>
    <w:p w14:paraId="6A35F4CE" w14:textId="77777777" w:rsidR="00964F85" w:rsidRDefault="00F61D79" w:rsidP="00AB2D05">
      <w:pPr>
        <w:rPr>
          <w:rFonts w:ascii="Times New Roman" w:hAnsi="Times New Roman" w:cs="Times New Roman"/>
          <w:sz w:val="24"/>
          <w:szCs w:val="24"/>
        </w:rPr>
      </w:pPr>
      <w:r>
        <w:rPr>
          <w:rFonts w:ascii="Times New Roman" w:hAnsi="Times New Roman" w:cs="Times New Roman"/>
          <w:sz w:val="24"/>
          <w:szCs w:val="24"/>
        </w:rPr>
        <w:t>In this disorienting perspective centered on Africa, the North Pole points down and to the left, defying cartographic conventions of the time. This unfamiliar view of Africa underscores the massive size of the continent (much diminished in the Mercator projection</w:t>
      </w:r>
      <w:r w:rsidR="00B35638">
        <w:rPr>
          <w:rFonts w:ascii="Times New Roman" w:hAnsi="Times New Roman" w:cs="Times New Roman"/>
          <w:sz w:val="24"/>
          <w:szCs w:val="24"/>
        </w:rPr>
        <w:t>).</w:t>
      </w:r>
      <w:r w:rsidR="00DB6452">
        <w:rPr>
          <w:rFonts w:ascii="Times New Roman" w:hAnsi="Times New Roman" w:cs="Times New Roman"/>
          <w:sz w:val="24"/>
          <w:szCs w:val="24"/>
        </w:rPr>
        <w:t xml:space="preserve"> To create their visual impact, Harrison’s maps have to sacrifice a certain amount of geography accuracy. His maps have been criticizes as being artistic rather than scientific (Schulten 2001). From the 18</w:t>
      </w:r>
      <w:r w:rsidR="00DB6452" w:rsidRPr="00DB6452">
        <w:rPr>
          <w:rFonts w:ascii="Times New Roman" w:hAnsi="Times New Roman" w:cs="Times New Roman"/>
          <w:sz w:val="24"/>
          <w:szCs w:val="24"/>
          <w:vertAlign w:val="superscript"/>
        </w:rPr>
        <w:t>th</w:t>
      </w:r>
      <w:r w:rsidR="00DB6452">
        <w:rPr>
          <w:rFonts w:ascii="Times New Roman" w:hAnsi="Times New Roman" w:cs="Times New Roman"/>
          <w:sz w:val="24"/>
          <w:szCs w:val="24"/>
        </w:rPr>
        <w:t xml:space="preserve"> century cartography has consciously moved away from such “artistic” representations toward a more empiricist and “scientific” approach (Edney </w:t>
      </w:r>
      <w:r w:rsidR="00AB2D05">
        <w:rPr>
          <w:rFonts w:ascii="Times New Roman" w:hAnsi="Times New Roman" w:cs="Times New Roman"/>
          <w:sz w:val="24"/>
          <w:szCs w:val="24"/>
        </w:rPr>
        <w:t xml:space="preserve">1993). This lent itself to an appearance of authority and subsequent social acceptance of that authority: “geographic data are awarded an </w:t>
      </w:r>
      <w:r w:rsidR="00AB2D05" w:rsidRPr="00AB2D05">
        <w:rPr>
          <w:rFonts w:ascii="Times New Roman" w:hAnsi="Times New Roman" w:cs="Times New Roman"/>
          <w:sz w:val="24"/>
          <w:szCs w:val="24"/>
        </w:rPr>
        <w:t xml:space="preserve">epistemological coherence to </w:t>
      </w:r>
      <w:r w:rsidR="00AB2D05">
        <w:rPr>
          <w:rFonts w:ascii="Times New Roman" w:hAnsi="Times New Roman" w:cs="Times New Roman"/>
          <w:sz w:val="24"/>
          <w:szCs w:val="24"/>
        </w:rPr>
        <w:t xml:space="preserve">match the ontological coherence </w:t>
      </w:r>
      <w:r w:rsidR="00AB2D05" w:rsidRPr="00AB2D05">
        <w:rPr>
          <w:rFonts w:ascii="Times New Roman" w:hAnsi="Times New Roman" w:cs="Times New Roman"/>
          <w:sz w:val="24"/>
          <w:szCs w:val="24"/>
        </w:rPr>
        <w:t>of the world itself</w:t>
      </w:r>
      <w:r w:rsidR="00AB2D05">
        <w:rPr>
          <w:rFonts w:ascii="Times New Roman" w:hAnsi="Times New Roman" w:cs="Times New Roman"/>
          <w:sz w:val="24"/>
          <w:szCs w:val="24"/>
        </w:rPr>
        <w:t>” (Edney 1993). However, Harrison touted his lack of professional cartographic training, and criticized cartographers for failing to present the “spatial reality” of the world (Schulten 2001).</w:t>
      </w:r>
    </w:p>
    <w:p w14:paraId="32FD7BFF" w14:textId="77777777" w:rsidR="00B35638" w:rsidRDefault="00B35638">
      <w:pPr>
        <w:rPr>
          <w:rFonts w:ascii="Times New Roman" w:hAnsi="Times New Roman" w:cs="Times New Roman"/>
          <w:b/>
          <w:sz w:val="24"/>
          <w:szCs w:val="24"/>
        </w:rPr>
      </w:pPr>
      <w:r w:rsidRPr="00B35638">
        <w:rPr>
          <w:rFonts w:ascii="Times New Roman" w:hAnsi="Times New Roman" w:cs="Times New Roman"/>
          <w:b/>
          <w:sz w:val="24"/>
          <w:szCs w:val="24"/>
        </w:rPr>
        <w:t>Five: Argentina</w:t>
      </w:r>
    </w:p>
    <w:p w14:paraId="418AB476" w14:textId="77777777" w:rsidR="00B35638" w:rsidRDefault="00B35638">
      <w:pPr>
        <w:rPr>
          <w:rFonts w:ascii="Times New Roman" w:hAnsi="Times New Roman" w:cs="Times New Roman"/>
          <w:sz w:val="24"/>
          <w:szCs w:val="24"/>
        </w:rPr>
      </w:pPr>
      <w:r>
        <w:rPr>
          <w:rFonts w:ascii="Times New Roman" w:hAnsi="Times New Roman" w:cs="Times New Roman"/>
          <w:sz w:val="24"/>
          <w:szCs w:val="24"/>
        </w:rPr>
        <w:t>“The dagger pointing at the heart of Antarctica” may seem like a silly description of Argentina, but it graphically underscores the effect of this rarely-seen perspective, with the South Pole at the top. In fact, the entire continent of Antarctica is usually missing entirely form the Mercator projection maps. Here, it looks just a hop away from the tip of Argentina (and even Miami doesn’t seem terribly far away). Harrison has foreseen the North Pole becoming an important battleground in the age of aviation; could the South Pole be close behind?</w:t>
      </w:r>
    </w:p>
    <w:p w14:paraId="0139F002" w14:textId="77777777" w:rsidR="00B35638" w:rsidRDefault="00B35638">
      <w:pPr>
        <w:rPr>
          <w:rFonts w:ascii="Times New Roman" w:hAnsi="Times New Roman" w:cs="Times New Roman"/>
          <w:b/>
          <w:sz w:val="24"/>
          <w:szCs w:val="24"/>
        </w:rPr>
      </w:pPr>
      <w:r w:rsidRPr="00B35638">
        <w:rPr>
          <w:rFonts w:ascii="Times New Roman" w:hAnsi="Times New Roman" w:cs="Times New Roman"/>
          <w:b/>
          <w:sz w:val="24"/>
          <w:szCs w:val="24"/>
        </w:rPr>
        <w:t>Six: Australia</w:t>
      </w:r>
    </w:p>
    <w:p w14:paraId="26B927BD" w14:textId="77777777" w:rsidR="00B35638" w:rsidRPr="00B35638" w:rsidRDefault="00B35638">
      <w:pPr>
        <w:rPr>
          <w:rFonts w:ascii="Times New Roman" w:hAnsi="Times New Roman" w:cs="Times New Roman"/>
          <w:sz w:val="24"/>
          <w:szCs w:val="24"/>
        </w:rPr>
      </w:pPr>
      <w:r>
        <w:rPr>
          <w:rFonts w:ascii="Times New Roman" w:hAnsi="Times New Roman" w:cs="Times New Roman"/>
          <w:sz w:val="24"/>
          <w:szCs w:val="24"/>
        </w:rPr>
        <w:t xml:space="preserve">Floating in the sea of blue, this “island continent” </w:t>
      </w:r>
      <w:r w:rsidR="00DB6452">
        <w:rPr>
          <w:rFonts w:ascii="Times New Roman" w:hAnsi="Times New Roman" w:cs="Times New Roman"/>
          <w:sz w:val="24"/>
          <w:szCs w:val="24"/>
        </w:rPr>
        <w:t>seems more isolated than others. It is interesting how the northern hemisphere maps are very “land-oriented”, focuses on what Schulten (2001) describes as “tightly wedged continents brought closer by the dramatic advances in aviation”. The maps of Argentina and Australia remind the viewer of the vastness of the world’s oceans, although as a collection, these maps hardly produce the perception of the “blue planet”.</w:t>
      </w:r>
    </w:p>
    <w:p w14:paraId="28363B2E" w14:textId="441BAEA6" w:rsidR="00B35638" w:rsidRDefault="00B35638">
      <w:pPr>
        <w:rPr>
          <w:rFonts w:ascii="Times New Roman" w:hAnsi="Times New Roman" w:cs="Times New Roman"/>
          <w:b/>
          <w:sz w:val="24"/>
          <w:szCs w:val="24"/>
        </w:rPr>
      </w:pPr>
      <w:r>
        <w:rPr>
          <w:rFonts w:ascii="Times New Roman" w:hAnsi="Times New Roman" w:cs="Times New Roman"/>
          <w:b/>
          <w:sz w:val="24"/>
          <w:szCs w:val="24"/>
        </w:rPr>
        <w:t>Seven: Alaska</w:t>
      </w:r>
    </w:p>
    <w:p w14:paraId="7507E1E8" w14:textId="278B25BC" w:rsidR="00B27C67" w:rsidRDefault="00B27C67">
      <w:pPr>
        <w:rPr>
          <w:rFonts w:ascii="Times New Roman" w:hAnsi="Times New Roman" w:cs="Times New Roman"/>
          <w:b/>
          <w:sz w:val="24"/>
          <w:szCs w:val="24"/>
        </w:rPr>
      </w:pPr>
      <w:r>
        <w:rPr>
          <w:rFonts w:ascii="Times New Roman" w:hAnsi="Times New Roman" w:cs="Times New Roman"/>
          <w:sz w:val="24"/>
          <w:szCs w:val="24"/>
        </w:rPr>
        <w:t xml:space="preserve">This another polar perspective maps, reminiscent of </w:t>
      </w:r>
      <w:r w:rsidR="000861FE">
        <w:rPr>
          <w:rFonts w:ascii="Times New Roman" w:hAnsi="Times New Roman" w:cs="Times New Roman"/>
          <w:sz w:val="24"/>
          <w:szCs w:val="24"/>
        </w:rPr>
        <w:t xml:space="preserve">another Harrison map, “Japan from Alaska” (Schulten 2001). These maps underscore the proximity of Alaska (then a U.S. territory) to Asia. During the war, this map could have a different connotation: the proximity of the enemy. Harrison’s maps spoke to those concerned with U.S. vulnerability in the world, as well as those with more humanistic views of global relations (Schulten 2001). </w:t>
      </w:r>
    </w:p>
    <w:p w14:paraId="4389178F" w14:textId="20337591" w:rsidR="00B35638" w:rsidRDefault="00B35638">
      <w:pPr>
        <w:rPr>
          <w:rFonts w:ascii="Times New Roman" w:hAnsi="Times New Roman" w:cs="Times New Roman"/>
          <w:b/>
          <w:sz w:val="24"/>
          <w:szCs w:val="24"/>
        </w:rPr>
      </w:pPr>
      <w:r>
        <w:rPr>
          <w:rFonts w:ascii="Times New Roman" w:hAnsi="Times New Roman" w:cs="Times New Roman"/>
          <w:b/>
          <w:sz w:val="24"/>
          <w:szCs w:val="24"/>
        </w:rPr>
        <w:t>Eight: Asia</w:t>
      </w:r>
    </w:p>
    <w:p w14:paraId="7131EE1A" w14:textId="567F1314" w:rsidR="000861FE" w:rsidRPr="00FB65B4" w:rsidRDefault="000861FE" w:rsidP="00FB65B4">
      <w:pPr>
        <w:rPr>
          <w:rFonts w:ascii="Times New Roman" w:hAnsi="Times New Roman" w:cs="Times New Roman"/>
          <w:sz w:val="24"/>
          <w:szCs w:val="24"/>
        </w:rPr>
      </w:pPr>
      <w:r>
        <w:rPr>
          <w:rFonts w:ascii="Times New Roman" w:hAnsi="Times New Roman" w:cs="Times New Roman"/>
          <w:sz w:val="24"/>
          <w:szCs w:val="24"/>
        </w:rPr>
        <w:lastRenderedPageBreak/>
        <w:t>Another disorienting perspective that flaunts its defiance of cartographic traditions. Here, the eastern parts of Asia and North America look dimished, with the focus on the center of the continent, “the cradle of civi</w:t>
      </w:r>
      <w:r w:rsidR="00FB65B4">
        <w:rPr>
          <w:rFonts w:ascii="Times New Roman" w:hAnsi="Times New Roman" w:cs="Times New Roman"/>
          <w:sz w:val="24"/>
          <w:szCs w:val="24"/>
        </w:rPr>
        <w:t>lization, the grave of conquest</w:t>
      </w:r>
      <w:r>
        <w:rPr>
          <w:rFonts w:ascii="Times New Roman" w:hAnsi="Times New Roman" w:cs="Times New Roman"/>
          <w:sz w:val="24"/>
          <w:szCs w:val="24"/>
        </w:rPr>
        <w:t>”</w:t>
      </w:r>
      <w:r w:rsidR="00FB65B4">
        <w:rPr>
          <w:rFonts w:ascii="Times New Roman" w:hAnsi="Times New Roman" w:cs="Times New Roman"/>
          <w:sz w:val="24"/>
          <w:szCs w:val="24"/>
        </w:rPr>
        <w:t>, with Europe sadly peeking out from under the “elbow” of the Middle East.</w:t>
      </w:r>
      <w:r>
        <w:rPr>
          <w:rFonts w:ascii="Times New Roman" w:hAnsi="Times New Roman" w:cs="Times New Roman"/>
          <w:sz w:val="24"/>
          <w:szCs w:val="24"/>
        </w:rPr>
        <w:t xml:space="preserve"> </w:t>
      </w:r>
      <w:r w:rsidR="00FB65B4">
        <w:rPr>
          <w:rFonts w:ascii="Times New Roman" w:hAnsi="Times New Roman" w:cs="Times New Roman"/>
          <w:sz w:val="24"/>
          <w:szCs w:val="24"/>
        </w:rPr>
        <w:t>The poignant caption adds to the dramatic emotional impact. Because of their distortions and emotional appeal, some critics dismissed Harrison’s maps as propaganda. In response Harrison claimed that all maps were inherently persuasive (Schulten 2001). WWII-era sociologist Hans Speier wrote that “m</w:t>
      </w:r>
      <w:r w:rsidR="00FB65B4" w:rsidRPr="00FB65B4">
        <w:rPr>
          <w:rFonts w:ascii="Times New Roman" w:hAnsi="Times New Roman" w:cs="Times New Roman"/>
          <w:sz w:val="24"/>
          <w:szCs w:val="24"/>
        </w:rPr>
        <w:t>aps are not co</w:t>
      </w:r>
      <w:r w:rsidR="00FB65B4">
        <w:rPr>
          <w:rFonts w:ascii="Times New Roman" w:hAnsi="Times New Roman" w:cs="Times New Roman"/>
          <w:sz w:val="24"/>
          <w:szCs w:val="24"/>
        </w:rPr>
        <w:t xml:space="preserve">nfined to the representation of </w:t>
      </w:r>
      <w:r w:rsidR="00FB65B4" w:rsidRPr="00FB65B4">
        <w:rPr>
          <w:rFonts w:ascii="Times New Roman" w:hAnsi="Times New Roman" w:cs="Times New Roman"/>
          <w:sz w:val="24"/>
          <w:szCs w:val="24"/>
        </w:rPr>
        <w:t>a given state of affairs.</w:t>
      </w:r>
      <w:r w:rsidR="00FB65B4">
        <w:rPr>
          <w:rFonts w:ascii="Times New Roman" w:hAnsi="Times New Roman" w:cs="Times New Roman"/>
          <w:sz w:val="24"/>
          <w:szCs w:val="24"/>
        </w:rPr>
        <w:t xml:space="preserve"> They can be drawn to symbolize </w:t>
      </w:r>
      <w:r w:rsidR="00FB65B4" w:rsidRPr="00FB65B4">
        <w:rPr>
          <w:rFonts w:ascii="Times New Roman" w:hAnsi="Times New Roman" w:cs="Times New Roman"/>
          <w:sz w:val="24"/>
          <w:szCs w:val="24"/>
        </w:rPr>
        <w:t>changes, or as blueprin</w:t>
      </w:r>
      <w:r w:rsidR="00FB65B4">
        <w:rPr>
          <w:rFonts w:ascii="Times New Roman" w:hAnsi="Times New Roman" w:cs="Times New Roman"/>
          <w:sz w:val="24"/>
          <w:szCs w:val="24"/>
        </w:rPr>
        <w:t xml:space="preserve">ts of the future. They may make </w:t>
      </w:r>
      <w:r w:rsidR="00FB65B4" w:rsidRPr="00FB65B4">
        <w:rPr>
          <w:rFonts w:ascii="Times New Roman" w:hAnsi="Times New Roman" w:cs="Times New Roman"/>
          <w:sz w:val="24"/>
          <w:szCs w:val="24"/>
        </w:rPr>
        <w:t>certain traits and prop</w:t>
      </w:r>
      <w:r w:rsidR="00FB65B4">
        <w:rPr>
          <w:rFonts w:ascii="Times New Roman" w:hAnsi="Times New Roman" w:cs="Times New Roman"/>
          <w:sz w:val="24"/>
          <w:szCs w:val="24"/>
        </w:rPr>
        <w:t xml:space="preserve">erties of the world they depict </w:t>
      </w:r>
      <w:r w:rsidR="00FB65B4" w:rsidRPr="00FB65B4">
        <w:rPr>
          <w:rFonts w:ascii="Times New Roman" w:hAnsi="Times New Roman" w:cs="Times New Roman"/>
          <w:sz w:val="24"/>
          <w:szCs w:val="24"/>
        </w:rPr>
        <w:t>more intelligible--or may distort or d</w:t>
      </w:r>
      <w:r w:rsidR="00FB65B4">
        <w:rPr>
          <w:rFonts w:ascii="Times New Roman" w:hAnsi="Times New Roman" w:cs="Times New Roman"/>
          <w:sz w:val="24"/>
          <w:szCs w:val="24"/>
        </w:rPr>
        <w:t xml:space="preserve">eny them” (quoted in Tyner 2015). With Harrison and others like him, the age of the empiricist cartography seemed to be drawing to a close. </w:t>
      </w:r>
    </w:p>
    <w:sectPr w:rsidR="000861FE" w:rsidRPr="00FB6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014"/>
    <w:rsid w:val="000861FE"/>
    <w:rsid w:val="00157B81"/>
    <w:rsid w:val="004D4014"/>
    <w:rsid w:val="007E33A4"/>
    <w:rsid w:val="00964F85"/>
    <w:rsid w:val="009D7A69"/>
    <w:rsid w:val="00AB2D05"/>
    <w:rsid w:val="00B27C67"/>
    <w:rsid w:val="00B35638"/>
    <w:rsid w:val="00DB6452"/>
    <w:rsid w:val="00F61D79"/>
    <w:rsid w:val="00FB6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B3635"/>
  <w15:chartTrackingRefBased/>
  <w15:docId w15:val="{EC78D720-7E28-4530-B9BA-3B9494E9D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4014"/>
    <w:rPr>
      <w:color w:val="0563C1" w:themeColor="hyperlink"/>
      <w:u w:val="single"/>
    </w:rPr>
  </w:style>
  <w:style w:type="paragraph" w:styleId="NormalWeb">
    <w:name w:val="Normal (Web)"/>
    <w:basedOn w:val="Normal"/>
    <w:uiPriority w:val="99"/>
    <w:semiHidden/>
    <w:unhideWhenUsed/>
    <w:rsid w:val="004D40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578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collections.leventhalmap.org/search/commonwealth:q524n159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12FC14604A314E8FA5C606ECEEEA73" ma:contentTypeVersion="14" ma:contentTypeDescription="Create a new document." ma:contentTypeScope="" ma:versionID="cafb7370dbc089ddd4a2f47be98c484c">
  <xsd:schema xmlns:xsd="http://www.w3.org/2001/XMLSchema" xmlns:xs="http://www.w3.org/2001/XMLSchema" xmlns:p="http://schemas.microsoft.com/office/2006/metadata/properties" xmlns:ns3="84de0a51-73a6-4660-85cd-a00de871f880" xmlns:ns4="615a19f6-761f-4909-8c08-a28e3d8e6f2f" targetNamespace="http://schemas.microsoft.com/office/2006/metadata/properties" ma:root="true" ma:fieldsID="781e3a8005ec6b0baf81c1f303ecc26a" ns3:_="" ns4:_="">
    <xsd:import namespace="84de0a51-73a6-4660-85cd-a00de871f880"/>
    <xsd:import namespace="615a19f6-761f-4909-8c08-a28e3d8e6f2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de0a51-73a6-4660-85cd-a00de871f8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15a19f6-761f-4909-8c08-a28e3d8e6f2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0AF5B5-AB65-480B-AA2F-739D7396E0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de0a51-73a6-4660-85cd-a00de871f880"/>
    <ds:schemaRef ds:uri="615a19f6-761f-4909-8c08-a28e3d8e6f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856875-E296-4ED2-BD5A-4D02D954C74F}">
  <ds:schemaRefs>
    <ds:schemaRef ds:uri="http://schemas.microsoft.com/sharepoint/v3/contenttype/forms"/>
  </ds:schemaRefs>
</ds:datastoreItem>
</file>

<file path=customXml/itemProps3.xml><?xml version="1.0" encoding="utf-8"?>
<ds:datastoreItem xmlns:ds="http://schemas.openxmlformats.org/officeDocument/2006/customXml" ds:itemID="{1CEA3019-6492-475E-A6E0-18521EB35488}">
  <ds:schemaRefs>
    <ds:schemaRef ds:uri="http://schemas.microsoft.com/office/infopath/2007/PartnerControls"/>
    <ds:schemaRef ds:uri="http://purl.org/dc/terms/"/>
    <ds:schemaRef ds:uri="84de0a51-73a6-4660-85cd-a00de871f880"/>
    <ds:schemaRef ds:uri="http://schemas.microsoft.com/office/2006/documentManagement/types"/>
    <ds:schemaRef ds:uri="615a19f6-761f-4909-8c08-a28e3d8e6f2f"/>
    <ds:schemaRef ds:uri="http://purl.org/dc/elements/1.1/"/>
    <ds:schemaRef ds:uri="http://schemas.openxmlformats.org/package/2006/metadata/core-properties"/>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3</Pages>
  <Words>986</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Craine, Aleksandra</dc:creator>
  <cp:keywords/>
  <dc:description/>
  <cp:lastModifiedBy>Craine, Aleksandra</cp:lastModifiedBy>
  <cp:revision>3</cp:revision>
  <dcterms:created xsi:type="dcterms:W3CDTF">2021-12-13T21:12:00Z</dcterms:created>
  <dcterms:modified xsi:type="dcterms:W3CDTF">2021-12-13T22:58:00Z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0x010100B012FC14604A314E8FA5C606ECEEEA73</vt:lpwstr>
  </property>
</Properties>
</file>