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F857" w14:textId="77777777" w:rsidR="00EC05F8" w:rsidRPr="00796E4E" w:rsidRDefault="00EC05F8" w:rsidP="00B90280">
      <w:pPr>
        <w:pStyle w:val="Title"/>
        <w:tabs>
          <w:tab w:val="left" w:pos="720"/>
          <w:tab w:val="left" w:pos="1440"/>
        </w:tabs>
        <w:rPr>
          <w:rFonts w:ascii="Times New Roman" w:hAnsi="Times New Roman"/>
          <w:sz w:val="22"/>
          <w:szCs w:val="22"/>
        </w:rPr>
      </w:pPr>
      <w:r w:rsidRPr="00796E4E">
        <w:rPr>
          <w:rFonts w:ascii="Times New Roman" w:hAnsi="Times New Roman"/>
          <w:sz w:val="22"/>
          <w:szCs w:val="22"/>
        </w:rPr>
        <w:t>CONFIDENTIALITY AGREEMENT</w:t>
      </w:r>
    </w:p>
    <w:p w14:paraId="46642E65" w14:textId="77777777" w:rsidR="00EC05F8" w:rsidRPr="00796E4E" w:rsidRDefault="00EC05F8" w:rsidP="005572A6">
      <w:pPr>
        <w:tabs>
          <w:tab w:val="left" w:pos="720"/>
          <w:tab w:val="left" w:pos="1440"/>
        </w:tabs>
        <w:suppressAutoHyphens/>
        <w:jc w:val="both"/>
        <w:rPr>
          <w:rFonts w:ascii="Times New Roman" w:hAnsi="Times New Roman"/>
          <w:sz w:val="22"/>
          <w:szCs w:val="22"/>
        </w:rPr>
      </w:pPr>
    </w:p>
    <w:p w14:paraId="15F47E19" w14:textId="139247DD" w:rsidR="00EC05F8" w:rsidRPr="00796E4E" w:rsidRDefault="00EC05F8" w:rsidP="005572A6">
      <w:pPr>
        <w:ind w:firstLine="720"/>
        <w:jc w:val="both"/>
        <w:rPr>
          <w:rFonts w:ascii="Times New Roman" w:hAnsi="Times New Roman"/>
          <w:sz w:val="22"/>
          <w:szCs w:val="22"/>
        </w:rPr>
      </w:pPr>
      <w:r w:rsidRPr="00796E4E">
        <w:rPr>
          <w:rFonts w:ascii="Times New Roman" w:hAnsi="Times New Roman"/>
          <w:sz w:val="22"/>
          <w:szCs w:val="22"/>
        </w:rPr>
        <w:t>THIS CONFIDENTIALITY AGREEMENT (this “</w:t>
      </w:r>
      <w:r w:rsidRPr="00796E4E">
        <w:rPr>
          <w:rFonts w:ascii="Times New Roman" w:hAnsi="Times New Roman"/>
          <w:b/>
          <w:bCs/>
          <w:sz w:val="22"/>
          <w:szCs w:val="22"/>
        </w:rPr>
        <w:t>Agreement</w:t>
      </w:r>
      <w:r w:rsidRPr="00796E4E">
        <w:rPr>
          <w:rFonts w:ascii="Times New Roman" w:hAnsi="Times New Roman"/>
          <w:sz w:val="22"/>
          <w:szCs w:val="22"/>
        </w:rPr>
        <w:t xml:space="preserve">”) is made as of </w:t>
      </w:r>
      <w:sdt>
        <w:sdtPr>
          <w:rPr>
            <w:rFonts w:ascii="Times New Roman" w:hAnsi="Times New Roman"/>
            <w:sz w:val="22"/>
            <w:szCs w:val="22"/>
            <w:highlight w:val="yellow"/>
          </w:rPr>
          <w:id w:val="127211434"/>
          <w:placeholder>
            <w:docPart w:val="C14C55D0495B4B5AB1B5F15C9F53758F"/>
          </w:placeholder>
          <w:date>
            <w:dateFormat w:val="MMMM d, yyyy"/>
            <w:lid w:val="en-US"/>
            <w:storeMappedDataAs w:val="dateTime"/>
            <w:calendar w:val="gregorian"/>
          </w:date>
        </w:sdtPr>
        <w:sdtContent>
          <w:r w:rsidRPr="00796E4E">
            <w:rPr>
              <w:rFonts w:ascii="Times New Roman" w:hAnsi="Times New Roman"/>
              <w:sz w:val="22"/>
              <w:szCs w:val="22"/>
              <w:highlight w:val="yellow"/>
            </w:rPr>
            <w:t>[Insert Date]</w:t>
          </w:r>
        </w:sdtContent>
      </w:sdt>
      <w:r w:rsidRPr="00796E4E">
        <w:rPr>
          <w:rFonts w:ascii="Times New Roman" w:hAnsi="Times New Roman"/>
          <w:sz w:val="22"/>
          <w:szCs w:val="22"/>
        </w:rPr>
        <w:t xml:space="preserve">, by </w:t>
      </w:r>
      <w:r w:rsidRPr="00796E4E">
        <w:rPr>
          <w:rFonts w:ascii="Times New Roman" w:hAnsi="Times New Roman"/>
          <w:sz w:val="22"/>
          <w:szCs w:val="22"/>
          <w:highlight w:val="yellow"/>
        </w:rPr>
        <w:t>[Insert vendor]</w:t>
      </w:r>
      <w:r w:rsidRPr="00796E4E">
        <w:rPr>
          <w:rFonts w:ascii="Times New Roman" w:hAnsi="Times New Roman"/>
          <w:sz w:val="22"/>
          <w:szCs w:val="22"/>
        </w:rPr>
        <w:t xml:space="preserve">, a </w:t>
      </w:r>
      <w:r w:rsidRPr="00796E4E">
        <w:rPr>
          <w:rFonts w:ascii="Times New Roman" w:hAnsi="Times New Roman"/>
          <w:sz w:val="22"/>
          <w:szCs w:val="22"/>
          <w:highlight w:val="yellow"/>
        </w:rPr>
        <w:t>[Insert Entity Type and Location]</w:t>
      </w:r>
      <w:r w:rsidRPr="00796E4E">
        <w:rPr>
          <w:rFonts w:ascii="Times New Roman" w:hAnsi="Times New Roman"/>
          <w:sz w:val="22"/>
          <w:szCs w:val="22"/>
        </w:rPr>
        <w:t xml:space="preserve"> (the “</w:t>
      </w:r>
      <w:r w:rsidRPr="00796E4E">
        <w:rPr>
          <w:rFonts w:ascii="Times New Roman" w:hAnsi="Times New Roman"/>
          <w:b/>
          <w:bCs/>
          <w:sz w:val="22"/>
          <w:szCs w:val="22"/>
        </w:rPr>
        <w:t>Company</w:t>
      </w:r>
      <w:r w:rsidRPr="00796E4E">
        <w:rPr>
          <w:rFonts w:ascii="Times New Roman" w:hAnsi="Times New Roman"/>
          <w:sz w:val="22"/>
          <w:szCs w:val="22"/>
        </w:rPr>
        <w:t xml:space="preserve">”) having its principal place of business located at </w:t>
      </w:r>
      <w:r w:rsidRPr="00796E4E">
        <w:rPr>
          <w:rFonts w:ascii="Times New Roman" w:hAnsi="Times New Roman"/>
          <w:sz w:val="22"/>
          <w:szCs w:val="22"/>
          <w:highlight w:val="yellow"/>
        </w:rPr>
        <w:t>[Insert Address]</w:t>
      </w:r>
      <w:r w:rsidRPr="00796E4E">
        <w:rPr>
          <w:rFonts w:ascii="Times New Roman" w:hAnsi="Times New Roman"/>
          <w:sz w:val="22"/>
          <w:szCs w:val="22"/>
        </w:rPr>
        <w:t xml:space="preserve"> and Citadel Servicing Corporation</w:t>
      </w:r>
      <w:r w:rsidR="00FD69A2" w:rsidRPr="00DA07C6">
        <w:rPr>
          <w:rFonts w:ascii="Times New Roman" w:hAnsi="Times New Roman"/>
          <w:sz w:val="22"/>
          <w:szCs w:val="22"/>
        </w:rPr>
        <w:t>,</w:t>
      </w:r>
      <w:r w:rsidRPr="00796E4E">
        <w:rPr>
          <w:rFonts w:ascii="Times New Roman" w:hAnsi="Times New Roman"/>
          <w:sz w:val="22"/>
          <w:szCs w:val="22"/>
        </w:rPr>
        <w:t xml:space="preserve"> </w:t>
      </w:r>
      <w:r w:rsidR="00675F64" w:rsidRPr="00796E4E">
        <w:rPr>
          <w:rFonts w:ascii="Times New Roman" w:hAnsi="Times New Roman"/>
          <w:sz w:val="22"/>
          <w:szCs w:val="22"/>
        </w:rPr>
        <w:t>a California corporation</w:t>
      </w:r>
      <w:r w:rsidR="00FD69A2" w:rsidRPr="00796E4E">
        <w:rPr>
          <w:rFonts w:ascii="Times New Roman" w:hAnsi="Times New Roman"/>
          <w:sz w:val="22"/>
          <w:szCs w:val="22"/>
        </w:rPr>
        <w:t>,</w:t>
      </w:r>
      <w:r w:rsidR="00675F64" w:rsidRPr="00796E4E">
        <w:rPr>
          <w:rFonts w:ascii="Times New Roman" w:hAnsi="Times New Roman"/>
          <w:sz w:val="22"/>
          <w:szCs w:val="22"/>
        </w:rPr>
        <w:t xml:space="preserve"> </w:t>
      </w:r>
      <w:r w:rsidRPr="00796E4E">
        <w:rPr>
          <w:rFonts w:ascii="Times New Roman" w:hAnsi="Times New Roman"/>
          <w:sz w:val="22"/>
          <w:szCs w:val="22"/>
        </w:rPr>
        <w:t>d</w:t>
      </w:r>
      <w:r w:rsidR="00FD69A2" w:rsidRPr="00796E4E">
        <w:rPr>
          <w:rFonts w:ascii="Times New Roman" w:hAnsi="Times New Roman"/>
          <w:sz w:val="22"/>
          <w:szCs w:val="22"/>
        </w:rPr>
        <w:t>oing business as</w:t>
      </w:r>
      <w:r w:rsidRPr="00796E4E">
        <w:rPr>
          <w:rFonts w:ascii="Times New Roman" w:hAnsi="Times New Roman"/>
          <w:sz w:val="22"/>
          <w:szCs w:val="22"/>
        </w:rPr>
        <w:t xml:space="preserve"> Acra Lending (“</w:t>
      </w:r>
      <w:r w:rsidRPr="00796E4E">
        <w:rPr>
          <w:rFonts w:ascii="Times New Roman" w:hAnsi="Times New Roman"/>
          <w:b/>
          <w:bCs/>
          <w:sz w:val="22"/>
          <w:szCs w:val="22"/>
        </w:rPr>
        <w:t>Acra</w:t>
      </w:r>
      <w:r w:rsidRPr="00796E4E">
        <w:rPr>
          <w:rFonts w:ascii="Times New Roman" w:hAnsi="Times New Roman"/>
          <w:sz w:val="22"/>
          <w:szCs w:val="22"/>
        </w:rPr>
        <w:t>”)</w:t>
      </w:r>
      <w:r w:rsidR="00675F64" w:rsidRPr="00796E4E">
        <w:rPr>
          <w:rFonts w:ascii="Times New Roman" w:hAnsi="Times New Roman"/>
          <w:sz w:val="22"/>
          <w:szCs w:val="22"/>
        </w:rPr>
        <w:t xml:space="preserve"> </w:t>
      </w:r>
      <w:r w:rsidRPr="00796E4E">
        <w:rPr>
          <w:rFonts w:ascii="Times New Roman" w:hAnsi="Times New Roman"/>
          <w:sz w:val="22"/>
          <w:szCs w:val="22"/>
        </w:rPr>
        <w:t>with its principal place of business located at 255</w:t>
      </w:r>
      <w:r w:rsidR="00675F64" w:rsidRPr="00796E4E">
        <w:rPr>
          <w:rFonts w:ascii="Times New Roman" w:hAnsi="Times New Roman"/>
          <w:sz w:val="22"/>
          <w:szCs w:val="22"/>
        </w:rPr>
        <w:t>3</w:t>
      </w:r>
      <w:r w:rsidRPr="00796E4E">
        <w:rPr>
          <w:rFonts w:ascii="Times New Roman" w:hAnsi="Times New Roman"/>
          <w:sz w:val="22"/>
          <w:szCs w:val="22"/>
        </w:rPr>
        <w:t xml:space="preserve">1 Commercentre Drive, Suite </w:t>
      </w:r>
      <w:r w:rsidR="00675F64" w:rsidRPr="00796E4E">
        <w:rPr>
          <w:rFonts w:ascii="Times New Roman" w:hAnsi="Times New Roman"/>
          <w:sz w:val="22"/>
          <w:szCs w:val="22"/>
        </w:rPr>
        <w:t>160</w:t>
      </w:r>
      <w:r w:rsidRPr="00796E4E">
        <w:rPr>
          <w:rFonts w:ascii="Times New Roman" w:hAnsi="Times New Roman"/>
          <w:sz w:val="22"/>
          <w:szCs w:val="22"/>
        </w:rPr>
        <w:t>, Lake Forest, CA 92630 (each, a “</w:t>
      </w:r>
      <w:r w:rsidRPr="00796E4E">
        <w:rPr>
          <w:rFonts w:ascii="Times New Roman" w:hAnsi="Times New Roman"/>
          <w:b/>
          <w:bCs/>
          <w:sz w:val="22"/>
          <w:szCs w:val="22"/>
        </w:rPr>
        <w:t>Party</w:t>
      </w:r>
      <w:r w:rsidRPr="00796E4E">
        <w:rPr>
          <w:rFonts w:ascii="Times New Roman" w:hAnsi="Times New Roman"/>
          <w:sz w:val="22"/>
          <w:szCs w:val="22"/>
        </w:rPr>
        <w:t>” and together, the “</w:t>
      </w:r>
      <w:r w:rsidRPr="00796E4E">
        <w:rPr>
          <w:rFonts w:ascii="Times New Roman" w:hAnsi="Times New Roman"/>
          <w:b/>
          <w:bCs/>
          <w:sz w:val="22"/>
          <w:szCs w:val="22"/>
        </w:rPr>
        <w:t>Parties</w:t>
      </w:r>
      <w:r w:rsidRPr="00796E4E">
        <w:rPr>
          <w:rFonts w:ascii="Times New Roman" w:hAnsi="Times New Roman"/>
          <w:sz w:val="22"/>
          <w:szCs w:val="22"/>
        </w:rPr>
        <w:t xml:space="preserve">”). </w:t>
      </w:r>
    </w:p>
    <w:p w14:paraId="2A1248E8" w14:textId="24A8B4F4" w:rsidR="00EC05F8" w:rsidRPr="00796E4E" w:rsidRDefault="00EC05F8" w:rsidP="005572A6">
      <w:pPr>
        <w:spacing w:before="240"/>
        <w:ind w:firstLine="720"/>
        <w:jc w:val="both"/>
        <w:rPr>
          <w:rFonts w:ascii="Times New Roman" w:hAnsi="Times New Roman"/>
          <w:sz w:val="22"/>
          <w:szCs w:val="22"/>
        </w:rPr>
      </w:pPr>
      <w:r w:rsidRPr="00796E4E">
        <w:rPr>
          <w:rFonts w:ascii="Times New Roman" w:hAnsi="Times New Roman"/>
          <w:sz w:val="22"/>
          <w:szCs w:val="22"/>
        </w:rPr>
        <w:t>In consideration of and as a condition to Acra and the Company furnishing certain information (the “</w:t>
      </w:r>
      <w:r w:rsidRPr="00796E4E">
        <w:rPr>
          <w:rFonts w:ascii="Times New Roman" w:hAnsi="Times New Roman"/>
          <w:b/>
          <w:bCs/>
          <w:sz w:val="22"/>
          <w:szCs w:val="22"/>
        </w:rPr>
        <w:t>Confidential Information</w:t>
      </w:r>
      <w:r w:rsidRPr="00796E4E">
        <w:rPr>
          <w:rFonts w:ascii="Times New Roman" w:hAnsi="Times New Roman"/>
          <w:sz w:val="22"/>
          <w:szCs w:val="22"/>
        </w:rPr>
        <w:t xml:space="preserve">” as defined below) to each other solely in connection with </w:t>
      </w:r>
      <w:r w:rsidR="00675F64" w:rsidRPr="00C17D53">
        <w:rPr>
          <w:rFonts w:ascii="Times New Roman" w:hAnsi="Times New Roman"/>
          <w:sz w:val="22"/>
          <w:szCs w:val="22"/>
          <w:highlight w:val="yellow"/>
        </w:rPr>
        <w:t>[Insert Subject Matter of Transaction]</w:t>
      </w:r>
      <w:r w:rsidRPr="00796E4E">
        <w:rPr>
          <w:rFonts w:ascii="Times New Roman" w:hAnsi="Times New Roman"/>
          <w:spacing w:val="-5"/>
          <w:sz w:val="22"/>
          <w:szCs w:val="22"/>
        </w:rPr>
        <w:t xml:space="preserve"> </w:t>
      </w:r>
      <w:r w:rsidR="00BF3F67" w:rsidRPr="00796E4E">
        <w:rPr>
          <w:rFonts w:ascii="Times New Roman" w:hAnsi="Times New Roman"/>
          <w:spacing w:val="-5"/>
          <w:sz w:val="22"/>
          <w:szCs w:val="22"/>
        </w:rPr>
        <w:t xml:space="preserve">between the Parties </w:t>
      </w:r>
      <w:r w:rsidRPr="00796E4E">
        <w:rPr>
          <w:rFonts w:ascii="Times New Roman" w:hAnsi="Times New Roman"/>
          <w:sz w:val="22"/>
          <w:szCs w:val="22"/>
        </w:rPr>
        <w:t>(the</w:t>
      </w:r>
      <w:r w:rsidRPr="00796E4E">
        <w:rPr>
          <w:rFonts w:ascii="Times New Roman" w:hAnsi="Times New Roman"/>
          <w:spacing w:val="-2"/>
          <w:sz w:val="22"/>
          <w:szCs w:val="22"/>
        </w:rPr>
        <w:t xml:space="preserve"> </w:t>
      </w:r>
      <w:r w:rsidRPr="00796E4E">
        <w:rPr>
          <w:rFonts w:ascii="Times New Roman" w:hAnsi="Times New Roman"/>
          <w:sz w:val="22"/>
          <w:szCs w:val="22"/>
        </w:rPr>
        <w:t>“</w:t>
      </w:r>
      <w:r w:rsidRPr="00796E4E">
        <w:rPr>
          <w:rFonts w:ascii="Times New Roman" w:hAnsi="Times New Roman"/>
          <w:b/>
          <w:bCs/>
          <w:sz w:val="22"/>
          <w:szCs w:val="22"/>
        </w:rPr>
        <w:t>Potential</w:t>
      </w:r>
      <w:r w:rsidRPr="00796E4E">
        <w:rPr>
          <w:rFonts w:ascii="Times New Roman" w:hAnsi="Times New Roman"/>
          <w:b/>
          <w:bCs/>
          <w:spacing w:val="-1"/>
          <w:sz w:val="22"/>
          <w:szCs w:val="22"/>
        </w:rPr>
        <w:t xml:space="preserve"> </w:t>
      </w:r>
      <w:r w:rsidRPr="00796E4E">
        <w:rPr>
          <w:rFonts w:ascii="Times New Roman" w:hAnsi="Times New Roman"/>
          <w:b/>
          <w:bCs/>
          <w:sz w:val="22"/>
          <w:szCs w:val="22"/>
        </w:rPr>
        <w:t>Transaction</w:t>
      </w:r>
      <w:r w:rsidRPr="00796E4E">
        <w:rPr>
          <w:rFonts w:ascii="Times New Roman" w:hAnsi="Times New Roman"/>
          <w:sz w:val="22"/>
          <w:szCs w:val="22"/>
        </w:rPr>
        <w:t>”),</w:t>
      </w:r>
      <w:r w:rsidRPr="00796E4E">
        <w:rPr>
          <w:rFonts w:ascii="Times New Roman" w:hAnsi="Times New Roman"/>
          <w:spacing w:val="-5"/>
          <w:sz w:val="22"/>
          <w:szCs w:val="22"/>
        </w:rPr>
        <w:t xml:space="preserve"> </w:t>
      </w:r>
      <w:r w:rsidRPr="00796E4E">
        <w:rPr>
          <w:rFonts w:ascii="Times New Roman" w:hAnsi="Times New Roman"/>
          <w:sz w:val="22"/>
          <w:szCs w:val="22"/>
        </w:rPr>
        <w:t>both</w:t>
      </w:r>
      <w:r w:rsidRPr="00796E4E">
        <w:rPr>
          <w:rFonts w:ascii="Times New Roman" w:hAnsi="Times New Roman"/>
          <w:spacing w:val="-5"/>
          <w:sz w:val="22"/>
          <w:szCs w:val="22"/>
        </w:rPr>
        <w:t xml:space="preserve"> </w:t>
      </w:r>
      <w:r w:rsidRPr="00796E4E">
        <w:rPr>
          <w:rFonts w:ascii="Times New Roman" w:hAnsi="Times New Roman"/>
          <w:sz w:val="22"/>
          <w:szCs w:val="22"/>
        </w:rPr>
        <w:t>Parties</w:t>
      </w:r>
      <w:r w:rsidRPr="00796E4E">
        <w:rPr>
          <w:rFonts w:ascii="Times New Roman" w:hAnsi="Times New Roman"/>
          <w:spacing w:val="-2"/>
          <w:sz w:val="22"/>
          <w:szCs w:val="22"/>
        </w:rPr>
        <w:t xml:space="preserve"> </w:t>
      </w:r>
      <w:r w:rsidRPr="00796E4E">
        <w:rPr>
          <w:rFonts w:ascii="Times New Roman" w:hAnsi="Times New Roman"/>
          <w:sz w:val="22"/>
          <w:szCs w:val="22"/>
        </w:rPr>
        <w:t>hereby</w:t>
      </w:r>
      <w:r w:rsidRPr="00796E4E">
        <w:rPr>
          <w:rFonts w:ascii="Times New Roman" w:hAnsi="Times New Roman"/>
          <w:spacing w:val="-5"/>
          <w:sz w:val="22"/>
          <w:szCs w:val="22"/>
        </w:rPr>
        <w:t xml:space="preserve"> </w:t>
      </w:r>
      <w:r w:rsidRPr="00796E4E">
        <w:rPr>
          <w:rFonts w:ascii="Times New Roman" w:hAnsi="Times New Roman"/>
          <w:sz w:val="22"/>
          <w:szCs w:val="22"/>
        </w:rPr>
        <w:t>agree</w:t>
      </w:r>
      <w:r w:rsidRPr="00796E4E">
        <w:rPr>
          <w:rFonts w:ascii="Times New Roman" w:hAnsi="Times New Roman"/>
          <w:spacing w:val="-2"/>
          <w:sz w:val="22"/>
          <w:szCs w:val="22"/>
        </w:rPr>
        <w:t xml:space="preserve"> </w:t>
      </w:r>
      <w:r w:rsidRPr="00796E4E">
        <w:rPr>
          <w:rFonts w:ascii="Times New Roman" w:hAnsi="Times New Roman"/>
          <w:sz w:val="22"/>
          <w:szCs w:val="22"/>
        </w:rPr>
        <w:t>and</w:t>
      </w:r>
      <w:r w:rsidRPr="00796E4E">
        <w:rPr>
          <w:rFonts w:ascii="Times New Roman" w:hAnsi="Times New Roman"/>
          <w:spacing w:val="-2"/>
          <w:sz w:val="22"/>
          <w:szCs w:val="22"/>
        </w:rPr>
        <w:t xml:space="preserve"> </w:t>
      </w:r>
      <w:r w:rsidRPr="00796E4E">
        <w:rPr>
          <w:rFonts w:ascii="Times New Roman" w:hAnsi="Times New Roman"/>
          <w:sz w:val="22"/>
          <w:szCs w:val="22"/>
        </w:rPr>
        <w:t>acknowledge</w:t>
      </w:r>
      <w:r w:rsidRPr="00796E4E">
        <w:rPr>
          <w:rFonts w:ascii="Times New Roman" w:hAnsi="Times New Roman"/>
          <w:spacing w:val="-2"/>
          <w:sz w:val="22"/>
          <w:szCs w:val="22"/>
        </w:rPr>
        <w:t xml:space="preserve"> </w:t>
      </w:r>
      <w:r w:rsidRPr="00796E4E">
        <w:rPr>
          <w:rFonts w:ascii="Times New Roman" w:hAnsi="Times New Roman"/>
          <w:sz w:val="22"/>
          <w:szCs w:val="22"/>
        </w:rPr>
        <w:t>as</w:t>
      </w:r>
      <w:r w:rsidRPr="00796E4E">
        <w:rPr>
          <w:rFonts w:ascii="Times New Roman" w:hAnsi="Times New Roman"/>
          <w:spacing w:val="-2"/>
          <w:sz w:val="22"/>
          <w:szCs w:val="22"/>
        </w:rPr>
        <w:t xml:space="preserve"> </w:t>
      </w:r>
      <w:r w:rsidRPr="00796E4E">
        <w:rPr>
          <w:rFonts w:ascii="Times New Roman" w:hAnsi="Times New Roman"/>
          <w:sz w:val="22"/>
          <w:szCs w:val="22"/>
        </w:rPr>
        <w:t>follows:</w:t>
      </w:r>
    </w:p>
    <w:p w14:paraId="1F5CCC72" w14:textId="298E511F" w:rsidR="006D654F" w:rsidRPr="00796E4E" w:rsidRDefault="00EC05F8" w:rsidP="005572A6">
      <w:pPr>
        <w:spacing w:before="240"/>
        <w:ind w:left="720"/>
        <w:jc w:val="both"/>
        <w:rPr>
          <w:rFonts w:ascii="Times New Roman" w:eastAsiaTheme="minorHAnsi" w:hAnsi="Times New Roman"/>
          <w:sz w:val="22"/>
          <w:szCs w:val="22"/>
        </w:rPr>
      </w:pPr>
      <w:r w:rsidRPr="00C17D53">
        <w:rPr>
          <w:rFonts w:ascii="Times New Roman" w:hAnsi="Times New Roman"/>
          <w:sz w:val="22"/>
          <w:szCs w:val="22"/>
        </w:rPr>
        <w:t>1</w:t>
      </w:r>
      <w:r w:rsidRPr="00796E4E">
        <w:rPr>
          <w:rFonts w:ascii="Times New Roman" w:hAnsi="Times New Roman"/>
          <w:sz w:val="22"/>
          <w:szCs w:val="22"/>
        </w:rPr>
        <w:t>.</w:t>
      </w:r>
      <w:r w:rsidRPr="00796E4E">
        <w:rPr>
          <w:rFonts w:ascii="Times New Roman" w:hAnsi="Times New Roman"/>
          <w:sz w:val="22"/>
          <w:szCs w:val="22"/>
        </w:rPr>
        <w:tab/>
      </w:r>
      <w:r w:rsidRPr="00C17D53">
        <w:rPr>
          <w:rFonts w:ascii="Times New Roman" w:hAnsi="Times New Roman"/>
          <w:sz w:val="22"/>
          <w:szCs w:val="22"/>
          <w:u w:val="single"/>
        </w:rPr>
        <w:t>Confidential Information</w:t>
      </w:r>
      <w:r w:rsidRPr="00C17D53">
        <w:rPr>
          <w:rFonts w:ascii="Times New Roman" w:hAnsi="Times New Roman"/>
          <w:sz w:val="22"/>
          <w:szCs w:val="22"/>
        </w:rPr>
        <w:t>.</w:t>
      </w:r>
      <w:r w:rsidRPr="00796E4E">
        <w:rPr>
          <w:rFonts w:ascii="Times New Roman" w:hAnsi="Times New Roman"/>
          <w:b/>
          <w:bCs/>
          <w:sz w:val="22"/>
          <w:szCs w:val="22"/>
        </w:rPr>
        <w:t xml:space="preserve"> </w:t>
      </w:r>
      <w:r w:rsidRPr="00796E4E">
        <w:rPr>
          <w:rFonts w:ascii="Times New Roman" w:eastAsiaTheme="minorHAnsi" w:hAnsi="Times New Roman"/>
          <w:sz w:val="22"/>
          <w:szCs w:val="22"/>
        </w:rPr>
        <w:t>“</w:t>
      </w:r>
      <w:r w:rsidRPr="00796E4E">
        <w:rPr>
          <w:rFonts w:ascii="Times New Roman" w:eastAsiaTheme="minorHAnsi" w:hAnsi="Times New Roman"/>
          <w:b/>
          <w:bCs/>
          <w:sz w:val="22"/>
          <w:szCs w:val="22"/>
        </w:rPr>
        <w:t>Confidential Information</w:t>
      </w:r>
      <w:r w:rsidRPr="00796E4E">
        <w:rPr>
          <w:rFonts w:ascii="Times New Roman" w:eastAsiaTheme="minorHAnsi" w:hAnsi="Times New Roman"/>
          <w:sz w:val="22"/>
          <w:szCs w:val="22"/>
        </w:rPr>
        <w:t xml:space="preserve">” means all </w:t>
      </w:r>
      <w:r w:rsidRPr="00796E4E">
        <w:rPr>
          <w:rFonts w:ascii="Times New Roman" w:hAnsi="Times New Roman"/>
          <w:sz w:val="22"/>
          <w:szCs w:val="22"/>
        </w:rPr>
        <w:t xml:space="preserve">nonpublic technical, business, </w:t>
      </w:r>
      <w:r w:rsidR="00B40936" w:rsidRPr="00796E4E">
        <w:rPr>
          <w:rFonts w:ascii="Times New Roman" w:hAnsi="Times New Roman"/>
          <w:sz w:val="22"/>
          <w:szCs w:val="22"/>
        </w:rPr>
        <w:t xml:space="preserve">confidential </w:t>
      </w:r>
      <w:r w:rsidRPr="00796E4E">
        <w:rPr>
          <w:rFonts w:ascii="Times New Roman" w:eastAsiaTheme="minorHAnsi" w:hAnsi="Times New Roman"/>
          <w:sz w:val="22"/>
          <w:szCs w:val="22"/>
        </w:rPr>
        <w:t>and</w:t>
      </w:r>
      <w:r w:rsidR="00B40936" w:rsidRPr="00796E4E">
        <w:rPr>
          <w:rFonts w:ascii="Times New Roman" w:eastAsiaTheme="minorHAnsi" w:hAnsi="Times New Roman"/>
          <w:sz w:val="22"/>
          <w:szCs w:val="22"/>
        </w:rPr>
        <w:t>/or</w:t>
      </w:r>
      <w:r w:rsidRPr="00796E4E">
        <w:rPr>
          <w:rFonts w:ascii="Times New Roman" w:eastAsiaTheme="minorHAnsi" w:hAnsi="Times New Roman"/>
          <w:sz w:val="22"/>
          <w:szCs w:val="22"/>
        </w:rPr>
        <w:t xml:space="preserve"> proprietary information that one </w:t>
      </w:r>
      <w:r w:rsidR="00B40936" w:rsidRPr="00796E4E">
        <w:rPr>
          <w:rFonts w:ascii="Times New Roman" w:eastAsiaTheme="minorHAnsi" w:hAnsi="Times New Roman"/>
          <w:sz w:val="22"/>
          <w:szCs w:val="22"/>
        </w:rPr>
        <w:t>P</w:t>
      </w:r>
      <w:r w:rsidRPr="00796E4E">
        <w:rPr>
          <w:rFonts w:ascii="Times New Roman" w:eastAsiaTheme="minorHAnsi" w:hAnsi="Times New Roman"/>
          <w:sz w:val="22"/>
          <w:szCs w:val="22"/>
        </w:rPr>
        <w:t>arty (the “</w:t>
      </w:r>
      <w:r w:rsidRPr="00796E4E">
        <w:rPr>
          <w:rFonts w:ascii="Times New Roman" w:eastAsiaTheme="minorHAnsi" w:hAnsi="Times New Roman"/>
          <w:b/>
          <w:bCs/>
          <w:sz w:val="22"/>
          <w:szCs w:val="22"/>
        </w:rPr>
        <w:t>Disclosing Party</w:t>
      </w:r>
      <w:r w:rsidRPr="00796E4E">
        <w:rPr>
          <w:rFonts w:ascii="Times New Roman" w:eastAsiaTheme="minorHAnsi" w:hAnsi="Times New Roman"/>
          <w:sz w:val="22"/>
          <w:szCs w:val="22"/>
        </w:rPr>
        <w:t xml:space="preserve">”) discloses </w:t>
      </w:r>
      <w:r w:rsidR="00B40936" w:rsidRPr="00796E4E">
        <w:rPr>
          <w:rFonts w:ascii="Times New Roman" w:eastAsiaTheme="minorHAnsi" w:hAnsi="Times New Roman"/>
          <w:sz w:val="22"/>
          <w:szCs w:val="22"/>
        </w:rPr>
        <w:t xml:space="preserve">directly or indirectly </w:t>
      </w:r>
      <w:r w:rsidRPr="00796E4E">
        <w:rPr>
          <w:rFonts w:ascii="Times New Roman" w:eastAsiaTheme="minorHAnsi" w:hAnsi="Times New Roman"/>
          <w:sz w:val="22"/>
          <w:szCs w:val="22"/>
        </w:rPr>
        <w:t xml:space="preserve">to the other </w:t>
      </w:r>
      <w:r w:rsidR="0075649C" w:rsidRPr="00796E4E">
        <w:rPr>
          <w:rFonts w:ascii="Times New Roman" w:eastAsiaTheme="minorHAnsi" w:hAnsi="Times New Roman"/>
          <w:sz w:val="22"/>
          <w:szCs w:val="22"/>
        </w:rPr>
        <w:t>P</w:t>
      </w:r>
      <w:r w:rsidRPr="00796E4E">
        <w:rPr>
          <w:rFonts w:ascii="Times New Roman" w:eastAsiaTheme="minorHAnsi" w:hAnsi="Times New Roman"/>
          <w:sz w:val="22"/>
          <w:szCs w:val="22"/>
        </w:rPr>
        <w:t>arty (the “</w:t>
      </w:r>
      <w:r w:rsidRPr="00796E4E">
        <w:rPr>
          <w:rFonts w:ascii="Times New Roman" w:eastAsiaTheme="minorHAnsi" w:hAnsi="Times New Roman"/>
          <w:b/>
          <w:bCs/>
          <w:sz w:val="22"/>
          <w:szCs w:val="22"/>
        </w:rPr>
        <w:t>Receiving Party</w:t>
      </w:r>
      <w:r w:rsidRPr="00796E4E">
        <w:rPr>
          <w:rFonts w:ascii="Times New Roman" w:eastAsiaTheme="minorHAnsi" w:hAnsi="Times New Roman"/>
          <w:sz w:val="22"/>
          <w:szCs w:val="22"/>
        </w:rPr>
        <w:t xml:space="preserve">”) during the term of this Agreement for the Limited Purpose (as defined below), and all intellectual property rights thereon, including but not limited to all materials, data, reports, interpretations, forecasts and records containing or otherwise reflecting information concerning the Disclosing Party and the Proposed Transaction: (i) </w:t>
      </w:r>
      <w:r w:rsidRPr="00796E4E">
        <w:rPr>
          <w:rFonts w:ascii="Times New Roman" w:hAnsi="Times New Roman"/>
          <w:sz w:val="22"/>
          <w:szCs w:val="22"/>
        </w:rPr>
        <w:t>documents, records, communications, reports, forecasts, projections, product and service specifications, loan pool data, loan program parameters, default and recovery statistics, risk management strategies, recovery strategies, statistical models, formulae and algorithms, designs, pricing methods and policies, processes, methods of operation, techniques, arrangements, procedures, tools, strategic initiatives, insights or plans, business opportunities and strategies, proposals, creative plans and strategies, personnel information, policies, trade secrets, ideas, concepts, know-how, intangible rights, inventions, research and development, source code, systems, architecture, computer programs and database technologies, proprietary programs, information, or initiatives, and such other trade secrets or information as may be supplied by or on behalf of the Discloser and which is not generally ascertainable from public or published information;</w:t>
      </w:r>
      <w:r w:rsidRPr="00796E4E">
        <w:rPr>
          <w:rFonts w:ascii="Times New Roman" w:eastAsiaTheme="minorHAnsi" w:hAnsi="Times New Roman"/>
          <w:sz w:val="22"/>
          <w:szCs w:val="22"/>
        </w:rPr>
        <w:t xml:space="preserve"> (ii) </w:t>
      </w:r>
      <w:r w:rsidRPr="00796E4E">
        <w:rPr>
          <w:rFonts w:ascii="Times New Roman" w:hAnsi="Times New Roman"/>
          <w:sz w:val="22"/>
          <w:szCs w:val="22"/>
        </w:rPr>
        <w:t>non-public business, operational or financial results and projections, including the performance of any loan portfolio facilitated by the Discloser, product development initiatives, expansion plans and revenue and expense information;</w:t>
      </w:r>
      <w:r w:rsidRPr="00796E4E">
        <w:rPr>
          <w:rFonts w:ascii="Times New Roman" w:eastAsiaTheme="minorHAnsi" w:hAnsi="Times New Roman"/>
          <w:sz w:val="22"/>
          <w:szCs w:val="22"/>
        </w:rPr>
        <w:t xml:space="preserve"> (iii) marketing strategies and programs; (iv) </w:t>
      </w:r>
      <w:r w:rsidRPr="00796E4E">
        <w:rPr>
          <w:rFonts w:ascii="Times New Roman" w:hAnsi="Times New Roman"/>
          <w:sz w:val="22"/>
          <w:szCs w:val="22"/>
        </w:rPr>
        <w:t>information belonging or relating to the Discloser’s borrowers, customers, clients, service providers, consultants and other business relationships, or relating to any third party, including the existence or status of, and any non-public information concerning, arrangements between the Discloser and its vendors;</w:t>
      </w:r>
      <w:r w:rsidRPr="00796E4E">
        <w:rPr>
          <w:rFonts w:ascii="Times New Roman" w:eastAsiaTheme="minorHAnsi" w:hAnsi="Times New Roman"/>
          <w:sz w:val="22"/>
          <w:szCs w:val="22"/>
        </w:rPr>
        <w:t xml:space="preserve"> (v) strategic insights or statistical models about its business, customers or prospective customers and their behavior; (vi) former, current and prospective employees; (vii) information transmitted in written, oral, magnetic, electronic, or any other medium; (viii) all copies and reproductions, in whole or in part, of such information; (ix) all summaries, analyses, “know-how,” compilations, studies, notes or other records which contain, reflect, or are generated from such information; (x) pricing sheets, underwriting guidelines and purchasing criteria; (xi) the fact that investigations, discussions or negotiations are taking place concerning any Proposed Transaction, including the status thereof and the identity of the Parties thereto; and (xii) any of the terms, conditions or other facts with respect to any Proposed Transaction, including the terms of this Agreement</w:t>
      </w:r>
      <w:r w:rsidR="00EF5F79" w:rsidRPr="00796E4E">
        <w:rPr>
          <w:rFonts w:ascii="Times New Roman" w:eastAsiaTheme="minorHAnsi" w:hAnsi="Times New Roman"/>
          <w:sz w:val="22"/>
          <w:szCs w:val="22"/>
        </w:rPr>
        <w:t xml:space="preserve"> </w:t>
      </w:r>
      <w:r w:rsidR="00EF5F79" w:rsidRPr="00796E4E">
        <w:rPr>
          <w:rFonts w:ascii="Times New Roman" w:hAnsi="Times New Roman"/>
          <w:sz w:val="22"/>
          <w:szCs w:val="22"/>
        </w:rPr>
        <w:t>and (xiii) any other information the Receiving Party knows or reasonably should know is confidential, proprietary or trade secret information</w:t>
      </w:r>
      <w:r w:rsidRPr="00796E4E">
        <w:rPr>
          <w:rFonts w:ascii="Times New Roman" w:eastAsiaTheme="minorHAnsi" w:hAnsi="Times New Roman"/>
          <w:sz w:val="22"/>
          <w:szCs w:val="22"/>
        </w:rPr>
        <w:t>.</w:t>
      </w:r>
    </w:p>
    <w:p w14:paraId="06DF7895" w14:textId="6D68928F" w:rsidR="00EC05F8" w:rsidRPr="00796E4E" w:rsidRDefault="00EC05F8" w:rsidP="005572A6">
      <w:pPr>
        <w:tabs>
          <w:tab w:val="left" w:pos="1440"/>
        </w:tabs>
        <w:suppressAutoHyphens/>
        <w:spacing w:before="240" w:after="240"/>
        <w:ind w:left="720"/>
        <w:jc w:val="both"/>
        <w:rPr>
          <w:rFonts w:ascii="Times New Roman" w:hAnsi="Times New Roman"/>
          <w:sz w:val="22"/>
          <w:szCs w:val="22"/>
        </w:rPr>
      </w:pPr>
      <w:r w:rsidRPr="00C17D53">
        <w:rPr>
          <w:rFonts w:ascii="Times New Roman" w:hAnsi="Times New Roman"/>
          <w:sz w:val="22"/>
          <w:szCs w:val="22"/>
        </w:rPr>
        <w:t>2.</w:t>
      </w:r>
      <w:r w:rsidRPr="00796E4E">
        <w:rPr>
          <w:rFonts w:ascii="Times New Roman" w:hAnsi="Times New Roman"/>
          <w:sz w:val="22"/>
          <w:szCs w:val="22"/>
        </w:rPr>
        <w:t xml:space="preserve"> </w:t>
      </w:r>
      <w:r w:rsidR="00A7065F" w:rsidRPr="00796E4E">
        <w:rPr>
          <w:rFonts w:ascii="Times New Roman" w:hAnsi="Times New Roman"/>
          <w:sz w:val="22"/>
          <w:szCs w:val="22"/>
        </w:rPr>
        <w:tab/>
      </w:r>
      <w:r w:rsidRPr="00C17D53">
        <w:rPr>
          <w:rFonts w:ascii="Times New Roman" w:hAnsi="Times New Roman"/>
          <w:sz w:val="22"/>
          <w:szCs w:val="22"/>
          <w:u w:val="single"/>
        </w:rPr>
        <w:t>Confidentiality</w:t>
      </w:r>
      <w:r w:rsidRPr="00C17D53">
        <w:rPr>
          <w:rFonts w:ascii="Times New Roman" w:hAnsi="Times New Roman"/>
          <w:sz w:val="22"/>
          <w:szCs w:val="22"/>
        </w:rPr>
        <w:t>.</w:t>
      </w:r>
      <w:r w:rsidRPr="00796E4E">
        <w:rPr>
          <w:rFonts w:ascii="Times New Roman" w:hAnsi="Times New Roman"/>
          <w:b/>
          <w:bCs/>
          <w:sz w:val="22"/>
          <w:szCs w:val="22"/>
        </w:rPr>
        <w:t xml:space="preserve"> </w:t>
      </w:r>
      <w:r w:rsidRPr="00796E4E">
        <w:rPr>
          <w:rFonts w:ascii="Times New Roman" w:hAnsi="Times New Roman"/>
          <w:sz w:val="22"/>
          <w:szCs w:val="22"/>
        </w:rPr>
        <w:t xml:space="preserve">At all times the Recipient will protect and preserve the Confidential Information as confidential, </w:t>
      </w:r>
      <w:r w:rsidR="00BF3F67" w:rsidRPr="00796E4E">
        <w:rPr>
          <w:rFonts w:ascii="Times New Roman" w:hAnsi="Times New Roman"/>
          <w:sz w:val="22"/>
          <w:szCs w:val="22"/>
        </w:rPr>
        <w:t xml:space="preserve">will accord </w:t>
      </w:r>
      <w:r w:rsidR="006E519A" w:rsidRPr="00796E4E">
        <w:rPr>
          <w:rFonts w:ascii="Times New Roman" w:hAnsi="Times New Roman"/>
          <w:sz w:val="22"/>
          <w:szCs w:val="22"/>
        </w:rPr>
        <w:t xml:space="preserve">the highest degree of privacy and </w:t>
      </w:r>
      <w:r w:rsidR="008B6F4E" w:rsidRPr="00796E4E">
        <w:rPr>
          <w:rFonts w:ascii="Times New Roman" w:hAnsi="Times New Roman"/>
          <w:sz w:val="22"/>
          <w:szCs w:val="22"/>
        </w:rPr>
        <w:t>confidentiality</w:t>
      </w:r>
      <w:r w:rsidR="00BF3F67" w:rsidRPr="00796E4E">
        <w:rPr>
          <w:rFonts w:ascii="Times New Roman" w:hAnsi="Times New Roman"/>
          <w:sz w:val="22"/>
          <w:szCs w:val="22"/>
        </w:rPr>
        <w:t xml:space="preserve"> to such </w:t>
      </w:r>
      <w:r w:rsidR="00BF3F67" w:rsidRPr="00796E4E">
        <w:rPr>
          <w:rFonts w:ascii="Times New Roman" w:hAnsi="Times New Roman"/>
          <w:sz w:val="22"/>
          <w:szCs w:val="22"/>
        </w:rPr>
        <w:lastRenderedPageBreak/>
        <w:t>information</w:t>
      </w:r>
      <w:r w:rsidR="008B6F4E" w:rsidRPr="00796E4E">
        <w:rPr>
          <w:rFonts w:ascii="Times New Roman" w:hAnsi="Times New Roman"/>
          <w:sz w:val="22"/>
          <w:szCs w:val="22"/>
        </w:rPr>
        <w:t>, and</w:t>
      </w:r>
      <w:r w:rsidRPr="00796E4E">
        <w:rPr>
          <w:rFonts w:ascii="Times New Roman" w:hAnsi="Times New Roman"/>
          <w:sz w:val="22"/>
          <w:szCs w:val="22"/>
        </w:rPr>
        <w:t xml:space="preserve"> will not use the Confidential Information for any </w:t>
      </w:r>
      <w:r w:rsidR="00BF3F67" w:rsidRPr="00796E4E">
        <w:rPr>
          <w:rFonts w:ascii="Times New Roman" w:hAnsi="Times New Roman"/>
          <w:sz w:val="22"/>
          <w:szCs w:val="22"/>
        </w:rPr>
        <w:t xml:space="preserve">other </w:t>
      </w:r>
      <w:r w:rsidRPr="00796E4E">
        <w:rPr>
          <w:rFonts w:ascii="Times New Roman" w:hAnsi="Times New Roman"/>
          <w:sz w:val="22"/>
          <w:szCs w:val="22"/>
        </w:rPr>
        <w:t>purpose except</w:t>
      </w:r>
      <w:r w:rsidRPr="00796E4E">
        <w:rPr>
          <w:rFonts w:ascii="Times New Roman" w:hAnsi="Times New Roman"/>
          <w:spacing w:val="80"/>
          <w:sz w:val="22"/>
          <w:szCs w:val="22"/>
        </w:rPr>
        <w:t xml:space="preserve"> </w:t>
      </w:r>
      <w:r w:rsidRPr="00796E4E">
        <w:rPr>
          <w:rFonts w:ascii="Times New Roman" w:hAnsi="Times New Roman"/>
          <w:sz w:val="22"/>
          <w:szCs w:val="22"/>
        </w:rPr>
        <w:t xml:space="preserve">to evaluate </w:t>
      </w:r>
      <w:r w:rsidR="00BF3F67" w:rsidRPr="00796E4E">
        <w:rPr>
          <w:rFonts w:ascii="Times New Roman" w:hAnsi="Times New Roman"/>
          <w:sz w:val="22"/>
          <w:szCs w:val="22"/>
        </w:rPr>
        <w:t>the Potential Transaction</w:t>
      </w:r>
      <w:r w:rsidRPr="00796E4E">
        <w:rPr>
          <w:rFonts w:ascii="Times New Roman" w:hAnsi="Times New Roman"/>
          <w:sz w:val="22"/>
          <w:szCs w:val="22"/>
        </w:rPr>
        <w:t xml:space="preserve"> (the</w:t>
      </w:r>
      <w:r w:rsidRPr="00796E4E">
        <w:rPr>
          <w:rFonts w:ascii="Times New Roman" w:hAnsi="Times New Roman"/>
          <w:spacing w:val="40"/>
          <w:sz w:val="22"/>
          <w:szCs w:val="22"/>
        </w:rPr>
        <w:t xml:space="preserve"> </w:t>
      </w:r>
      <w:r w:rsidRPr="00796E4E">
        <w:rPr>
          <w:rFonts w:ascii="Times New Roman" w:hAnsi="Times New Roman"/>
          <w:sz w:val="22"/>
          <w:szCs w:val="22"/>
        </w:rPr>
        <w:t>“</w:t>
      </w:r>
      <w:r w:rsidRPr="00796E4E">
        <w:rPr>
          <w:rFonts w:ascii="Times New Roman" w:hAnsi="Times New Roman"/>
          <w:b/>
          <w:sz w:val="22"/>
          <w:szCs w:val="22"/>
        </w:rPr>
        <w:t>Limited Purpose</w:t>
      </w:r>
      <w:r w:rsidRPr="00796E4E">
        <w:rPr>
          <w:rFonts w:ascii="Times New Roman" w:hAnsi="Times New Roman"/>
          <w:sz w:val="22"/>
          <w:szCs w:val="22"/>
        </w:rPr>
        <w:t>”).</w:t>
      </w:r>
      <w:r w:rsidRPr="00796E4E">
        <w:rPr>
          <w:rFonts w:ascii="Times New Roman" w:hAnsi="Times New Roman"/>
          <w:spacing w:val="39"/>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Recipient</w:t>
      </w:r>
      <w:r w:rsidRPr="00796E4E">
        <w:rPr>
          <w:rFonts w:ascii="Times New Roman" w:hAnsi="Times New Roman"/>
          <w:spacing w:val="-1"/>
          <w:sz w:val="22"/>
          <w:szCs w:val="22"/>
        </w:rPr>
        <w:t xml:space="preserve"> </w:t>
      </w:r>
      <w:r w:rsidRPr="00796E4E">
        <w:rPr>
          <w:rFonts w:ascii="Times New Roman" w:hAnsi="Times New Roman"/>
          <w:sz w:val="22"/>
          <w:szCs w:val="22"/>
        </w:rPr>
        <w:t>may</w:t>
      </w:r>
      <w:r w:rsidRPr="00796E4E">
        <w:rPr>
          <w:rFonts w:ascii="Times New Roman" w:hAnsi="Times New Roman"/>
          <w:spacing w:val="-1"/>
          <w:sz w:val="22"/>
          <w:szCs w:val="22"/>
        </w:rPr>
        <w:t xml:space="preserve"> </w:t>
      </w:r>
      <w:r w:rsidRPr="00796E4E">
        <w:rPr>
          <w:rFonts w:ascii="Times New Roman" w:hAnsi="Times New Roman"/>
          <w:sz w:val="22"/>
          <w:szCs w:val="22"/>
        </w:rPr>
        <w:t>disclose, distribute</w:t>
      </w:r>
      <w:r w:rsidR="008B6F4E" w:rsidRPr="00796E4E">
        <w:rPr>
          <w:rFonts w:ascii="Times New Roman" w:hAnsi="Times New Roman"/>
          <w:sz w:val="22"/>
          <w:szCs w:val="22"/>
        </w:rPr>
        <w:t>,</w:t>
      </w:r>
      <w:r w:rsidRPr="00796E4E">
        <w:rPr>
          <w:rFonts w:ascii="Times New Roman" w:hAnsi="Times New Roman"/>
          <w:sz w:val="22"/>
          <w:szCs w:val="22"/>
        </w:rPr>
        <w:t xml:space="preserve"> or disseminate the</w:t>
      </w:r>
      <w:r w:rsidRPr="00796E4E">
        <w:rPr>
          <w:rFonts w:ascii="Times New Roman" w:hAnsi="Times New Roman"/>
          <w:spacing w:val="-1"/>
          <w:sz w:val="22"/>
          <w:szCs w:val="22"/>
        </w:rPr>
        <w:t xml:space="preserve"> </w:t>
      </w:r>
      <w:r w:rsidRPr="00796E4E">
        <w:rPr>
          <w:rFonts w:ascii="Times New Roman" w:hAnsi="Times New Roman"/>
          <w:sz w:val="22"/>
          <w:szCs w:val="22"/>
        </w:rPr>
        <w:t>Confidential Information to a prospective acquirer of Recipient</w:t>
      </w:r>
      <w:r w:rsidRPr="00796E4E">
        <w:rPr>
          <w:rFonts w:ascii="Times New Roman" w:hAnsi="Times New Roman"/>
          <w:spacing w:val="-1"/>
          <w:sz w:val="22"/>
          <w:szCs w:val="22"/>
        </w:rPr>
        <w:t xml:space="preserve"> </w:t>
      </w:r>
      <w:r w:rsidRPr="00796E4E">
        <w:rPr>
          <w:rFonts w:ascii="Times New Roman" w:hAnsi="Times New Roman"/>
          <w:sz w:val="22"/>
          <w:szCs w:val="22"/>
        </w:rPr>
        <w:t>and any of its</w:t>
      </w:r>
      <w:r w:rsidRPr="00796E4E">
        <w:rPr>
          <w:rFonts w:ascii="Times New Roman" w:hAnsi="Times New Roman"/>
          <w:spacing w:val="40"/>
          <w:sz w:val="22"/>
          <w:szCs w:val="22"/>
        </w:rPr>
        <w:t xml:space="preserve"> </w:t>
      </w:r>
      <w:r w:rsidRPr="00796E4E">
        <w:rPr>
          <w:rFonts w:ascii="Times New Roman" w:hAnsi="Times New Roman"/>
          <w:sz w:val="22"/>
          <w:szCs w:val="22"/>
        </w:rPr>
        <w:t>or</w:t>
      </w:r>
      <w:r w:rsidRPr="00796E4E">
        <w:rPr>
          <w:rFonts w:ascii="Times New Roman" w:hAnsi="Times New Roman"/>
          <w:spacing w:val="-7"/>
          <w:sz w:val="22"/>
          <w:szCs w:val="22"/>
        </w:rPr>
        <w:t xml:space="preserve"> </w:t>
      </w:r>
      <w:r w:rsidRPr="00796E4E">
        <w:rPr>
          <w:rFonts w:ascii="Times New Roman" w:hAnsi="Times New Roman"/>
          <w:sz w:val="22"/>
          <w:szCs w:val="22"/>
        </w:rPr>
        <w:t>Recipient’s</w:t>
      </w:r>
      <w:r w:rsidRPr="00796E4E">
        <w:rPr>
          <w:rFonts w:ascii="Times New Roman" w:hAnsi="Times New Roman"/>
          <w:spacing w:val="-5"/>
          <w:sz w:val="22"/>
          <w:szCs w:val="22"/>
        </w:rPr>
        <w:t xml:space="preserve"> </w:t>
      </w:r>
      <w:r w:rsidRPr="00796E4E">
        <w:rPr>
          <w:rFonts w:ascii="Times New Roman" w:hAnsi="Times New Roman"/>
          <w:sz w:val="22"/>
          <w:szCs w:val="22"/>
        </w:rPr>
        <w:t>officers,</w:t>
      </w:r>
      <w:r w:rsidRPr="00796E4E">
        <w:rPr>
          <w:rFonts w:ascii="Times New Roman" w:hAnsi="Times New Roman"/>
          <w:spacing w:val="-6"/>
          <w:sz w:val="22"/>
          <w:szCs w:val="22"/>
        </w:rPr>
        <w:t xml:space="preserve"> </w:t>
      </w:r>
      <w:r w:rsidRPr="00796E4E">
        <w:rPr>
          <w:rFonts w:ascii="Times New Roman" w:hAnsi="Times New Roman"/>
          <w:sz w:val="22"/>
          <w:szCs w:val="22"/>
        </w:rPr>
        <w:t>directors,</w:t>
      </w:r>
      <w:r w:rsidRPr="00796E4E">
        <w:rPr>
          <w:rFonts w:ascii="Times New Roman" w:hAnsi="Times New Roman"/>
          <w:spacing w:val="-6"/>
          <w:sz w:val="22"/>
          <w:szCs w:val="22"/>
        </w:rPr>
        <w:t xml:space="preserve"> </w:t>
      </w:r>
      <w:r w:rsidRPr="00796E4E">
        <w:rPr>
          <w:rFonts w:ascii="Times New Roman" w:hAnsi="Times New Roman"/>
          <w:sz w:val="22"/>
          <w:szCs w:val="22"/>
        </w:rPr>
        <w:t>employees,</w:t>
      </w:r>
      <w:r w:rsidRPr="00796E4E">
        <w:rPr>
          <w:rFonts w:ascii="Times New Roman" w:hAnsi="Times New Roman"/>
          <w:spacing w:val="-6"/>
          <w:sz w:val="22"/>
          <w:szCs w:val="22"/>
        </w:rPr>
        <w:t xml:space="preserve"> </w:t>
      </w:r>
      <w:r w:rsidRPr="00796E4E">
        <w:rPr>
          <w:rFonts w:ascii="Times New Roman" w:hAnsi="Times New Roman"/>
          <w:sz w:val="22"/>
          <w:szCs w:val="22"/>
        </w:rPr>
        <w:t>agents</w:t>
      </w:r>
      <w:r w:rsidR="008B6F4E"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or</w:t>
      </w:r>
      <w:r w:rsidRPr="00796E4E">
        <w:rPr>
          <w:rFonts w:ascii="Times New Roman" w:hAnsi="Times New Roman"/>
          <w:spacing w:val="-5"/>
          <w:sz w:val="22"/>
          <w:szCs w:val="22"/>
        </w:rPr>
        <w:t xml:space="preserve"> </w:t>
      </w:r>
      <w:r w:rsidRPr="00796E4E">
        <w:rPr>
          <w:rFonts w:ascii="Times New Roman" w:hAnsi="Times New Roman"/>
          <w:sz w:val="22"/>
          <w:szCs w:val="22"/>
        </w:rPr>
        <w:t>consultants</w:t>
      </w:r>
      <w:r w:rsidRPr="00796E4E">
        <w:rPr>
          <w:rFonts w:ascii="Times New Roman" w:hAnsi="Times New Roman"/>
          <w:spacing w:val="-7"/>
          <w:sz w:val="22"/>
          <w:szCs w:val="22"/>
        </w:rPr>
        <w:t xml:space="preserve"> </w:t>
      </w:r>
      <w:r w:rsidRPr="00796E4E">
        <w:rPr>
          <w:rFonts w:ascii="Times New Roman" w:hAnsi="Times New Roman"/>
          <w:sz w:val="22"/>
          <w:szCs w:val="22"/>
        </w:rPr>
        <w:t>(each</w:t>
      </w:r>
      <w:r w:rsidRPr="00796E4E">
        <w:rPr>
          <w:rFonts w:ascii="Times New Roman" w:hAnsi="Times New Roman"/>
          <w:spacing w:val="-7"/>
          <w:sz w:val="22"/>
          <w:szCs w:val="22"/>
        </w:rPr>
        <w:t xml:space="preserve"> </w:t>
      </w:r>
      <w:r w:rsidRPr="00796E4E">
        <w:rPr>
          <w:rFonts w:ascii="Times New Roman" w:hAnsi="Times New Roman"/>
          <w:sz w:val="22"/>
          <w:szCs w:val="22"/>
        </w:rPr>
        <w:t>a</w:t>
      </w:r>
      <w:r w:rsidRPr="00796E4E">
        <w:rPr>
          <w:rFonts w:ascii="Times New Roman" w:hAnsi="Times New Roman"/>
          <w:spacing w:val="-7"/>
          <w:sz w:val="22"/>
          <w:szCs w:val="22"/>
        </w:rPr>
        <w:t xml:space="preserve"> </w:t>
      </w:r>
      <w:r w:rsidRPr="00796E4E">
        <w:rPr>
          <w:rFonts w:ascii="Times New Roman" w:hAnsi="Times New Roman"/>
          <w:sz w:val="22"/>
          <w:szCs w:val="22"/>
        </w:rPr>
        <w:t>“</w:t>
      </w:r>
      <w:r w:rsidR="001D597C" w:rsidRPr="00796E4E">
        <w:rPr>
          <w:rFonts w:ascii="Times New Roman" w:hAnsi="Times New Roman"/>
          <w:b/>
          <w:sz w:val="22"/>
          <w:szCs w:val="22"/>
        </w:rPr>
        <w:t>Authorized Representative</w:t>
      </w:r>
      <w:r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provided</w:t>
      </w:r>
      <w:r w:rsidRPr="00796E4E">
        <w:rPr>
          <w:rFonts w:ascii="Times New Roman" w:hAnsi="Times New Roman"/>
          <w:spacing w:val="-7"/>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the</w:t>
      </w:r>
      <w:r w:rsidRPr="00796E4E">
        <w:rPr>
          <w:rFonts w:ascii="Times New Roman" w:hAnsi="Times New Roman"/>
          <w:spacing w:val="-5"/>
          <w:sz w:val="22"/>
          <w:szCs w:val="22"/>
        </w:rPr>
        <w:t xml:space="preserve"> </w:t>
      </w:r>
      <w:r w:rsidRPr="00796E4E">
        <w:rPr>
          <w:rFonts w:ascii="Times New Roman" w:hAnsi="Times New Roman"/>
          <w:sz w:val="22"/>
          <w:szCs w:val="22"/>
        </w:rPr>
        <w:t>Recipient</w:t>
      </w:r>
      <w:r w:rsidRPr="00796E4E">
        <w:rPr>
          <w:rFonts w:ascii="Times New Roman" w:hAnsi="Times New Roman"/>
          <w:spacing w:val="-6"/>
          <w:sz w:val="22"/>
          <w:szCs w:val="22"/>
        </w:rPr>
        <w:t xml:space="preserve"> </w:t>
      </w:r>
      <w:r w:rsidRPr="00796E4E">
        <w:rPr>
          <w:rFonts w:ascii="Times New Roman" w:hAnsi="Times New Roman"/>
          <w:sz w:val="22"/>
          <w:szCs w:val="22"/>
        </w:rPr>
        <w:t>reasonably</w:t>
      </w:r>
      <w:r w:rsidRPr="00796E4E">
        <w:rPr>
          <w:rFonts w:ascii="Times New Roman" w:hAnsi="Times New Roman"/>
          <w:spacing w:val="-5"/>
          <w:sz w:val="22"/>
          <w:szCs w:val="22"/>
        </w:rPr>
        <w:t xml:space="preserve"> </w:t>
      </w:r>
      <w:r w:rsidRPr="00796E4E">
        <w:rPr>
          <w:rFonts w:ascii="Times New Roman" w:hAnsi="Times New Roman"/>
          <w:sz w:val="22"/>
          <w:szCs w:val="22"/>
        </w:rPr>
        <w:t>believes</w:t>
      </w:r>
      <w:r w:rsidRPr="00796E4E">
        <w:rPr>
          <w:rFonts w:ascii="Times New Roman" w:hAnsi="Times New Roman"/>
          <w:spacing w:val="-5"/>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such</w:t>
      </w:r>
      <w:r w:rsidRPr="00796E4E">
        <w:rPr>
          <w:rFonts w:ascii="Times New Roman" w:hAnsi="Times New Roman"/>
          <w:spacing w:val="40"/>
          <w:sz w:val="22"/>
          <w:szCs w:val="22"/>
        </w:rPr>
        <w:t xml:space="preserve"> </w:t>
      </w:r>
      <w:r w:rsidRPr="00796E4E">
        <w:rPr>
          <w:rFonts w:ascii="Times New Roman" w:hAnsi="Times New Roman"/>
          <w:sz w:val="22"/>
          <w:szCs w:val="22"/>
        </w:rPr>
        <w:t xml:space="preserve">Permitted Third Party has a need to know and </w:t>
      </w:r>
      <w:r w:rsidR="00796E4E" w:rsidRPr="00796E4E">
        <w:rPr>
          <w:rFonts w:ascii="Times New Roman" w:hAnsi="Times New Roman"/>
          <w:sz w:val="22"/>
          <w:szCs w:val="22"/>
        </w:rPr>
        <w:t xml:space="preserve">are </w:t>
      </w:r>
      <w:r w:rsidR="00C17D53">
        <w:rPr>
          <w:rFonts w:ascii="Times New Roman" w:hAnsi="Times New Roman"/>
          <w:sz w:val="22"/>
          <w:szCs w:val="22"/>
        </w:rPr>
        <w:t>under a written agreement of</w:t>
      </w:r>
      <w:r w:rsidR="00796E4E" w:rsidRPr="00796E4E">
        <w:rPr>
          <w:rFonts w:ascii="Times New Roman" w:hAnsi="Times New Roman"/>
          <w:sz w:val="22"/>
          <w:szCs w:val="22"/>
        </w:rPr>
        <w:t xml:space="preserve"> confidentiality </w:t>
      </w:r>
      <w:r w:rsidR="00C17D53">
        <w:rPr>
          <w:rFonts w:ascii="Times New Roman" w:hAnsi="Times New Roman"/>
          <w:sz w:val="22"/>
          <w:szCs w:val="22"/>
        </w:rPr>
        <w:t>with the Recipient</w:t>
      </w:r>
      <w:r w:rsidRPr="00796E4E">
        <w:rPr>
          <w:rFonts w:ascii="Times New Roman" w:hAnsi="Times New Roman"/>
          <w:sz w:val="22"/>
          <w:szCs w:val="22"/>
        </w:rPr>
        <w:t>.</w:t>
      </w:r>
      <w:r w:rsidRPr="00796E4E">
        <w:rPr>
          <w:rFonts w:ascii="Times New Roman" w:hAnsi="Times New Roman"/>
          <w:spacing w:val="40"/>
          <w:sz w:val="22"/>
          <w:szCs w:val="22"/>
        </w:rPr>
        <w:t xml:space="preserve"> </w:t>
      </w:r>
      <w:r w:rsidRPr="00796E4E">
        <w:rPr>
          <w:rFonts w:ascii="Times New Roman" w:hAnsi="Times New Roman"/>
          <w:sz w:val="22"/>
          <w:szCs w:val="22"/>
        </w:rPr>
        <w:t>Except as</w:t>
      </w:r>
      <w:r w:rsidRPr="00796E4E">
        <w:rPr>
          <w:rFonts w:ascii="Times New Roman" w:hAnsi="Times New Roman"/>
          <w:spacing w:val="40"/>
          <w:sz w:val="22"/>
          <w:szCs w:val="22"/>
        </w:rPr>
        <w:t xml:space="preserve"> </w:t>
      </w:r>
      <w:r w:rsidRPr="00796E4E">
        <w:rPr>
          <w:rFonts w:ascii="Times New Roman" w:hAnsi="Times New Roman"/>
          <w:sz w:val="22"/>
          <w:szCs w:val="22"/>
        </w:rPr>
        <w:t>otherwise</w:t>
      </w:r>
      <w:r w:rsidRPr="00796E4E">
        <w:rPr>
          <w:rFonts w:ascii="Times New Roman" w:hAnsi="Times New Roman"/>
          <w:spacing w:val="-3"/>
          <w:sz w:val="22"/>
          <w:szCs w:val="22"/>
        </w:rPr>
        <w:t xml:space="preserve"> </w:t>
      </w:r>
      <w:r w:rsidRPr="00796E4E">
        <w:rPr>
          <w:rFonts w:ascii="Times New Roman" w:hAnsi="Times New Roman"/>
          <w:sz w:val="22"/>
          <w:szCs w:val="22"/>
        </w:rPr>
        <w:t>provided</w:t>
      </w:r>
      <w:r w:rsidRPr="00796E4E">
        <w:rPr>
          <w:rFonts w:ascii="Times New Roman" w:hAnsi="Times New Roman"/>
          <w:spacing w:val="-2"/>
          <w:sz w:val="22"/>
          <w:szCs w:val="22"/>
        </w:rPr>
        <w:t xml:space="preserve"> </w:t>
      </w:r>
      <w:r w:rsidRPr="00796E4E">
        <w:rPr>
          <w:rFonts w:ascii="Times New Roman" w:hAnsi="Times New Roman"/>
          <w:sz w:val="22"/>
          <w:szCs w:val="22"/>
        </w:rPr>
        <w:t>herein,</w:t>
      </w:r>
      <w:r w:rsidRPr="00796E4E">
        <w:rPr>
          <w:rFonts w:ascii="Times New Roman" w:hAnsi="Times New Roman"/>
          <w:spacing w:val="-1"/>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Recipient</w:t>
      </w:r>
      <w:r w:rsidRPr="00796E4E">
        <w:rPr>
          <w:rFonts w:ascii="Times New Roman" w:hAnsi="Times New Roman"/>
          <w:spacing w:val="-3"/>
          <w:sz w:val="22"/>
          <w:szCs w:val="22"/>
        </w:rPr>
        <w:t xml:space="preserve"> </w:t>
      </w:r>
      <w:r w:rsidRPr="00796E4E">
        <w:rPr>
          <w:rFonts w:ascii="Times New Roman" w:hAnsi="Times New Roman"/>
          <w:sz w:val="22"/>
          <w:szCs w:val="22"/>
        </w:rPr>
        <w:t>will</w:t>
      </w:r>
      <w:r w:rsidRPr="00796E4E">
        <w:rPr>
          <w:rFonts w:ascii="Times New Roman" w:hAnsi="Times New Roman"/>
          <w:spacing w:val="-2"/>
          <w:sz w:val="22"/>
          <w:szCs w:val="22"/>
        </w:rPr>
        <w:t xml:space="preserve"> </w:t>
      </w:r>
      <w:r w:rsidRPr="00796E4E">
        <w:rPr>
          <w:rFonts w:ascii="Times New Roman" w:hAnsi="Times New Roman"/>
          <w:sz w:val="22"/>
          <w:szCs w:val="22"/>
        </w:rPr>
        <w:t>not</w:t>
      </w:r>
      <w:r w:rsidRPr="00796E4E">
        <w:rPr>
          <w:rFonts w:ascii="Times New Roman" w:hAnsi="Times New Roman"/>
          <w:spacing w:val="-2"/>
          <w:sz w:val="22"/>
          <w:szCs w:val="22"/>
        </w:rPr>
        <w:t xml:space="preserve"> </w:t>
      </w:r>
      <w:r w:rsidRPr="00796E4E">
        <w:rPr>
          <w:rFonts w:ascii="Times New Roman" w:hAnsi="Times New Roman"/>
          <w:sz w:val="22"/>
          <w:szCs w:val="22"/>
        </w:rPr>
        <w:t>disclose,</w:t>
      </w:r>
      <w:r w:rsidRPr="00796E4E">
        <w:rPr>
          <w:rFonts w:ascii="Times New Roman" w:hAnsi="Times New Roman"/>
          <w:spacing w:val="-1"/>
          <w:sz w:val="22"/>
          <w:szCs w:val="22"/>
        </w:rPr>
        <w:t xml:space="preserve"> </w:t>
      </w:r>
      <w:r w:rsidRPr="00796E4E">
        <w:rPr>
          <w:rFonts w:ascii="Times New Roman" w:hAnsi="Times New Roman"/>
          <w:sz w:val="22"/>
          <w:szCs w:val="22"/>
        </w:rPr>
        <w:t>distribute</w:t>
      </w:r>
      <w:r w:rsidR="001D597C" w:rsidRPr="00796E4E">
        <w:rPr>
          <w:rFonts w:ascii="Times New Roman" w:hAnsi="Times New Roman"/>
          <w:sz w:val="22"/>
          <w:szCs w:val="22"/>
        </w:rPr>
        <w:t>,</w:t>
      </w:r>
      <w:r w:rsidRPr="00796E4E">
        <w:rPr>
          <w:rFonts w:ascii="Times New Roman" w:hAnsi="Times New Roman"/>
          <w:spacing w:val="-2"/>
          <w:sz w:val="22"/>
          <w:szCs w:val="22"/>
        </w:rPr>
        <w:t xml:space="preserve"> </w:t>
      </w:r>
      <w:r w:rsidRPr="00796E4E">
        <w:rPr>
          <w:rFonts w:ascii="Times New Roman" w:hAnsi="Times New Roman"/>
          <w:sz w:val="22"/>
          <w:szCs w:val="22"/>
        </w:rPr>
        <w:t>or disseminate</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Confidential Information to</w:t>
      </w:r>
      <w:r w:rsidRPr="00796E4E">
        <w:rPr>
          <w:rFonts w:ascii="Times New Roman" w:hAnsi="Times New Roman"/>
          <w:spacing w:val="-2"/>
          <w:sz w:val="22"/>
          <w:szCs w:val="22"/>
        </w:rPr>
        <w:t xml:space="preserve"> </w:t>
      </w:r>
      <w:r w:rsidRPr="00796E4E">
        <w:rPr>
          <w:rFonts w:ascii="Times New Roman" w:hAnsi="Times New Roman"/>
          <w:sz w:val="22"/>
          <w:szCs w:val="22"/>
        </w:rPr>
        <w:t>any</w:t>
      </w:r>
      <w:r w:rsidRPr="00796E4E">
        <w:rPr>
          <w:rFonts w:ascii="Times New Roman" w:hAnsi="Times New Roman"/>
          <w:spacing w:val="-3"/>
          <w:sz w:val="22"/>
          <w:szCs w:val="22"/>
        </w:rPr>
        <w:t xml:space="preserve"> </w:t>
      </w:r>
      <w:r w:rsidRPr="00796E4E">
        <w:rPr>
          <w:rFonts w:ascii="Times New Roman" w:hAnsi="Times New Roman"/>
          <w:sz w:val="22"/>
          <w:szCs w:val="22"/>
        </w:rPr>
        <w:t>third</w:t>
      </w:r>
      <w:r w:rsidRPr="00796E4E">
        <w:rPr>
          <w:rFonts w:ascii="Times New Roman" w:hAnsi="Times New Roman"/>
          <w:spacing w:val="-2"/>
          <w:sz w:val="22"/>
          <w:szCs w:val="22"/>
        </w:rPr>
        <w:t xml:space="preserve"> </w:t>
      </w:r>
      <w:r w:rsidRPr="00796E4E">
        <w:rPr>
          <w:rFonts w:ascii="Times New Roman" w:hAnsi="Times New Roman"/>
          <w:sz w:val="22"/>
          <w:szCs w:val="22"/>
        </w:rPr>
        <w:t>party</w:t>
      </w:r>
      <w:r w:rsidRPr="00796E4E">
        <w:rPr>
          <w:rFonts w:ascii="Times New Roman" w:hAnsi="Times New Roman"/>
          <w:spacing w:val="-2"/>
          <w:sz w:val="22"/>
          <w:szCs w:val="22"/>
        </w:rPr>
        <w:t xml:space="preserve"> </w:t>
      </w:r>
      <w:r w:rsidRPr="00796E4E">
        <w:rPr>
          <w:rFonts w:ascii="Times New Roman" w:hAnsi="Times New Roman"/>
          <w:sz w:val="22"/>
          <w:szCs w:val="22"/>
        </w:rPr>
        <w:t>without</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prior written</w:t>
      </w:r>
      <w:r w:rsidRPr="00796E4E">
        <w:rPr>
          <w:rFonts w:ascii="Times New Roman" w:hAnsi="Times New Roman"/>
          <w:spacing w:val="40"/>
          <w:sz w:val="22"/>
          <w:szCs w:val="22"/>
        </w:rPr>
        <w:t xml:space="preserve"> </w:t>
      </w:r>
      <w:r w:rsidRPr="00796E4E">
        <w:rPr>
          <w:rFonts w:ascii="Times New Roman" w:hAnsi="Times New Roman"/>
          <w:sz w:val="22"/>
          <w:szCs w:val="22"/>
        </w:rPr>
        <w:t>consent of the Disclosing Party.</w:t>
      </w:r>
      <w:r w:rsidRPr="00796E4E">
        <w:rPr>
          <w:rFonts w:ascii="Times New Roman" w:hAnsi="Times New Roman"/>
          <w:spacing w:val="40"/>
          <w:sz w:val="22"/>
          <w:szCs w:val="22"/>
        </w:rPr>
        <w:t xml:space="preserve"> </w:t>
      </w:r>
      <w:r w:rsidRPr="00796E4E">
        <w:rPr>
          <w:rFonts w:ascii="Times New Roman" w:hAnsi="Times New Roman"/>
          <w:sz w:val="22"/>
          <w:szCs w:val="22"/>
        </w:rPr>
        <w:t xml:space="preserve">The Recipient will </w:t>
      </w:r>
      <w:proofErr w:type="gramStart"/>
      <w:r w:rsidRPr="00796E4E">
        <w:rPr>
          <w:rFonts w:ascii="Times New Roman" w:hAnsi="Times New Roman"/>
          <w:sz w:val="22"/>
          <w:szCs w:val="22"/>
        </w:rPr>
        <w:t>at all times</w:t>
      </w:r>
      <w:proofErr w:type="gramEnd"/>
      <w:r w:rsidRPr="00796E4E">
        <w:rPr>
          <w:rFonts w:ascii="Times New Roman" w:hAnsi="Times New Roman"/>
          <w:sz w:val="22"/>
          <w:szCs w:val="22"/>
        </w:rPr>
        <w:t xml:space="preserve"> remain responsible for any violations of this Agreement by any </w:t>
      </w:r>
      <w:r w:rsidR="001D597C" w:rsidRPr="00796E4E">
        <w:rPr>
          <w:rFonts w:ascii="Times New Roman" w:hAnsi="Times New Roman"/>
          <w:sz w:val="22"/>
          <w:szCs w:val="22"/>
        </w:rPr>
        <w:t>Authorized Representative</w:t>
      </w:r>
      <w:r w:rsidRPr="00796E4E">
        <w:rPr>
          <w:rFonts w:ascii="Times New Roman" w:hAnsi="Times New Roman"/>
          <w:sz w:val="22"/>
          <w:szCs w:val="22"/>
        </w:rPr>
        <w:t>.</w:t>
      </w:r>
    </w:p>
    <w:p w14:paraId="39062423" w14:textId="0FC88BD9" w:rsidR="007A14E2" w:rsidRPr="00796E4E" w:rsidRDefault="007A14E2" w:rsidP="005572A6">
      <w:pPr>
        <w:ind w:left="720"/>
        <w:jc w:val="both"/>
        <w:rPr>
          <w:rFonts w:ascii="Times New Roman" w:hAnsi="Times New Roman"/>
          <w:sz w:val="22"/>
          <w:szCs w:val="22"/>
        </w:rPr>
      </w:pPr>
      <w:r w:rsidRPr="00C17D53">
        <w:rPr>
          <w:rFonts w:ascii="Times New Roman" w:hAnsi="Times New Roman"/>
          <w:sz w:val="22"/>
          <w:szCs w:val="22"/>
        </w:rPr>
        <w:t>3.</w:t>
      </w:r>
      <w:r w:rsidRPr="00796E4E">
        <w:rPr>
          <w:rFonts w:ascii="Times New Roman" w:hAnsi="Times New Roman"/>
          <w:b/>
          <w:bCs/>
          <w:sz w:val="22"/>
          <w:szCs w:val="22"/>
        </w:rPr>
        <w:tab/>
      </w:r>
      <w:r w:rsidRPr="00C17D53">
        <w:rPr>
          <w:rFonts w:ascii="Times New Roman" w:hAnsi="Times New Roman"/>
          <w:sz w:val="22"/>
          <w:szCs w:val="22"/>
          <w:u w:val="single"/>
        </w:rPr>
        <w:t>Use and Disclosure of Confidential Information.</w:t>
      </w:r>
      <w:r w:rsidRPr="00796E4E">
        <w:rPr>
          <w:rFonts w:ascii="Times New Roman" w:hAnsi="Times New Roman"/>
          <w:b/>
          <w:bCs/>
          <w:sz w:val="22"/>
          <w:szCs w:val="22"/>
        </w:rPr>
        <w:t xml:space="preserve"> </w:t>
      </w:r>
      <w:r w:rsidR="00593CBB" w:rsidRPr="00796E4E">
        <w:rPr>
          <w:rFonts w:ascii="Times New Roman" w:hAnsi="Times New Roman"/>
          <w:sz w:val="22"/>
          <w:szCs w:val="22"/>
        </w:rPr>
        <w:t xml:space="preserve">The Receiving Party and its </w:t>
      </w:r>
      <w:r w:rsidR="001D597C" w:rsidRPr="00796E4E">
        <w:rPr>
          <w:rFonts w:ascii="Times New Roman" w:hAnsi="Times New Roman"/>
          <w:sz w:val="22"/>
          <w:szCs w:val="22"/>
        </w:rPr>
        <w:t>Authorized Representatives</w:t>
      </w:r>
      <w:r w:rsidR="00593CBB" w:rsidRPr="00796E4E">
        <w:rPr>
          <w:rFonts w:ascii="Times New Roman" w:hAnsi="Times New Roman"/>
          <w:sz w:val="22"/>
          <w:szCs w:val="22"/>
        </w:rPr>
        <w:t xml:space="preserve"> shall use the Confidential Information only for the Limited Purposes, and such Confidential Information shall not be used for any other purposes without the prior written consent of the Disclosing Party. The Receiving Party and </w:t>
      </w:r>
      <w:r w:rsidR="004E62B4" w:rsidRPr="00796E4E">
        <w:rPr>
          <w:rFonts w:ascii="Times New Roman" w:hAnsi="Times New Roman"/>
          <w:sz w:val="22"/>
          <w:szCs w:val="22"/>
        </w:rPr>
        <w:t xml:space="preserve">their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shall hold in strict confidence, and shall not disclose to any person outside of its organization, any Confidential Information; provided however, that (i) the Recipient may make any disclosure of such information to which the </w:t>
      </w:r>
      <w:r w:rsidR="0063252D" w:rsidRPr="00796E4E">
        <w:rPr>
          <w:rFonts w:ascii="Times New Roman" w:hAnsi="Times New Roman"/>
          <w:sz w:val="22"/>
          <w:szCs w:val="22"/>
        </w:rPr>
        <w:t>Disclosing Party</w:t>
      </w:r>
      <w:r w:rsidR="004E62B4" w:rsidRPr="00796E4E">
        <w:rPr>
          <w:rFonts w:ascii="Times New Roman" w:hAnsi="Times New Roman"/>
          <w:sz w:val="22"/>
          <w:szCs w:val="22"/>
        </w:rPr>
        <w:t xml:space="preserve"> gives its prior written consent; (ii) the Confidential Information may be disclosed by the </w:t>
      </w:r>
      <w:r w:rsidR="0063252D" w:rsidRPr="00796E4E">
        <w:rPr>
          <w:rFonts w:ascii="Times New Roman" w:hAnsi="Times New Roman"/>
          <w:sz w:val="22"/>
          <w:szCs w:val="22"/>
        </w:rPr>
        <w:t>Receiving Party</w:t>
      </w:r>
      <w:r w:rsidR="004E62B4" w:rsidRPr="00796E4E">
        <w:rPr>
          <w:rFonts w:ascii="Times New Roman" w:hAnsi="Times New Roman"/>
          <w:sz w:val="22"/>
          <w:szCs w:val="22"/>
        </w:rPr>
        <w:t xml:space="preserve"> to its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who have a need to know such information in the course of the performance of their duties in connection with the Limited Purpose, have been informed of the confidential nature of such information and the obligations created under this Agreement, and </w:t>
      </w:r>
      <w:r w:rsidR="001F6B2E" w:rsidRPr="00C17D53">
        <w:rPr>
          <w:rFonts w:ascii="Times New Roman" w:hAnsi="Times New Roman"/>
          <w:color w:val="000000"/>
          <w:sz w:val="22"/>
          <w:szCs w:val="22"/>
          <w:lang w:val="en-GB"/>
        </w:rPr>
        <w:t>who</w:t>
      </w:r>
      <w:r w:rsidR="001F6B2E" w:rsidRPr="00C17D53">
        <w:rPr>
          <w:rFonts w:ascii="Times New Roman" w:eastAsiaTheme="minorEastAsia" w:hAnsi="Times New Roman"/>
          <w:sz w:val="22"/>
          <w:szCs w:val="22"/>
        </w:rPr>
        <w:t xml:space="preserve"> </w:t>
      </w:r>
      <w:r w:rsidR="001F6B2E" w:rsidRPr="00C17D53">
        <w:rPr>
          <w:rFonts w:ascii="Times New Roman" w:hAnsi="Times New Roman"/>
          <w:color w:val="000000"/>
          <w:sz w:val="22"/>
          <w:szCs w:val="22"/>
        </w:rPr>
        <w:t>have agreed or are required by internal policies or fiduciary, contractual, or other legal obligations not to disclose the Confidential Information</w:t>
      </w:r>
      <w:r w:rsidR="001F6B2E" w:rsidRPr="00C17D53">
        <w:rPr>
          <w:rFonts w:ascii="Times New Roman" w:hAnsi="Times New Roman"/>
          <w:color w:val="000000"/>
          <w:sz w:val="22"/>
          <w:szCs w:val="22"/>
          <w:lang w:val="en-GB"/>
        </w:rPr>
        <w:t>.</w:t>
      </w:r>
      <w:r w:rsidR="001F6B2E" w:rsidRPr="00796E4E">
        <w:rPr>
          <w:rFonts w:ascii="Garamond" w:hAnsi="Garamond"/>
          <w:color w:val="000000"/>
          <w:sz w:val="22"/>
          <w:szCs w:val="22"/>
          <w:lang w:val="en-GB"/>
        </w:rPr>
        <w:t xml:space="preserve">  </w:t>
      </w:r>
      <w:r w:rsidR="00BB4D1D" w:rsidRPr="00796E4E">
        <w:rPr>
          <w:rFonts w:ascii="Times New Roman" w:hAnsi="Times New Roman"/>
          <w:sz w:val="22"/>
          <w:szCs w:val="22"/>
        </w:rPr>
        <w:t xml:space="preserve">; and (iii) </w:t>
      </w:r>
      <w:r w:rsidR="001D597C" w:rsidRPr="00796E4E">
        <w:rPr>
          <w:rFonts w:ascii="Times New Roman" w:hAnsi="Times New Roman"/>
          <w:sz w:val="22"/>
          <w:szCs w:val="22"/>
        </w:rPr>
        <w:t xml:space="preserve">the Receiving Party </w:t>
      </w:r>
      <w:r w:rsidR="001F6B2E" w:rsidRPr="00C17D53">
        <w:rPr>
          <w:rFonts w:ascii="Times New Roman" w:hAnsi="Times New Roman"/>
          <w:color w:val="000000"/>
          <w:sz w:val="22"/>
          <w:szCs w:val="22"/>
          <w:lang w:val="en-GB"/>
        </w:rPr>
        <w:t xml:space="preserve">must advise its Representatives of the confidential nature of the Confidential Information of the Disclosing Party, must instruct its Representatives to use Confidential Information of the Disclosing Party solely for the purpose of evaluating, negotiating, effecting or administering potential or actual Services, and will be liable for any breach of this Agreement by any of its Representatives </w:t>
      </w:r>
      <w:r w:rsidR="001F6B2E" w:rsidRPr="00C17D53">
        <w:rPr>
          <w:rFonts w:ascii="Times New Roman" w:hAnsi="Times New Roman"/>
          <w:color w:val="000000"/>
          <w:sz w:val="22"/>
          <w:szCs w:val="22"/>
        </w:rPr>
        <w:t>(as if the Representative were a party).</w:t>
      </w:r>
      <w:r w:rsidR="001D597C" w:rsidRPr="00796E4E">
        <w:rPr>
          <w:rFonts w:ascii="Times New Roman" w:hAnsi="Times New Roman"/>
          <w:sz w:val="22"/>
          <w:szCs w:val="22"/>
        </w:rPr>
        <w:t>.</w:t>
      </w:r>
    </w:p>
    <w:p w14:paraId="70563D40" w14:textId="3778C5D9" w:rsidR="007C6232" w:rsidRPr="00796E4E" w:rsidRDefault="007C6232" w:rsidP="005572A6">
      <w:pPr>
        <w:ind w:left="720"/>
        <w:jc w:val="both"/>
        <w:rPr>
          <w:rFonts w:ascii="Times New Roman" w:hAnsi="Times New Roman"/>
          <w:sz w:val="22"/>
          <w:szCs w:val="22"/>
        </w:rPr>
      </w:pPr>
    </w:p>
    <w:p w14:paraId="2F4AEA94" w14:textId="0ECF4E52" w:rsidR="007C6232" w:rsidRPr="00796E4E" w:rsidRDefault="007C6232" w:rsidP="005572A6">
      <w:pPr>
        <w:ind w:left="720"/>
        <w:jc w:val="both"/>
        <w:rPr>
          <w:rFonts w:ascii="Times New Roman" w:hAnsi="Times New Roman"/>
          <w:sz w:val="22"/>
          <w:szCs w:val="22"/>
        </w:rPr>
      </w:pPr>
      <w:r w:rsidRPr="00796E4E">
        <w:rPr>
          <w:rFonts w:ascii="Times New Roman" w:hAnsi="Times New Roman"/>
          <w:sz w:val="22"/>
          <w:szCs w:val="22"/>
        </w:rPr>
        <w:t xml:space="preserve">The Receiving Party shall maintain the Confidential Information as </w:t>
      </w:r>
      <w:r w:rsidR="006D38F5" w:rsidRPr="00796E4E">
        <w:rPr>
          <w:rFonts w:ascii="Times New Roman" w:hAnsi="Times New Roman"/>
          <w:sz w:val="22"/>
          <w:szCs w:val="22"/>
        </w:rPr>
        <w:t xml:space="preserve">confidential in the same manner that the Recipient protects and maintains its own confidential information. The </w:t>
      </w:r>
      <w:r w:rsidR="0063252D" w:rsidRPr="00796E4E">
        <w:rPr>
          <w:rFonts w:ascii="Times New Roman" w:hAnsi="Times New Roman"/>
          <w:sz w:val="22"/>
          <w:szCs w:val="22"/>
        </w:rPr>
        <w:t>Receiving Party</w:t>
      </w:r>
      <w:r w:rsidR="006D38F5" w:rsidRPr="00796E4E">
        <w:rPr>
          <w:rFonts w:ascii="Times New Roman" w:hAnsi="Times New Roman"/>
          <w:sz w:val="22"/>
          <w:szCs w:val="22"/>
        </w:rPr>
        <w:t xml:space="preserve"> will promptly report to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any actual or suspected violation of the terms of this Agreement and will take, at its sole expense, all commercially reasonable further steps requested by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to prevent, control, or remedy any such violation. </w:t>
      </w:r>
    </w:p>
    <w:p w14:paraId="27ACCBBA" w14:textId="5FEA5D3A" w:rsidR="007A14E2" w:rsidRPr="00796E4E" w:rsidRDefault="007A14E2" w:rsidP="005572A6">
      <w:pPr>
        <w:ind w:firstLine="720"/>
        <w:jc w:val="both"/>
        <w:rPr>
          <w:rFonts w:ascii="Times New Roman" w:hAnsi="Times New Roman"/>
          <w:b/>
          <w:bCs/>
          <w:sz w:val="22"/>
          <w:szCs w:val="22"/>
          <w:u w:val="single"/>
        </w:rPr>
      </w:pPr>
    </w:p>
    <w:p w14:paraId="3D077674" w14:textId="5FB301D7" w:rsidR="0063252D" w:rsidRPr="00796E4E" w:rsidRDefault="0063252D" w:rsidP="005572A6">
      <w:pPr>
        <w:ind w:left="720"/>
        <w:jc w:val="both"/>
        <w:rPr>
          <w:rFonts w:ascii="Times New Roman" w:hAnsi="Times New Roman"/>
          <w:sz w:val="22"/>
          <w:szCs w:val="22"/>
        </w:rPr>
      </w:pPr>
      <w:r w:rsidRPr="00796E4E">
        <w:rPr>
          <w:rFonts w:ascii="Times New Roman" w:hAnsi="Times New Roman"/>
          <w:sz w:val="22"/>
          <w:szCs w:val="22"/>
        </w:rPr>
        <w:t>Notwithstanding anything contained in this Agreement to the contrary, if the Receiving Party is requested or required (by oral questions, interrogatories, requests for information or documents in legal proceedings, subpoena, civil investigative demand, administrative proceeding or other similar process, or by the rules or regulations of any regulatory or self-regulatory authority having jurisdiction over the Receiving Party) to disclose any Proprietary Information, the Receiving Party shall,</w:t>
      </w:r>
      <w:r w:rsidRPr="00796E4E">
        <w:rPr>
          <w:rFonts w:ascii="Times New Roman" w:hAnsi="Times New Roman"/>
          <w:color w:val="000000"/>
          <w:sz w:val="22"/>
          <w:szCs w:val="22"/>
        </w:rPr>
        <w:t xml:space="preserve"> to the extent permitted by applicable law,</w:t>
      </w:r>
      <w:r w:rsidRPr="00796E4E">
        <w:rPr>
          <w:rFonts w:ascii="Times New Roman" w:hAnsi="Times New Roman"/>
          <w:sz w:val="22"/>
          <w:szCs w:val="22"/>
        </w:rPr>
        <w:t xml:space="preserve"> provide the Disclosing Party with prompt notice of such request or requirement so that the Disclosing Party may seek a protective order or other appropriate remedy and/or waive compliance with the provisions of this Agreement.  If, in the absence of a protective order or other remedy or the receipt of a waiver by the Disclosing Party, the Receiving Party is nonetheless advised by legal counsel in writing that disclosure of Proprietary Information to such tribunal or other entity is legally required, the Receiving Party may, without liability hereunder, disclose to such tribunal or other entity only that portion of the Proprietary Information that such counsel advises the Receiving Party is legally required to be disclosed, </w:t>
      </w:r>
      <w:r w:rsidRPr="00796E4E">
        <w:rPr>
          <w:rFonts w:ascii="Times New Roman" w:hAnsi="Times New Roman"/>
          <w:i/>
          <w:sz w:val="22"/>
          <w:szCs w:val="22"/>
        </w:rPr>
        <w:t>provided that</w:t>
      </w:r>
      <w:r w:rsidRPr="00796E4E">
        <w:rPr>
          <w:rFonts w:ascii="Times New Roman" w:hAnsi="Times New Roman"/>
          <w:sz w:val="22"/>
          <w:szCs w:val="22"/>
        </w:rPr>
        <w:t xml:space="preserve"> the Receiving Party takes all commercially reasonable and lawful actions to avoid </w:t>
      </w:r>
      <w:r w:rsidRPr="00796E4E">
        <w:rPr>
          <w:rFonts w:ascii="Times New Roman" w:hAnsi="Times New Roman"/>
          <w:sz w:val="22"/>
          <w:szCs w:val="22"/>
        </w:rPr>
        <w:lastRenderedPageBreak/>
        <w:t>and/or minimize the extent of such disclosure, including by cooperating with the Disclosing Party to obtain an appropriate protective order or other reliable assurance that confidential treatment will be accorded the Confidential Information by such tribunal or other entity.</w:t>
      </w:r>
    </w:p>
    <w:p w14:paraId="715A6C78" w14:textId="53DA548E" w:rsidR="00796E4E" w:rsidRPr="00796E4E" w:rsidRDefault="00796E4E" w:rsidP="005572A6">
      <w:pPr>
        <w:ind w:left="720"/>
        <w:jc w:val="both"/>
        <w:rPr>
          <w:rFonts w:ascii="Times New Roman" w:hAnsi="Times New Roman"/>
          <w:sz w:val="22"/>
          <w:szCs w:val="22"/>
        </w:rPr>
      </w:pPr>
    </w:p>
    <w:p w14:paraId="79EAA4AC" w14:textId="0E4E6475" w:rsidR="00796E4E" w:rsidRPr="00796E4E" w:rsidRDefault="00796E4E" w:rsidP="005572A6">
      <w:pPr>
        <w:ind w:left="720"/>
        <w:jc w:val="both"/>
        <w:rPr>
          <w:rFonts w:ascii="Times New Roman" w:hAnsi="Times New Roman"/>
          <w:sz w:val="22"/>
          <w:szCs w:val="22"/>
        </w:rPr>
      </w:pPr>
      <w:r w:rsidRPr="00C17D53">
        <w:rPr>
          <w:rFonts w:ascii="Times New Roman" w:hAnsi="Times New Roman"/>
          <w:sz w:val="22"/>
          <w:szCs w:val="22"/>
        </w:rPr>
        <w:t>Receiving Party shall not reverse engineer, disassemble or decompile the Confidential Information or any of the prototypes, software or other tangible objects which contain the Confidential Information of the Disclosing Party.  Receiving Party shall not use, derive a benefit from or otherwise claim any proprietary interest in the Confidential Information or otherwise use the Confidential Information in any way detrimental to the Disclosing Party or the Disclosing Party’s business.</w:t>
      </w:r>
    </w:p>
    <w:p w14:paraId="00D0A8DA" w14:textId="77777777" w:rsidR="0063252D" w:rsidRPr="00796E4E" w:rsidRDefault="0063252D" w:rsidP="005572A6">
      <w:pPr>
        <w:ind w:firstLine="720"/>
        <w:jc w:val="both"/>
        <w:rPr>
          <w:rFonts w:ascii="Times New Roman" w:hAnsi="Times New Roman"/>
          <w:b/>
          <w:bCs/>
          <w:sz w:val="22"/>
          <w:szCs w:val="22"/>
          <w:u w:val="single"/>
        </w:rPr>
      </w:pPr>
    </w:p>
    <w:p w14:paraId="0C72FB90" w14:textId="21CAAE77" w:rsidR="008F6CA9" w:rsidRPr="00796E4E" w:rsidRDefault="007A14E2" w:rsidP="00B90280">
      <w:pPr>
        <w:tabs>
          <w:tab w:val="left" w:pos="1440"/>
        </w:tabs>
        <w:suppressAutoHyphens/>
        <w:spacing w:after="240"/>
        <w:ind w:left="720"/>
        <w:jc w:val="both"/>
        <w:rPr>
          <w:rFonts w:ascii="Times New Roman" w:hAnsi="Times New Roman"/>
          <w:sz w:val="22"/>
          <w:szCs w:val="22"/>
        </w:rPr>
      </w:pPr>
      <w:r w:rsidRPr="00C17D53">
        <w:rPr>
          <w:rFonts w:ascii="Times New Roman" w:hAnsi="Times New Roman"/>
          <w:sz w:val="22"/>
          <w:szCs w:val="22"/>
        </w:rPr>
        <w:t>4</w:t>
      </w:r>
      <w:r w:rsidR="00A7065F" w:rsidRPr="00C17D53">
        <w:rPr>
          <w:rFonts w:ascii="Times New Roman" w:hAnsi="Times New Roman"/>
          <w:sz w:val="22"/>
          <w:szCs w:val="22"/>
        </w:rPr>
        <w:t>.</w:t>
      </w:r>
      <w:r w:rsidR="00A7065F" w:rsidRPr="00C17D53">
        <w:rPr>
          <w:rFonts w:ascii="Times New Roman" w:hAnsi="Times New Roman"/>
          <w:sz w:val="22"/>
          <w:szCs w:val="22"/>
        </w:rPr>
        <w:tab/>
      </w:r>
      <w:r w:rsidR="00A7065F" w:rsidRPr="00C17D53">
        <w:rPr>
          <w:rFonts w:ascii="Times New Roman" w:hAnsi="Times New Roman"/>
          <w:sz w:val="22"/>
          <w:szCs w:val="22"/>
          <w:u w:val="single"/>
        </w:rPr>
        <w:t>Return of Confidential Information</w:t>
      </w:r>
      <w:r w:rsidR="00A7065F" w:rsidRPr="00C17D53">
        <w:rPr>
          <w:rFonts w:ascii="Times New Roman" w:hAnsi="Times New Roman"/>
          <w:sz w:val="22"/>
          <w:szCs w:val="22"/>
        </w:rPr>
        <w:t>.</w:t>
      </w:r>
      <w:r w:rsidR="004A61DB" w:rsidRPr="00796E4E">
        <w:rPr>
          <w:rFonts w:ascii="Times New Roman" w:hAnsi="Times New Roman"/>
          <w:sz w:val="22"/>
          <w:szCs w:val="22"/>
        </w:rPr>
        <w:t xml:space="preserve"> </w:t>
      </w:r>
      <w:r w:rsidR="008F6CA9" w:rsidRPr="00796E4E">
        <w:rPr>
          <w:rFonts w:ascii="Times New Roman" w:hAnsi="Times New Roman"/>
          <w:sz w:val="22"/>
          <w:szCs w:val="22"/>
        </w:rPr>
        <w:t>Upon the request of the Discloser made at any time, or in the event of the termination, completion</w:t>
      </w:r>
      <w:r w:rsidR="00C17D53">
        <w:rPr>
          <w:rFonts w:ascii="Times New Roman" w:hAnsi="Times New Roman"/>
          <w:sz w:val="22"/>
          <w:szCs w:val="22"/>
        </w:rPr>
        <w:t>,</w:t>
      </w:r>
      <w:r w:rsidR="008F6CA9" w:rsidRPr="00796E4E">
        <w:rPr>
          <w:rFonts w:ascii="Times New Roman" w:hAnsi="Times New Roman"/>
          <w:sz w:val="22"/>
          <w:szCs w:val="22"/>
        </w:rPr>
        <w:t xml:space="preserve"> or expiration of the Project:</w:t>
      </w:r>
    </w:p>
    <w:p w14:paraId="32298387" w14:textId="26AA234C" w:rsidR="008F6CA9" w:rsidRPr="00796E4E" w:rsidRDefault="008F6CA9" w:rsidP="00B90280">
      <w:pPr>
        <w:pStyle w:val="BodyText"/>
        <w:widowControl/>
        <w:numPr>
          <w:ilvl w:val="0"/>
          <w:numId w:val="3"/>
        </w:numPr>
        <w:tabs>
          <w:tab w:val="clear" w:pos="1800"/>
          <w:tab w:val="left" w:pos="720"/>
          <w:tab w:val="left" w:pos="1440"/>
          <w:tab w:val="num" w:pos="2160"/>
          <w:tab w:val="num" w:pos="2520"/>
        </w:tabs>
        <w:suppressAutoHyphens/>
        <w:autoSpaceDE/>
        <w:autoSpaceDN/>
        <w:spacing w:after="240"/>
        <w:ind w:left="720"/>
        <w:jc w:val="both"/>
        <w:rPr>
          <w:rFonts w:ascii="Times New Roman" w:hAnsi="Times New Roman" w:cs="Times New Roman"/>
          <w:sz w:val="22"/>
          <w:szCs w:val="22"/>
        </w:rPr>
      </w:pPr>
      <w:r w:rsidRPr="00796E4E">
        <w:rPr>
          <w:rFonts w:ascii="Times New Roman" w:hAnsi="Times New Roman" w:cs="Times New Roman"/>
          <w:sz w:val="22"/>
          <w:szCs w:val="22"/>
        </w:rPr>
        <w:t xml:space="preserve">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will promptly, but in any case within 14 calendar days, destroy all of the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provided directly or indirectly to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under this Agreement, in any form or media, including all copies and reproductions thereof and all notes, analyses, compilations, extracts, studies, interpretations, memoranda, reports or other documents prepared by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or its Representatives that contain, reflect or are based upon, in whole or in part, any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and</w:t>
      </w:r>
    </w:p>
    <w:p w14:paraId="7DA79F11" w14:textId="003052AF" w:rsidR="008F6CA9" w:rsidRPr="00796E4E" w:rsidRDefault="008F6CA9" w:rsidP="00B90280">
      <w:pPr>
        <w:numPr>
          <w:ilvl w:val="0"/>
          <w:numId w:val="3"/>
        </w:numPr>
        <w:tabs>
          <w:tab w:val="clear" w:pos="1800"/>
          <w:tab w:val="left" w:pos="720"/>
          <w:tab w:val="left" w:pos="1440"/>
          <w:tab w:val="num" w:pos="2160"/>
          <w:tab w:val="num" w:pos="2520"/>
        </w:tabs>
        <w:suppressAutoHyphens/>
        <w:spacing w:after="240"/>
        <w:ind w:left="720"/>
        <w:jc w:val="both"/>
        <w:rPr>
          <w:rFonts w:ascii="Times New Roman" w:hAnsi="Times New Roman"/>
          <w:sz w:val="22"/>
          <w:szCs w:val="22"/>
        </w:rPr>
      </w:pPr>
      <w:r w:rsidRPr="00796E4E">
        <w:rPr>
          <w:rFonts w:ascii="Times New Roman" w:hAnsi="Times New Roman"/>
          <w:sz w:val="22"/>
          <w:szCs w:val="22"/>
        </w:rPr>
        <w:t xml:space="preserve">the </w:t>
      </w:r>
      <w:r w:rsidR="00AE570F" w:rsidRPr="00796E4E">
        <w:rPr>
          <w:rFonts w:ascii="Times New Roman" w:hAnsi="Times New Roman"/>
          <w:sz w:val="22"/>
          <w:szCs w:val="22"/>
        </w:rPr>
        <w:t xml:space="preserve">Receiving Party </w:t>
      </w:r>
      <w:r w:rsidRPr="00796E4E">
        <w:rPr>
          <w:rFonts w:ascii="Times New Roman" w:hAnsi="Times New Roman"/>
          <w:sz w:val="22"/>
          <w:szCs w:val="22"/>
        </w:rPr>
        <w:t xml:space="preserve">will promptly, but in no event more than 14 calendar days after receiving request from Discloser, provide a certificate of an officer of the </w:t>
      </w:r>
      <w:r w:rsidR="00AE570F" w:rsidRPr="00796E4E">
        <w:rPr>
          <w:rFonts w:ascii="Times New Roman" w:hAnsi="Times New Roman"/>
          <w:sz w:val="22"/>
          <w:szCs w:val="22"/>
        </w:rPr>
        <w:t xml:space="preserve">Receiving Party </w:t>
      </w:r>
      <w:r w:rsidRPr="00796E4E">
        <w:rPr>
          <w:rFonts w:ascii="Times New Roman" w:hAnsi="Times New Roman"/>
          <w:sz w:val="22"/>
          <w:szCs w:val="22"/>
        </w:rPr>
        <w:t xml:space="preserve">certifying the full compliance of the Recipient and its Representatives with their obligations under this Section </w:t>
      </w:r>
      <w:r w:rsidR="00AE570F" w:rsidRPr="00796E4E">
        <w:rPr>
          <w:rFonts w:ascii="Times New Roman" w:hAnsi="Times New Roman"/>
          <w:sz w:val="22"/>
          <w:szCs w:val="22"/>
        </w:rPr>
        <w:t>4.</w:t>
      </w:r>
    </w:p>
    <w:p w14:paraId="3423B1FC" w14:textId="0AAF02CA" w:rsidR="004A61DB" w:rsidRPr="00796E4E" w:rsidRDefault="008F6CA9" w:rsidP="00B90280">
      <w:pPr>
        <w:pStyle w:val="BodyText"/>
        <w:tabs>
          <w:tab w:val="left" w:pos="2268"/>
        </w:tabs>
        <w:ind w:left="720" w:right="119"/>
        <w:jc w:val="both"/>
        <w:rPr>
          <w:rFonts w:ascii="Times New Roman" w:hAnsi="Times New Roman" w:cs="Times New Roman"/>
          <w:sz w:val="22"/>
          <w:szCs w:val="22"/>
        </w:rPr>
      </w:pPr>
      <w:r w:rsidRPr="00796E4E">
        <w:rPr>
          <w:rFonts w:ascii="Times New Roman" w:hAnsi="Times New Roman" w:cs="Times New Roman"/>
          <w:sz w:val="22"/>
          <w:szCs w:val="22"/>
        </w:rPr>
        <w:t xml:space="preserve">Notwithstanding the foregoing,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shall be permitted to retain a copy of Proprietary Information for audit and/or compliance and evidentiary purposes or to the extent necessary to comply with any law or regulation or the </w:t>
      </w:r>
      <w:r w:rsidR="00AE570F" w:rsidRPr="00796E4E">
        <w:rPr>
          <w:rFonts w:ascii="Times New Roman" w:hAnsi="Times New Roman" w:cs="Times New Roman"/>
          <w:sz w:val="22"/>
          <w:szCs w:val="22"/>
        </w:rPr>
        <w:t xml:space="preserve">Receiving Party’s </w:t>
      </w:r>
      <w:r w:rsidRPr="00796E4E">
        <w:rPr>
          <w:rFonts w:ascii="Times New Roman" w:hAnsi="Times New Roman" w:cs="Times New Roman"/>
          <w:sz w:val="22"/>
          <w:szCs w:val="22"/>
        </w:rPr>
        <w:t xml:space="preserve">document retention policies, </w:t>
      </w:r>
      <w:r w:rsidRPr="00796E4E">
        <w:rPr>
          <w:rFonts w:ascii="Times New Roman" w:hAnsi="Times New Roman" w:cs="Times New Roman"/>
          <w:i/>
          <w:sz w:val="22"/>
          <w:szCs w:val="22"/>
        </w:rPr>
        <w:t>provided that</w:t>
      </w:r>
      <w:r w:rsidRPr="00796E4E">
        <w:rPr>
          <w:rFonts w:ascii="Times New Roman" w:hAnsi="Times New Roman" w:cs="Times New Roman"/>
          <w:sz w:val="22"/>
          <w:szCs w:val="22"/>
        </w:rPr>
        <w:t xml:space="preserve"> the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is kept confidential in accordance with this Agreement.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shall not be required to return, destroy or delete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or computer models, electronic files, or other electronic material prepared by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or its Representatives on its or their behalf which have been backed up pursuant to its or their electronic data retention policies and which incorporate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(“Secondary Information”), </w:t>
      </w:r>
      <w:r w:rsidRPr="00796E4E">
        <w:rPr>
          <w:rFonts w:ascii="Times New Roman" w:hAnsi="Times New Roman" w:cs="Times New Roman"/>
          <w:i/>
          <w:sz w:val="22"/>
          <w:szCs w:val="22"/>
        </w:rPr>
        <w:t>provided that</w:t>
      </w:r>
      <w:r w:rsidRPr="00796E4E">
        <w:rPr>
          <w:rFonts w:ascii="Times New Roman" w:hAnsi="Times New Roman" w:cs="Times New Roman"/>
          <w:sz w:val="22"/>
          <w:szCs w:val="22"/>
        </w:rPr>
        <w:t xml:space="preserve"> the Secondary Information is kept confidential in accordance with this Agreement.  Notwithstanding the destruction of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pursuant to this Section 7, the Recipient and its Representatives will continue to be bound by their obligations of confidentiality and other obligations hereunder, including </w:t>
      </w:r>
      <w:proofErr w:type="gramStart"/>
      <w:r w:rsidRPr="00796E4E">
        <w:rPr>
          <w:rFonts w:ascii="Times New Roman" w:hAnsi="Times New Roman" w:cs="Times New Roman"/>
          <w:sz w:val="22"/>
          <w:szCs w:val="22"/>
        </w:rPr>
        <w:t>with regard to</w:t>
      </w:r>
      <w:proofErr w:type="gramEnd"/>
      <w:r w:rsidRPr="00796E4E">
        <w:rPr>
          <w:rFonts w:ascii="Times New Roman" w:hAnsi="Times New Roman" w:cs="Times New Roman"/>
          <w:sz w:val="22"/>
          <w:szCs w:val="22"/>
        </w:rPr>
        <w:t xml:space="preserve"> any oral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w:t>
      </w:r>
    </w:p>
    <w:p w14:paraId="63050FC0" w14:textId="1808DB60" w:rsidR="00EC05F8" w:rsidRPr="00796E4E" w:rsidRDefault="00EC05F8" w:rsidP="00C17D53">
      <w:pPr>
        <w:ind w:firstLine="720"/>
        <w:jc w:val="both"/>
        <w:rPr>
          <w:rFonts w:ascii="Times New Roman" w:hAnsi="Times New Roman"/>
          <w:sz w:val="22"/>
          <w:szCs w:val="22"/>
        </w:rPr>
      </w:pPr>
    </w:p>
    <w:p w14:paraId="26D4B204" w14:textId="243365C7" w:rsidR="007C6232" w:rsidRPr="00796E4E" w:rsidRDefault="007C6232" w:rsidP="00C17D53">
      <w:pPr>
        <w:ind w:left="720"/>
        <w:jc w:val="both"/>
        <w:rPr>
          <w:rFonts w:ascii="Times New Roman" w:hAnsi="Times New Roman"/>
          <w:sz w:val="22"/>
          <w:szCs w:val="22"/>
        </w:rPr>
      </w:pPr>
      <w:r w:rsidRPr="00C17D53">
        <w:rPr>
          <w:rFonts w:ascii="Times New Roman" w:hAnsi="Times New Roman"/>
          <w:sz w:val="22"/>
          <w:szCs w:val="22"/>
        </w:rPr>
        <w:t xml:space="preserve">5. </w:t>
      </w:r>
      <w:r w:rsidRPr="00C17D53">
        <w:rPr>
          <w:rFonts w:ascii="Times New Roman" w:hAnsi="Times New Roman"/>
          <w:sz w:val="22"/>
          <w:szCs w:val="22"/>
        </w:rPr>
        <w:tab/>
      </w:r>
      <w:r w:rsidR="0063252D" w:rsidRPr="00C17D53">
        <w:rPr>
          <w:rFonts w:ascii="Times New Roman" w:hAnsi="Times New Roman"/>
          <w:sz w:val="22"/>
          <w:szCs w:val="22"/>
          <w:u w:val="single"/>
        </w:rPr>
        <w:t>Limitation on Obligations</w:t>
      </w:r>
      <w:r w:rsidR="0063252D" w:rsidRPr="00C17D53">
        <w:rPr>
          <w:rFonts w:ascii="Times New Roman" w:hAnsi="Times New Roman"/>
          <w:sz w:val="22"/>
          <w:szCs w:val="22"/>
        </w:rPr>
        <w:t>.</w:t>
      </w:r>
      <w:r w:rsidR="0063252D" w:rsidRPr="00796E4E">
        <w:rPr>
          <w:rFonts w:ascii="Times New Roman" w:hAnsi="Times New Roman"/>
          <w:sz w:val="22"/>
          <w:szCs w:val="22"/>
        </w:rPr>
        <w:t xml:space="preserve"> The obligations of the  specified in Section 3 shall not apply, and the Receiving Party</w:t>
      </w:r>
      <w:r w:rsidR="0063252D" w:rsidRPr="00796E4E">
        <w:rPr>
          <w:rFonts w:ascii="Times New Roman" w:hAnsi="Times New Roman"/>
          <w:spacing w:val="-9"/>
          <w:sz w:val="22"/>
          <w:szCs w:val="22"/>
        </w:rPr>
        <w:t xml:space="preserve"> </w:t>
      </w:r>
      <w:r w:rsidR="0063252D" w:rsidRPr="00796E4E">
        <w:rPr>
          <w:rFonts w:ascii="Times New Roman" w:hAnsi="Times New Roman"/>
          <w:sz w:val="22"/>
          <w:szCs w:val="22"/>
        </w:rPr>
        <w:t xml:space="preserve">shall have no further obligations, with respect to any </w:t>
      </w:r>
      <w:r w:rsidR="0059375C" w:rsidRPr="00796E4E">
        <w:rPr>
          <w:rFonts w:ascii="Times New Roman" w:hAnsi="Times New Roman"/>
          <w:sz w:val="22"/>
          <w:szCs w:val="22"/>
        </w:rPr>
        <w:t>Confidential</w:t>
      </w:r>
      <w:r w:rsidR="0063252D" w:rsidRPr="00796E4E">
        <w:rPr>
          <w:rFonts w:ascii="Times New Roman" w:hAnsi="Times New Roman"/>
          <w:sz w:val="22"/>
          <w:szCs w:val="22"/>
        </w:rPr>
        <w:t xml:space="preserve"> Information to the extent such </w:t>
      </w:r>
      <w:r w:rsidR="0059375C" w:rsidRPr="00796E4E">
        <w:rPr>
          <w:rFonts w:ascii="Times New Roman" w:hAnsi="Times New Roman"/>
          <w:sz w:val="22"/>
          <w:szCs w:val="22"/>
        </w:rPr>
        <w:t>Confidential</w:t>
      </w:r>
      <w:r w:rsidR="0063252D" w:rsidRPr="00796E4E">
        <w:rPr>
          <w:rFonts w:ascii="Times New Roman" w:hAnsi="Times New Roman"/>
          <w:sz w:val="22"/>
          <w:szCs w:val="22"/>
        </w:rPr>
        <w:t xml:space="preserve"> Information: (a) is generally known to the public at the time of disclosure or becomes generally known to the public without the </w:t>
      </w:r>
      <w:r w:rsidR="0059375C" w:rsidRPr="00796E4E">
        <w:rPr>
          <w:rFonts w:ascii="Times New Roman" w:hAnsi="Times New Roman"/>
          <w:sz w:val="22"/>
          <w:szCs w:val="22"/>
        </w:rPr>
        <w:t>Receiving Party</w:t>
      </w:r>
      <w:r w:rsidR="0063252D" w:rsidRPr="00796E4E">
        <w:rPr>
          <w:rFonts w:ascii="Times New Roman" w:hAnsi="Times New Roman"/>
          <w:sz w:val="22"/>
          <w:szCs w:val="22"/>
        </w:rPr>
        <w:t xml:space="preserve"> or its Representatives violating this Agreement; (b) is in the </w:t>
      </w:r>
      <w:r w:rsidR="0059375C" w:rsidRPr="00796E4E">
        <w:rPr>
          <w:rFonts w:ascii="Times New Roman" w:hAnsi="Times New Roman"/>
          <w:sz w:val="22"/>
          <w:szCs w:val="22"/>
        </w:rPr>
        <w:t>Receiving Party’s</w:t>
      </w:r>
      <w:r w:rsidR="0063252D" w:rsidRPr="00796E4E">
        <w:rPr>
          <w:rFonts w:ascii="Times New Roman" w:hAnsi="Times New Roman"/>
          <w:sz w:val="22"/>
          <w:szCs w:val="22"/>
        </w:rPr>
        <w:t xml:space="preserve"> or its Representatives’ possession at the time of disclosure otherwise than as a result of the Recipient’s breach of any legal obligation; (c) becomes known to the </w:t>
      </w:r>
      <w:r w:rsidR="0059375C" w:rsidRPr="00796E4E">
        <w:rPr>
          <w:rFonts w:ascii="Times New Roman" w:hAnsi="Times New Roman"/>
          <w:sz w:val="22"/>
          <w:szCs w:val="22"/>
        </w:rPr>
        <w:t xml:space="preserve">Receiving Party </w:t>
      </w:r>
      <w:r w:rsidR="0063252D" w:rsidRPr="00796E4E">
        <w:rPr>
          <w:rFonts w:ascii="Times New Roman" w:hAnsi="Times New Roman"/>
          <w:sz w:val="22"/>
          <w:szCs w:val="22"/>
        </w:rPr>
        <w:t xml:space="preserve">or its Representatives through disclosure by a source other than, directly or indirectly, the Discloser, </w:t>
      </w:r>
      <w:bookmarkStart w:id="0" w:name="_Hlk104989134"/>
      <w:r w:rsidR="0063252D" w:rsidRPr="00796E4E">
        <w:rPr>
          <w:rFonts w:ascii="Times New Roman" w:hAnsi="Times New Roman"/>
          <w:i/>
          <w:color w:val="000000"/>
          <w:sz w:val="22"/>
          <w:szCs w:val="22"/>
        </w:rPr>
        <w:t>provided that</w:t>
      </w:r>
      <w:r w:rsidR="0063252D" w:rsidRPr="00796E4E">
        <w:rPr>
          <w:rFonts w:ascii="Times New Roman" w:hAnsi="Times New Roman"/>
          <w:color w:val="000000"/>
          <w:sz w:val="22"/>
          <w:szCs w:val="22"/>
        </w:rPr>
        <w:t xml:space="preserve"> such source was not to the </w:t>
      </w:r>
      <w:r w:rsidR="0063252D" w:rsidRPr="00796E4E">
        <w:rPr>
          <w:rFonts w:ascii="Times New Roman" w:hAnsi="Times New Roman"/>
          <w:color w:val="000000"/>
          <w:sz w:val="22"/>
          <w:szCs w:val="22"/>
        </w:rPr>
        <w:lastRenderedPageBreak/>
        <w:t xml:space="preserve">knowledge of the </w:t>
      </w:r>
      <w:r w:rsidR="0059375C" w:rsidRPr="00796E4E">
        <w:rPr>
          <w:rFonts w:ascii="Times New Roman" w:hAnsi="Times New Roman"/>
          <w:sz w:val="22"/>
          <w:szCs w:val="22"/>
        </w:rPr>
        <w:t xml:space="preserve">Receiving Party </w:t>
      </w:r>
      <w:r w:rsidR="0063252D" w:rsidRPr="00796E4E">
        <w:rPr>
          <w:rFonts w:ascii="Times New Roman" w:hAnsi="Times New Roman"/>
          <w:color w:val="000000"/>
          <w:sz w:val="22"/>
          <w:szCs w:val="22"/>
        </w:rPr>
        <w:t xml:space="preserve">or its Representatives </w:t>
      </w:r>
      <w:r w:rsidR="0063252D" w:rsidRPr="00796E4E">
        <w:rPr>
          <w:rFonts w:ascii="Times New Roman" w:hAnsi="Times New Roman"/>
          <w:sz w:val="22"/>
          <w:szCs w:val="22"/>
        </w:rPr>
        <w:t>breaching any confidentiality obligation</w:t>
      </w:r>
      <w:bookmarkEnd w:id="0"/>
      <w:r w:rsidR="0063252D" w:rsidRPr="00796E4E">
        <w:rPr>
          <w:rFonts w:ascii="Times New Roman" w:hAnsi="Times New Roman"/>
          <w:sz w:val="22"/>
          <w:szCs w:val="22"/>
        </w:rPr>
        <w:t xml:space="preserve">; or (d) is independently developed by the </w:t>
      </w:r>
      <w:r w:rsidR="0059375C" w:rsidRPr="00796E4E">
        <w:rPr>
          <w:rFonts w:ascii="Times New Roman" w:hAnsi="Times New Roman"/>
          <w:sz w:val="22"/>
          <w:szCs w:val="22"/>
        </w:rPr>
        <w:t xml:space="preserve">Receiving Party </w:t>
      </w:r>
      <w:r w:rsidR="0063252D" w:rsidRPr="00796E4E">
        <w:rPr>
          <w:rFonts w:ascii="Times New Roman" w:hAnsi="Times New Roman"/>
          <w:sz w:val="22"/>
          <w:szCs w:val="22"/>
        </w:rPr>
        <w:t xml:space="preserve">or its Representatives without reference to or reliance on Proprietary Information received directly or indirectly from the Discloser, which the </w:t>
      </w:r>
      <w:r w:rsidR="0059375C" w:rsidRPr="00796E4E">
        <w:rPr>
          <w:rFonts w:ascii="Times New Roman" w:hAnsi="Times New Roman"/>
          <w:sz w:val="22"/>
          <w:szCs w:val="22"/>
        </w:rPr>
        <w:t xml:space="preserve">Receiving Party </w:t>
      </w:r>
      <w:r w:rsidR="0063252D" w:rsidRPr="00796E4E">
        <w:rPr>
          <w:rFonts w:ascii="Times New Roman" w:hAnsi="Times New Roman"/>
          <w:sz w:val="22"/>
          <w:szCs w:val="22"/>
        </w:rPr>
        <w:t>can demonstrate by contemporaneous records.</w:t>
      </w:r>
    </w:p>
    <w:p w14:paraId="049ED74C" w14:textId="5CB64258" w:rsidR="0059375C" w:rsidRPr="00796E4E" w:rsidRDefault="0059375C" w:rsidP="00C17D53">
      <w:pPr>
        <w:ind w:left="720"/>
        <w:jc w:val="both"/>
        <w:rPr>
          <w:rFonts w:ascii="Times New Roman" w:hAnsi="Times New Roman"/>
          <w:sz w:val="22"/>
          <w:szCs w:val="22"/>
        </w:rPr>
      </w:pPr>
    </w:p>
    <w:p w14:paraId="247DC479" w14:textId="6A6E678E" w:rsidR="0059375C" w:rsidRPr="00796E4E" w:rsidRDefault="0059375C" w:rsidP="00B90280">
      <w:pPr>
        <w:tabs>
          <w:tab w:val="left" w:pos="1440"/>
        </w:tabs>
        <w:suppressAutoHyphens/>
        <w:spacing w:after="240"/>
        <w:ind w:left="720"/>
        <w:jc w:val="both"/>
        <w:rPr>
          <w:rFonts w:ascii="Times New Roman" w:hAnsi="Times New Roman"/>
          <w:sz w:val="22"/>
          <w:szCs w:val="22"/>
        </w:rPr>
      </w:pPr>
      <w:r w:rsidRPr="00C17D53">
        <w:rPr>
          <w:rFonts w:ascii="Times New Roman" w:hAnsi="Times New Roman"/>
          <w:sz w:val="22"/>
          <w:szCs w:val="22"/>
        </w:rPr>
        <w:t>6.</w:t>
      </w:r>
      <w:r w:rsidRPr="00796E4E">
        <w:rPr>
          <w:rFonts w:ascii="Times New Roman" w:hAnsi="Times New Roman"/>
          <w:sz w:val="22"/>
          <w:szCs w:val="22"/>
        </w:rPr>
        <w:t xml:space="preserve"> </w:t>
      </w:r>
      <w:r w:rsidRPr="00796E4E">
        <w:rPr>
          <w:rFonts w:ascii="Times New Roman" w:hAnsi="Times New Roman"/>
          <w:sz w:val="22"/>
          <w:szCs w:val="22"/>
        </w:rPr>
        <w:tab/>
      </w:r>
      <w:r w:rsidRPr="00C17D53">
        <w:rPr>
          <w:rFonts w:ascii="Times New Roman" w:hAnsi="Times New Roman"/>
          <w:sz w:val="22"/>
          <w:szCs w:val="22"/>
          <w:u w:val="single"/>
        </w:rPr>
        <w:t>Ownership of Confidential Information</w:t>
      </w:r>
      <w:r w:rsidRPr="00C17D53">
        <w:rPr>
          <w:rFonts w:ascii="Times New Roman" w:hAnsi="Times New Roman"/>
          <w:sz w:val="22"/>
          <w:szCs w:val="22"/>
        </w:rPr>
        <w:t>.</w:t>
      </w:r>
      <w:r w:rsidRPr="00796E4E">
        <w:rPr>
          <w:rFonts w:ascii="Times New Roman" w:hAnsi="Times New Roman"/>
          <w:sz w:val="22"/>
          <w:szCs w:val="22"/>
        </w:rPr>
        <w:t xml:space="preserve"> </w:t>
      </w:r>
      <w:r w:rsidRPr="00796E4E">
        <w:rPr>
          <w:rFonts w:ascii="Times New Roman" w:hAnsi="Times New Roman"/>
          <w:snapToGrid w:val="0"/>
          <w:kern w:val="28"/>
          <w:sz w:val="22"/>
          <w:szCs w:val="22"/>
        </w:rPr>
        <w:t xml:space="preserve">The </w:t>
      </w:r>
      <w:r w:rsidRPr="00796E4E">
        <w:rPr>
          <w:rFonts w:ascii="Times New Roman" w:hAnsi="Times New Roman"/>
          <w:sz w:val="22"/>
          <w:szCs w:val="22"/>
        </w:rPr>
        <w:t xml:space="preserve">Receiving Party </w:t>
      </w:r>
      <w:r w:rsidRPr="00796E4E">
        <w:rPr>
          <w:rFonts w:ascii="Times New Roman" w:hAnsi="Times New Roman"/>
          <w:snapToGrid w:val="0"/>
          <w:kern w:val="28"/>
          <w:sz w:val="22"/>
          <w:szCs w:val="22"/>
        </w:rPr>
        <w:t xml:space="preserve">agrees that all Confidential Information </w:t>
      </w:r>
      <w:bookmarkStart w:id="1" w:name="_Hlk104988464"/>
      <w:r w:rsidRPr="00796E4E">
        <w:rPr>
          <w:rFonts w:ascii="Times New Roman" w:hAnsi="Times New Roman"/>
          <w:snapToGrid w:val="0"/>
          <w:kern w:val="28"/>
          <w:sz w:val="22"/>
          <w:szCs w:val="22"/>
        </w:rPr>
        <w:t>provided directly or indirectly by</w:t>
      </w:r>
      <w:bookmarkEnd w:id="1"/>
      <w:r w:rsidRPr="00796E4E">
        <w:rPr>
          <w:rFonts w:ascii="Times New Roman" w:hAnsi="Times New Roman"/>
          <w:snapToGrid w:val="0"/>
          <w:kern w:val="28"/>
          <w:sz w:val="22"/>
          <w:szCs w:val="22"/>
        </w:rPr>
        <w:t xml:space="preserve"> the Disclosing Party is and shall</w:t>
      </w:r>
      <w:r w:rsidRPr="00796E4E">
        <w:rPr>
          <w:rFonts w:ascii="Times New Roman" w:hAnsi="Times New Roman"/>
          <w:sz w:val="22"/>
          <w:szCs w:val="22"/>
        </w:rPr>
        <w:t xml:space="preserve"> </w:t>
      </w:r>
      <w:proofErr w:type="gramStart"/>
      <w:r w:rsidRPr="00796E4E">
        <w:rPr>
          <w:rFonts w:ascii="Times New Roman" w:hAnsi="Times New Roman"/>
          <w:sz w:val="22"/>
          <w:szCs w:val="22"/>
        </w:rPr>
        <w:t>at all times</w:t>
      </w:r>
      <w:proofErr w:type="gramEnd"/>
      <w:r w:rsidRPr="00796E4E">
        <w:rPr>
          <w:rFonts w:ascii="Times New Roman" w:hAnsi="Times New Roman"/>
          <w:sz w:val="22"/>
          <w:szCs w:val="22"/>
        </w:rPr>
        <w:t xml:space="preserve"> remain the exclusive property of the Disclosing Party, and the Receiving Party shall not receive any right, title or interest in, or any license or right to use, the Confidential Information or any patent, copyright, trade secret, trademark or other intellectual property rights therein, by implication or otherwise.</w:t>
      </w:r>
    </w:p>
    <w:p w14:paraId="1D6DC75C" w14:textId="52BAB3C7" w:rsidR="00A32B7E" w:rsidRPr="00796E4E" w:rsidRDefault="00A32B7E" w:rsidP="00B90280">
      <w:pPr>
        <w:tabs>
          <w:tab w:val="left" w:pos="1440"/>
        </w:tabs>
        <w:suppressAutoHyphens/>
        <w:spacing w:after="240"/>
        <w:ind w:left="810"/>
        <w:jc w:val="both"/>
        <w:rPr>
          <w:rFonts w:ascii="Times New Roman" w:hAnsi="Times New Roman"/>
          <w:sz w:val="22"/>
          <w:szCs w:val="22"/>
        </w:rPr>
      </w:pPr>
      <w:r w:rsidRPr="00C17D53">
        <w:rPr>
          <w:rFonts w:ascii="Times New Roman" w:hAnsi="Times New Roman"/>
          <w:sz w:val="22"/>
          <w:szCs w:val="22"/>
        </w:rPr>
        <w:t>7.</w:t>
      </w:r>
      <w:r w:rsidRPr="00C17D53">
        <w:rPr>
          <w:rFonts w:ascii="Times New Roman" w:hAnsi="Times New Roman"/>
          <w:sz w:val="22"/>
          <w:szCs w:val="22"/>
        </w:rPr>
        <w:tab/>
      </w:r>
      <w:bookmarkStart w:id="2" w:name="_Hlk104989443"/>
      <w:r w:rsidRPr="00C17D53">
        <w:rPr>
          <w:rFonts w:ascii="Times New Roman" w:hAnsi="Times New Roman"/>
          <w:sz w:val="22"/>
          <w:szCs w:val="22"/>
          <w:u w:val="single"/>
        </w:rPr>
        <w:t>Nonpublic Personal Information</w:t>
      </w:r>
      <w:r w:rsidRPr="00C17D53">
        <w:rPr>
          <w:rFonts w:ascii="Times New Roman" w:hAnsi="Times New Roman"/>
          <w:sz w:val="22"/>
          <w:szCs w:val="22"/>
        </w:rPr>
        <w:t>.</w:t>
      </w:r>
      <w:r w:rsidRPr="00796E4E">
        <w:rPr>
          <w:rFonts w:ascii="Times New Roman" w:hAnsi="Times New Roman"/>
          <w:sz w:val="22"/>
          <w:szCs w:val="22"/>
        </w:rPr>
        <w:t xml:space="preserve"> In the event that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or its Representatives receive “nonpublic personal information,” as that term is </w:t>
      </w:r>
      <w:bookmarkStart w:id="3" w:name="_Hlk104989511"/>
      <w:r w:rsidRPr="00796E4E">
        <w:rPr>
          <w:rFonts w:ascii="Times New Roman" w:hAnsi="Times New Roman"/>
          <w:sz w:val="22"/>
          <w:szCs w:val="22"/>
        </w:rPr>
        <w:t xml:space="preserve">defined in the regulations implementing Subtitle A of Title V of the Gramm-Leach-Bliley Act, Pub. L. 106-102, codified at 15 U.S.C. 6801 et seq. (“NPI”): (a) the use, reuse, disclosure and redisclosure of such NPI by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 xml:space="preserve">and its Representatives shall comply with all applicable provisions of Subtitle A of Title V of the Gramm-Leach-Bliley Act, Pub. L. 106-102, codified at 15 U.S.C. 6801 et seq., and the Federal Trade Commission’s regulations promulgated thereunder from time to time, the Fair Credit Reporting Act, and other applicable federal, state and/or local acts, statutes, rules, regulations, orders, ordinances, and published guidelines concerning the security, confidentiality, handling, disclosure, privacy, use, and/or protection of consumer, employee, or customer information; (b) none of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its Representatives or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shall disclose any </w:t>
      </w:r>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to any </w:t>
      </w:r>
      <w:r w:rsidR="0075649C" w:rsidRPr="00796E4E">
        <w:rPr>
          <w:rFonts w:ascii="Times New Roman" w:hAnsi="Times New Roman"/>
          <w:sz w:val="22"/>
          <w:szCs w:val="22"/>
        </w:rPr>
        <w:t>P</w:t>
      </w:r>
      <w:r w:rsidRPr="00796E4E">
        <w:rPr>
          <w:rFonts w:ascii="Times New Roman" w:hAnsi="Times New Roman"/>
          <w:sz w:val="22"/>
          <w:szCs w:val="22"/>
        </w:rPr>
        <w:t xml:space="preserve">arty other than as permitted under this Agreement without the prior written consent of the Discloser and (c) the Recipient, and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bookmarkStart w:id="4" w:name="OLE_LINK1"/>
      <w:bookmarkStart w:id="5" w:name="OLE_LINK2"/>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or its Representatives</w:t>
      </w:r>
      <w:bookmarkEnd w:id="4"/>
      <w:bookmarkEnd w:id="5"/>
      <w:r w:rsidRPr="00796E4E">
        <w:rPr>
          <w:rFonts w:ascii="Times New Roman" w:hAnsi="Times New Roman"/>
          <w:sz w:val="22"/>
          <w:szCs w:val="22"/>
        </w:rPr>
        <w:t xml:space="preserve">, will at all times have in place an information security program with respect to such NPI that is designed to fulfill the objectives set forth in the “Standards for Safeguarding Customer Information”, 67 Fed. Reg. 36484, May 23, 2002 (codified in 16 C.F.R. part 314).  The </w:t>
      </w:r>
      <w:r w:rsidR="00A92AE4" w:rsidRPr="00796E4E">
        <w:rPr>
          <w:rFonts w:ascii="Times New Roman" w:hAnsi="Times New Roman"/>
          <w:sz w:val="22"/>
          <w:szCs w:val="22"/>
        </w:rPr>
        <w:t xml:space="preserve">Receiving Party’s </w:t>
      </w:r>
      <w:r w:rsidRPr="00796E4E">
        <w:rPr>
          <w:rFonts w:ascii="Times New Roman" w:hAnsi="Times New Roman"/>
          <w:sz w:val="22"/>
          <w:szCs w:val="22"/>
        </w:rPr>
        <w:t xml:space="preserve">obligations under this Agreement and its obligation to maintain an information security program with respect to such NPI, shall survive for as long as that </w:t>
      </w:r>
      <w:r w:rsidR="0075649C" w:rsidRPr="00796E4E">
        <w:rPr>
          <w:rFonts w:ascii="Times New Roman" w:hAnsi="Times New Roman"/>
          <w:sz w:val="22"/>
          <w:szCs w:val="22"/>
        </w:rPr>
        <w:t>P</w:t>
      </w:r>
      <w:r w:rsidRPr="00796E4E">
        <w:rPr>
          <w:rFonts w:ascii="Times New Roman" w:hAnsi="Times New Roman"/>
          <w:sz w:val="22"/>
          <w:szCs w:val="22"/>
        </w:rPr>
        <w:t>arty holds any NPI</w:t>
      </w:r>
      <w:bookmarkEnd w:id="3"/>
      <w:r w:rsidRPr="00796E4E">
        <w:rPr>
          <w:rFonts w:ascii="Times New Roman" w:hAnsi="Times New Roman"/>
          <w:sz w:val="22"/>
          <w:szCs w:val="22"/>
        </w:rPr>
        <w:t>.</w:t>
      </w:r>
    </w:p>
    <w:bookmarkEnd w:id="2"/>
    <w:p w14:paraId="680C1C25" w14:textId="32B473A5" w:rsidR="00AE570F" w:rsidRPr="00796E4E" w:rsidRDefault="00112183" w:rsidP="00B90280">
      <w:pPr>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8</w:t>
      </w:r>
      <w:r w:rsidR="00AE570F" w:rsidRPr="00C17D53">
        <w:rPr>
          <w:rFonts w:ascii="Times New Roman" w:hAnsi="Times New Roman"/>
          <w:sz w:val="22"/>
          <w:szCs w:val="22"/>
        </w:rPr>
        <w:t>.</w:t>
      </w:r>
      <w:r w:rsidR="00AE570F" w:rsidRPr="00796E4E">
        <w:rPr>
          <w:rFonts w:ascii="Times New Roman" w:hAnsi="Times New Roman"/>
          <w:sz w:val="22"/>
          <w:szCs w:val="22"/>
        </w:rPr>
        <w:tab/>
      </w:r>
      <w:r w:rsidR="00AE570F" w:rsidRPr="00C17D53">
        <w:rPr>
          <w:rFonts w:ascii="Times New Roman" w:hAnsi="Times New Roman"/>
          <w:sz w:val="22"/>
          <w:szCs w:val="22"/>
          <w:u w:val="single"/>
        </w:rPr>
        <w:t>Term and Termination</w:t>
      </w:r>
      <w:r w:rsidR="00AE570F" w:rsidRPr="00796E4E">
        <w:rPr>
          <w:rFonts w:ascii="Times New Roman" w:hAnsi="Times New Roman"/>
          <w:sz w:val="22"/>
          <w:szCs w:val="22"/>
        </w:rPr>
        <w:t>. This Agreement shall terminate upon the earlier of (a) one (1) year from the Effective Date, or (b) the date which the Parties shall enter into any definitive agreement relating to the Proposed Transaction</w:t>
      </w:r>
      <w:r w:rsidR="00540880">
        <w:rPr>
          <w:rFonts w:ascii="Times New Roman" w:hAnsi="Times New Roman"/>
          <w:sz w:val="22"/>
          <w:szCs w:val="22"/>
        </w:rPr>
        <w:t xml:space="preserve"> if such agreement contains provisions of confidentiality at least as restrictive as those contained herein. If the Recipient does not return or destroy all Confidential Information upon termination, the</w:t>
      </w:r>
      <w:r w:rsidR="00C93ED9">
        <w:rPr>
          <w:rFonts w:ascii="Times New Roman" w:hAnsi="Times New Roman"/>
          <w:sz w:val="22"/>
          <w:szCs w:val="22"/>
        </w:rPr>
        <w:t xml:space="preserve">n Recipient shall maintain all such Confidential Information as confidential for so long as such Confidential Information remains in the Recipient’s possession or control. </w:t>
      </w:r>
    </w:p>
    <w:p w14:paraId="0A20ED4A" w14:textId="4A9712E5" w:rsidR="005D0211" w:rsidRPr="00796E4E" w:rsidRDefault="00112183" w:rsidP="00B90280">
      <w:pPr>
        <w:suppressAutoHyphens/>
        <w:spacing w:after="240"/>
        <w:ind w:left="810"/>
        <w:jc w:val="both"/>
        <w:rPr>
          <w:rFonts w:ascii="Times New Roman" w:hAnsi="Times New Roman"/>
          <w:sz w:val="22"/>
          <w:szCs w:val="22"/>
        </w:rPr>
      </w:pPr>
      <w:r w:rsidRPr="00796E4E">
        <w:rPr>
          <w:rFonts w:ascii="Times New Roman" w:hAnsi="Times New Roman"/>
          <w:sz w:val="22"/>
          <w:szCs w:val="22"/>
        </w:rPr>
        <w:t>9</w:t>
      </w:r>
      <w:r w:rsidR="005D0211" w:rsidRPr="00796E4E">
        <w:rPr>
          <w:rFonts w:ascii="Times New Roman" w:hAnsi="Times New Roman"/>
          <w:sz w:val="22"/>
          <w:szCs w:val="22"/>
        </w:rPr>
        <w:t xml:space="preserve">. </w:t>
      </w:r>
      <w:r w:rsidRPr="00796E4E">
        <w:rPr>
          <w:rFonts w:ascii="Times New Roman" w:hAnsi="Times New Roman"/>
          <w:sz w:val="22"/>
          <w:szCs w:val="22"/>
        </w:rPr>
        <w:tab/>
      </w:r>
      <w:r w:rsidR="005D0211" w:rsidRPr="0011408C">
        <w:rPr>
          <w:rFonts w:ascii="Times New Roman" w:hAnsi="Times New Roman"/>
          <w:sz w:val="22"/>
          <w:szCs w:val="22"/>
          <w:u w:val="single"/>
        </w:rPr>
        <w:t>Notices</w:t>
      </w:r>
      <w:r w:rsidR="005D0211" w:rsidRPr="00796E4E">
        <w:rPr>
          <w:rFonts w:ascii="Times New Roman" w:hAnsi="Times New Roman"/>
          <w:sz w:val="22"/>
          <w:szCs w:val="22"/>
        </w:rPr>
        <w:t xml:space="preserve">.  All notices provided for hereunder shall be given by certified mail, return receipt required, or </w:t>
      </w:r>
      <w:r w:rsidR="007A43DE" w:rsidRPr="00796E4E">
        <w:rPr>
          <w:rFonts w:ascii="Times New Roman" w:hAnsi="Times New Roman"/>
          <w:sz w:val="22"/>
          <w:szCs w:val="22"/>
        </w:rPr>
        <w:t>first-class</w:t>
      </w:r>
      <w:r w:rsidR="005D0211" w:rsidRPr="00796E4E">
        <w:rPr>
          <w:rFonts w:ascii="Times New Roman" w:hAnsi="Times New Roman"/>
          <w:sz w:val="22"/>
          <w:szCs w:val="22"/>
        </w:rPr>
        <w:t xml:space="preserve"> mail, and shall be sent to the other </w:t>
      </w:r>
      <w:r w:rsidR="0075649C" w:rsidRPr="00796E4E">
        <w:rPr>
          <w:rFonts w:ascii="Times New Roman" w:hAnsi="Times New Roman"/>
          <w:sz w:val="22"/>
          <w:szCs w:val="22"/>
        </w:rPr>
        <w:t>P</w:t>
      </w:r>
      <w:r w:rsidR="005D0211" w:rsidRPr="00796E4E">
        <w:rPr>
          <w:rFonts w:ascii="Times New Roman" w:hAnsi="Times New Roman"/>
          <w:sz w:val="22"/>
          <w:szCs w:val="22"/>
        </w:rPr>
        <w:t>arty at its normal place of business or last known address.  Notices delivered personally shall be deemed communicated as of actual receipt; mailed notices shall be deemed communicated as of two business (2) days after mailing.</w:t>
      </w:r>
    </w:p>
    <w:p w14:paraId="32667741" w14:textId="5B1658DB" w:rsidR="005D0211" w:rsidRPr="00796E4E" w:rsidRDefault="00112183" w:rsidP="00B90280">
      <w:pPr>
        <w:pStyle w:val="BodyTextIndent"/>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10</w:t>
      </w:r>
      <w:r w:rsidR="005D0211" w:rsidRPr="0011408C">
        <w:rPr>
          <w:rFonts w:ascii="Times New Roman" w:hAnsi="Times New Roman"/>
          <w:sz w:val="22"/>
          <w:szCs w:val="22"/>
        </w:rPr>
        <w:t xml:space="preserve">. </w:t>
      </w:r>
      <w:r w:rsidRPr="001E321A">
        <w:rPr>
          <w:rFonts w:ascii="Times New Roman" w:hAnsi="Times New Roman"/>
          <w:sz w:val="22"/>
          <w:szCs w:val="22"/>
        </w:rPr>
        <w:tab/>
      </w:r>
      <w:r w:rsidR="005D0211" w:rsidRPr="00690D4F">
        <w:rPr>
          <w:rFonts w:ascii="Times New Roman" w:hAnsi="Times New Roman"/>
          <w:sz w:val="22"/>
          <w:szCs w:val="22"/>
          <w:u w:val="single"/>
        </w:rPr>
        <w:t>Severability</w:t>
      </w:r>
      <w:r w:rsidR="005D0211" w:rsidRPr="00796E4E">
        <w:rPr>
          <w:rFonts w:ascii="Times New Roman" w:hAnsi="Times New Roman"/>
          <w:b/>
          <w:bCs/>
          <w:sz w:val="22"/>
          <w:szCs w:val="22"/>
        </w:rPr>
        <w:t xml:space="preserve">. </w:t>
      </w:r>
      <w:r w:rsidR="005D0211" w:rsidRPr="00796E4E">
        <w:rPr>
          <w:rFonts w:ascii="Times New Roman" w:hAnsi="Times New Roman"/>
          <w:sz w:val="22"/>
          <w:szCs w:val="22"/>
        </w:rPr>
        <w:t xml:space="preserve">If any provision of this </w:t>
      </w:r>
      <w:commentRangeStart w:id="6"/>
      <w:r w:rsidR="005D0211" w:rsidRPr="00796E4E">
        <w:rPr>
          <w:rFonts w:ascii="Times New Roman" w:hAnsi="Times New Roman"/>
          <w:sz w:val="22"/>
          <w:szCs w:val="22"/>
        </w:rPr>
        <w:t xml:space="preserve">Agreement is held invalid, </w:t>
      </w:r>
      <w:proofErr w:type="gramStart"/>
      <w:r w:rsidR="005D0211" w:rsidRPr="00796E4E">
        <w:rPr>
          <w:rFonts w:ascii="Times New Roman" w:hAnsi="Times New Roman"/>
          <w:sz w:val="22"/>
          <w:szCs w:val="22"/>
        </w:rPr>
        <w:t>illegal</w:t>
      </w:r>
      <w:proofErr w:type="gramEnd"/>
      <w:r w:rsidR="005D0211" w:rsidRPr="00796E4E">
        <w:rPr>
          <w:rFonts w:ascii="Times New Roman" w:hAnsi="Times New Roman"/>
          <w:sz w:val="22"/>
          <w:szCs w:val="22"/>
        </w:rPr>
        <w:t xml:space="preserve"> or unenforceable under any applicable law, then such enforceability will not affect the validity or enforceability of the remaining provisions of this Agreement.</w:t>
      </w:r>
      <w:commentRangeEnd w:id="6"/>
      <w:r w:rsidR="00540880">
        <w:rPr>
          <w:rStyle w:val="CommentReference"/>
        </w:rPr>
        <w:commentReference w:id="6"/>
      </w:r>
    </w:p>
    <w:p w14:paraId="172CC61E" w14:textId="65481738" w:rsidR="005D0211" w:rsidRPr="00796E4E" w:rsidRDefault="00112183" w:rsidP="00B90280">
      <w:pPr>
        <w:tabs>
          <w:tab w:val="left" w:pos="1440"/>
        </w:tabs>
        <w:suppressAutoHyphens/>
        <w:spacing w:after="240"/>
        <w:ind w:left="810"/>
        <w:jc w:val="both"/>
        <w:rPr>
          <w:rFonts w:ascii="Times New Roman" w:hAnsi="Times New Roman"/>
          <w:sz w:val="22"/>
          <w:szCs w:val="22"/>
        </w:rPr>
      </w:pPr>
      <w:r w:rsidRPr="00690D4F">
        <w:rPr>
          <w:rFonts w:ascii="Times New Roman" w:hAnsi="Times New Roman"/>
          <w:sz w:val="22"/>
          <w:szCs w:val="22"/>
        </w:rPr>
        <w:lastRenderedPageBreak/>
        <w:t>1</w:t>
      </w:r>
      <w:r w:rsidRPr="00796E4E">
        <w:rPr>
          <w:rFonts w:ascii="Times New Roman" w:hAnsi="Times New Roman"/>
          <w:sz w:val="22"/>
          <w:szCs w:val="22"/>
        </w:rPr>
        <w:t>1</w:t>
      </w:r>
      <w:r w:rsidR="0070693A" w:rsidRPr="00690D4F">
        <w:rPr>
          <w:rFonts w:ascii="Times New Roman" w:hAnsi="Times New Roman"/>
          <w:sz w:val="22"/>
          <w:szCs w:val="22"/>
        </w:rPr>
        <w:t xml:space="preserve">. </w:t>
      </w:r>
      <w:r w:rsidRPr="00796E4E">
        <w:rPr>
          <w:rFonts w:ascii="Times New Roman" w:hAnsi="Times New Roman"/>
          <w:sz w:val="22"/>
          <w:szCs w:val="22"/>
        </w:rPr>
        <w:tab/>
      </w:r>
      <w:r w:rsidR="0070693A" w:rsidRPr="00690D4F">
        <w:rPr>
          <w:rFonts w:ascii="Times New Roman" w:hAnsi="Times New Roman"/>
          <w:sz w:val="22"/>
          <w:szCs w:val="22"/>
          <w:u w:val="single"/>
        </w:rPr>
        <w:t>Successors and Assigns</w:t>
      </w:r>
      <w:r w:rsidR="0070693A" w:rsidRPr="00690D4F">
        <w:rPr>
          <w:rFonts w:ascii="Times New Roman" w:hAnsi="Times New Roman"/>
          <w:sz w:val="22"/>
          <w:szCs w:val="22"/>
        </w:rPr>
        <w:t>.</w:t>
      </w:r>
      <w:r w:rsidR="0070693A" w:rsidRPr="00796E4E">
        <w:rPr>
          <w:rFonts w:ascii="Times New Roman" w:hAnsi="Times New Roman"/>
          <w:sz w:val="22"/>
          <w:szCs w:val="22"/>
        </w:rPr>
        <w:t xml:space="preserve"> This Agreement shall inure to the benefit of the Parties and their respective successors and assigns.  This Agreement may only be transferred or assigned upon prior written consent of other </w:t>
      </w:r>
      <w:r w:rsidR="0075649C" w:rsidRPr="00796E4E">
        <w:rPr>
          <w:rFonts w:ascii="Times New Roman" w:hAnsi="Times New Roman"/>
          <w:sz w:val="22"/>
          <w:szCs w:val="22"/>
        </w:rPr>
        <w:t>P</w:t>
      </w:r>
      <w:r w:rsidR="0070693A" w:rsidRPr="00796E4E">
        <w:rPr>
          <w:rFonts w:ascii="Times New Roman" w:hAnsi="Times New Roman"/>
          <w:sz w:val="22"/>
          <w:szCs w:val="22"/>
        </w:rPr>
        <w:t xml:space="preserve">arty, except for a merger, </w:t>
      </w:r>
      <w:proofErr w:type="gramStart"/>
      <w:r w:rsidR="0070693A" w:rsidRPr="00796E4E">
        <w:rPr>
          <w:rFonts w:ascii="Times New Roman" w:hAnsi="Times New Roman"/>
          <w:sz w:val="22"/>
          <w:szCs w:val="22"/>
        </w:rPr>
        <w:t>acquisition</w:t>
      </w:r>
      <w:proofErr w:type="gramEnd"/>
      <w:r w:rsidR="0070693A" w:rsidRPr="00796E4E">
        <w:rPr>
          <w:rFonts w:ascii="Times New Roman" w:hAnsi="Times New Roman"/>
          <w:sz w:val="22"/>
          <w:szCs w:val="22"/>
        </w:rPr>
        <w:t xml:space="preserve"> or corporate restructuring of either </w:t>
      </w:r>
      <w:r w:rsidR="0075649C" w:rsidRPr="00796E4E">
        <w:rPr>
          <w:rFonts w:ascii="Times New Roman" w:hAnsi="Times New Roman"/>
          <w:sz w:val="22"/>
          <w:szCs w:val="22"/>
        </w:rPr>
        <w:t>Party</w:t>
      </w:r>
      <w:r w:rsidR="0070693A" w:rsidRPr="00796E4E">
        <w:rPr>
          <w:rFonts w:ascii="Times New Roman" w:hAnsi="Times New Roman"/>
          <w:sz w:val="22"/>
          <w:szCs w:val="22"/>
        </w:rPr>
        <w:t>.</w:t>
      </w:r>
    </w:p>
    <w:p w14:paraId="041F965A" w14:textId="5FC75459" w:rsidR="0070693A" w:rsidRPr="00796E4E" w:rsidRDefault="00112183" w:rsidP="00B90280">
      <w:pPr>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12</w:t>
      </w:r>
      <w:r w:rsidR="0070693A" w:rsidRPr="00690D4F">
        <w:rPr>
          <w:rFonts w:ascii="Times New Roman" w:hAnsi="Times New Roman"/>
          <w:sz w:val="22"/>
          <w:szCs w:val="22"/>
        </w:rPr>
        <w:t xml:space="preserve">. </w:t>
      </w:r>
      <w:r w:rsidRPr="00796E4E">
        <w:rPr>
          <w:rFonts w:ascii="Times New Roman" w:hAnsi="Times New Roman"/>
          <w:sz w:val="22"/>
          <w:szCs w:val="22"/>
        </w:rPr>
        <w:tab/>
      </w:r>
      <w:r w:rsidR="00B35534" w:rsidRPr="00690D4F">
        <w:rPr>
          <w:rFonts w:ascii="Times New Roman" w:hAnsi="Times New Roman"/>
          <w:sz w:val="22"/>
          <w:szCs w:val="22"/>
          <w:u w:val="single"/>
        </w:rPr>
        <w:t>Complete</w:t>
      </w:r>
      <w:r w:rsidR="0070693A" w:rsidRPr="00690D4F">
        <w:rPr>
          <w:rFonts w:ascii="Times New Roman" w:hAnsi="Times New Roman"/>
          <w:sz w:val="22"/>
          <w:szCs w:val="22"/>
          <w:u w:val="single"/>
        </w:rPr>
        <w:t xml:space="preserve"> Agreement</w:t>
      </w:r>
      <w:r w:rsidR="0070693A" w:rsidRPr="00690D4F">
        <w:rPr>
          <w:rFonts w:ascii="Times New Roman" w:hAnsi="Times New Roman"/>
          <w:sz w:val="22"/>
          <w:szCs w:val="22"/>
        </w:rPr>
        <w:t>.</w:t>
      </w:r>
      <w:r w:rsidR="0070693A" w:rsidRPr="00796E4E">
        <w:rPr>
          <w:rFonts w:ascii="Times New Roman" w:hAnsi="Times New Roman"/>
          <w:b/>
          <w:bCs/>
          <w:sz w:val="22"/>
          <w:szCs w:val="22"/>
        </w:rPr>
        <w:t xml:space="preserve"> </w:t>
      </w:r>
      <w:bookmarkStart w:id="7" w:name="_Hlk104989932"/>
      <w:r w:rsidR="0070693A" w:rsidRPr="00796E4E">
        <w:rPr>
          <w:rFonts w:ascii="Times New Roman" w:hAnsi="Times New Roman"/>
          <w:sz w:val="22"/>
          <w:szCs w:val="22"/>
        </w:rPr>
        <w:t>This Agreement supersedes all prior agreements, written or oral, between the Parties relating to the subject matter of this Agreement.  This Agreement may not be modified, changed</w:t>
      </w:r>
      <w:r w:rsidR="00B35534" w:rsidRPr="00796E4E">
        <w:rPr>
          <w:rFonts w:ascii="Times New Roman" w:hAnsi="Times New Roman"/>
          <w:sz w:val="22"/>
          <w:szCs w:val="22"/>
        </w:rPr>
        <w:t>,</w:t>
      </w:r>
      <w:r w:rsidR="0070693A" w:rsidRPr="00796E4E">
        <w:rPr>
          <w:rFonts w:ascii="Times New Roman" w:hAnsi="Times New Roman"/>
          <w:sz w:val="22"/>
          <w:szCs w:val="22"/>
        </w:rPr>
        <w:t xml:space="preserve"> or discharged, in whole or in part, except by an agreement in writing signed by the Parties</w:t>
      </w:r>
      <w:bookmarkEnd w:id="7"/>
      <w:r w:rsidR="0070693A" w:rsidRPr="00796E4E">
        <w:rPr>
          <w:rFonts w:ascii="Times New Roman" w:hAnsi="Times New Roman"/>
          <w:sz w:val="22"/>
          <w:szCs w:val="22"/>
        </w:rPr>
        <w:t>.</w:t>
      </w:r>
    </w:p>
    <w:p w14:paraId="3B03D009" w14:textId="51FC9600" w:rsidR="00B7057D" w:rsidRPr="00796E4E" w:rsidRDefault="00B7057D" w:rsidP="00B90280">
      <w:pPr>
        <w:tabs>
          <w:tab w:val="left" w:pos="1440"/>
        </w:tabs>
        <w:suppressAutoHyphens/>
        <w:spacing w:after="240"/>
        <w:ind w:left="810"/>
        <w:jc w:val="both"/>
        <w:rPr>
          <w:rFonts w:ascii="Times New Roman" w:hAnsi="Times New Roman"/>
          <w:sz w:val="22"/>
          <w:szCs w:val="22"/>
        </w:rPr>
      </w:pPr>
      <w:r w:rsidRPr="00690D4F">
        <w:rPr>
          <w:rFonts w:ascii="Times New Roman" w:hAnsi="Times New Roman"/>
          <w:sz w:val="22"/>
          <w:szCs w:val="22"/>
        </w:rPr>
        <w:t xml:space="preserve">13. </w:t>
      </w:r>
      <w:r w:rsidR="00112183" w:rsidRPr="00796E4E">
        <w:rPr>
          <w:rFonts w:ascii="Times New Roman" w:hAnsi="Times New Roman"/>
          <w:sz w:val="22"/>
          <w:szCs w:val="22"/>
        </w:rPr>
        <w:tab/>
      </w:r>
      <w:r w:rsidR="00B35534" w:rsidRPr="00F46E47">
        <w:rPr>
          <w:rFonts w:ascii="Times New Roman" w:hAnsi="Times New Roman"/>
          <w:sz w:val="22"/>
          <w:szCs w:val="22"/>
          <w:u w:val="single"/>
        </w:rPr>
        <w:t>Governing Law</w:t>
      </w:r>
      <w:r w:rsidR="00145D99" w:rsidRPr="00F46E47">
        <w:rPr>
          <w:rFonts w:ascii="Times New Roman" w:hAnsi="Times New Roman"/>
          <w:sz w:val="22"/>
          <w:szCs w:val="22"/>
          <w:u w:val="single"/>
        </w:rPr>
        <w:t>; Jury Waiver</w:t>
      </w:r>
      <w:r w:rsidRPr="00F46E47">
        <w:rPr>
          <w:rFonts w:ascii="Times New Roman" w:hAnsi="Times New Roman"/>
          <w:sz w:val="22"/>
          <w:szCs w:val="22"/>
        </w:rPr>
        <w:t>.</w:t>
      </w:r>
      <w:r w:rsidRPr="00796E4E">
        <w:rPr>
          <w:rFonts w:ascii="Times New Roman" w:hAnsi="Times New Roman"/>
          <w:b/>
          <w:bCs/>
          <w:sz w:val="22"/>
          <w:szCs w:val="22"/>
        </w:rPr>
        <w:t xml:space="preserve"> </w:t>
      </w:r>
      <w:r w:rsidRPr="00796E4E">
        <w:rPr>
          <w:rFonts w:ascii="Times New Roman" w:hAnsi="Times New Roman"/>
          <w:sz w:val="22"/>
          <w:szCs w:val="22"/>
        </w:rPr>
        <w:t xml:space="preserve">This Agreement shall be construed and interpreted in accordance with the internal laws of the State </w:t>
      </w:r>
      <w:commentRangeStart w:id="8"/>
      <w:r w:rsidRPr="00796E4E">
        <w:rPr>
          <w:rFonts w:ascii="Times New Roman" w:hAnsi="Times New Roman"/>
          <w:sz w:val="22"/>
          <w:szCs w:val="22"/>
        </w:rPr>
        <w:t xml:space="preserve">of </w:t>
      </w:r>
      <w:r w:rsidR="00364541">
        <w:rPr>
          <w:rFonts w:ascii="Times New Roman" w:hAnsi="Times New Roman"/>
          <w:sz w:val="22"/>
          <w:szCs w:val="22"/>
        </w:rPr>
        <w:t>New York</w:t>
      </w:r>
      <w:r w:rsidRPr="00690D4F">
        <w:rPr>
          <w:rFonts w:ascii="Times New Roman" w:hAnsi="Times New Roman"/>
          <w:sz w:val="22"/>
          <w:szCs w:val="22"/>
        </w:rPr>
        <w:t>,</w:t>
      </w:r>
      <w:r w:rsidRPr="00796E4E">
        <w:rPr>
          <w:rFonts w:ascii="Times New Roman" w:hAnsi="Times New Roman"/>
          <w:sz w:val="22"/>
          <w:szCs w:val="22"/>
        </w:rPr>
        <w:t xml:space="preserve"> without </w:t>
      </w:r>
      <w:commentRangeEnd w:id="8"/>
      <w:r w:rsidR="00540880">
        <w:rPr>
          <w:rStyle w:val="CommentReference"/>
        </w:rPr>
        <w:commentReference w:id="8"/>
      </w:r>
      <w:r w:rsidRPr="00796E4E">
        <w:rPr>
          <w:rFonts w:ascii="Times New Roman" w:hAnsi="Times New Roman"/>
          <w:sz w:val="22"/>
          <w:szCs w:val="22"/>
        </w:rPr>
        <w:t>giving effect to the principles of conflicts of law thereof.</w:t>
      </w:r>
      <w:r w:rsidR="00145D99" w:rsidRPr="00796E4E">
        <w:rPr>
          <w:rFonts w:ascii="Times New Roman" w:hAnsi="Times New Roman"/>
          <w:sz w:val="22"/>
          <w:szCs w:val="22"/>
        </w:rPr>
        <w:t xml:space="preserve">  EACH PARTY WAIVES, TO THE FULLEST EXTENT PERMITTED BY LAW, THE RIGHT TO TRIAL BY JURY IN ANY PROCEEDING ARISING OUT OF OR RELATING TO THIS AGREEMENT.</w:t>
      </w:r>
    </w:p>
    <w:p w14:paraId="7C40BB58" w14:textId="48FA86F0" w:rsidR="00B35534" w:rsidRPr="00796E4E" w:rsidRDefault="00B35534" w:rsidP="00B90280">
      <w:pPr>
        <w:tabs>
          <w:tab w:val="left" w:pos="1440"/>
        </w:tabs>
        <w:suppressAutoHyphens/>
        <w:spacing w:after="240"/>
        <w:ind w:left="810"/>
        <w:jc w:val="both"/>
        <w:rPr>
          <w:rFonts w:ascii="Times New Roman" w:hAnsi="Times New Roman"/>
          <w:sz w:val="22"/>
          <w:szCs w:val="22"/>
        </w:rPr>
      </w:pPr>
      <w:r w:rsidRPr="0011408C">
        <w:rPr>
          <w:rFonts w:ascii="Times New Roman" w:hAnsi="Times New Roman"/>
          <w:sz w:val="22"/>
          <w:szCs w:val="22"/>
        </w:rPr>
        <w:t>14.</w:t>
      </w:r>
      <w:r w:rsidRPr="00796E4E">
        <w:rPr>
          <w:rFonts w:ascii="Times New Roman" w:hAnsi="Times New Roman"/>
          <w:sz w:val="22"/>
          <w:szCs w:val="22"/>
        </w:rPr>
        <w:t xml:space="preserve"> </w:t>
      </w:r>
      <w:r w:rsidR="00112183" w:rsidRPr="00796E4E">
        <w:rPr>
          <w:rFonts w:ascii="Times New Roman" w:hAnsi="Times New Roman"/>
          <w:sz w:val="22"/>
          <w:szCs w:val="22"/>
        </w:rPr>
        <w:tab/>
      </w:r>
      <w:r w:rsidRPr="0011408C">
        <w:rPr>
          <w:rFonts w:ascii="Times New Roman" w:hAnsi="Times New Roman"/>
          <w:sz w:val="22"/>
          <w:szCs w:val="22"/>
          <w:u w:val="single"/>
        </w:rPr>
        <w:t>Assignment</w:t>
      </w:r>
      <w:r w:rsidRPr="00796E4E">
        <w:rPr>
          <w:rFonts w:ascii="Times New Roman" w:hAnsi="Times New Roman"/>
          <w:sz w:val="22"/>
          <w:szCs w:val="22"/>
        </w:rPr>
        <w:t xml:space="preserve">. </w:t>
      </w:r>
      <w:r w:rsidRPr="00796E4E">
        <w:rPr>
          <w:rFonts w:ascii="Times New Roman" w:hAnsi="Times New Roman"/>
          <w:color w:val="000000"/>
          <w:sz w:val="22"/>
          <w:szCs w:val="22"/>
        </w:rPr>
        <w:t>No Party may assign all or any part of its rights or obligations under this Agreement without the prior written consent of the other Party, except that an assignment resulting from a merger or acquisition of or by a Party does not require consent if the assignee of the Party continues to fully and timely perform under this Agreement.  Any assignment in contravention of this provision is null and void.</w:t>
      </w:r>
      <w:r w:rsidRPr="00796E4E">
        <w:rPr>
          <w:rFonts w:ascii="Times New Roman" w:eastAsiaTheme="minorEastAsia" w:hAnsi="Times New Roman"/>
          <w:sz w:val="22"/>
          <w:szCs w:val="22"/>
        </w:rPr>
        <w:t xml:space="preserve">  </w:t>
      </w:r>
      <w:r w:rsidRPr="00796E4E">
        <w:rPr>
          <w:rFonts w:ascii="Times New Roman" w:hAnsi="Times New Roman"/>
          <w:color w:val="000000"/>
          <w:sz w:val="22"/>
          <w:szCs w:val="22"/>
        </w:rPr>
        <w:t>This Agreement benefits and is binding on the Parties and their respective successors and permitted assigns.  This Agreement is made for the sole benefit of the Parties and their respective successors and permitted assigns.  Nothing in this Agreement creates or may be construed as creating any right or benefit in favor of any third party.</w:t>
      </w:r>
    </w:p>
    <w:p w14:paraId="17902D1C" w14:textId="0EADF243" w:rsidR="00B35534" w:rsidRPr="00796E4E" w:rsidRDefault="00112183" w:rsidP="00B90280">
      <w:pPr>
        <w:tabs>
          <w:tab w:val="left" w:pos="1440"/>
        </w:tabs>
        <w:suppressAutoHyphens/>
        <w:spacing w:after="240"/>
        <w:ind w:left="810"/>
        <w:jc w:val="both"/>
        <w:rPr>
          <w:rFonts w:ascii="Times New Roman" w:hAnsi="Times New Roman"/>
          <w:b/>
          <w:bCs/>
          <w:sz w:val="22"/>
          <w:szCs w:val="22"/>
        </w:rPr>
      </w:pPr>
      <w:r w:rsidRPr="00796E4E">
        <w:rPr>
          <w:rFonts w:ascii="Times New Roman" w:hAnsi="Times New Roman"/>
          <w:sz w:val="22"/>
          <w:szCs w:val="22"/>
        </w:rPr>
        <w:t>15</w:t>
      </w:r>
      <w:r w:rsidR="00B35534" w:rsidRPr="0011408C">
        <w:rPr>
          <w:rFonts w:ascii="Times New Roman" w:hAnsi="Times New Roman"/>
          <w:sz w:val="22"/>
          <w:szCs w:val="22"/>
        </w:rPr>
        <w:t xml:space="preserve">. </w:t>
      </w:r>
      <w:r w:rsidRPr="00796E4E">
        <w:rPr>
          <w:rFonts w:ascii="Times New Roman" w:hAnsi="Times New Roman"/>
          <w:sz w:val="22"/>
          <w:szCs w:val="22"/>
        </w:rPr>
        <w:tab/>
      </w:r>
      <w:r w:rsidR="00B35534" w:rsidRPr="0011408C">
        <w:rPr>
          <w:rFonts w:ascii="Times New Roman" w:hAnsi="Times New Roman"/>
          <w:sz w:val="22"/>
          <w:szCs w:val="22"/>
          <w:u w:val="single"/>
        </w:rPr>
        <w:t>No Waiver of Rights</w:t>
      </w:r>
      <w:r w:rsidR="00B35534" w:rsidRPr="0011408C">
        <w:rPr>
          <w:rFonts w:ascii="Times New Roman" w:hAnsi="Times New Roman"/>
          <w:sz w:val="22"/>
          <w:szCs w:val="22"/>
        </w:rPr>
        <w:t>.</w:t>
      </w:r>
      <w:r w:rsidR="00B35534" w:rsidRPr="00796E4E">
        <w:rPr>
          <w:rFonts w:ascii="Times New Roman" w:hAnsi="Times New Roman"/>
          <w:b/>
          <w:bCs/>
          <w:sz w:val="22"/>
          <w:szCs w:val="22"/>
        </w:rPr>
        <w:t xml:space="preserve"> </w:t>
      </w:r>
      <w:r w:rsidR="00B35534" w:rsidRPr="00796E4E">
        <w:rPr>
          <w:rFonts w:ascii="Times New Roman" w:hAnsi="Times New Roman"/>
          <w:sz w:val="22"/>
          <w:szCs w:val="22"/>
        </w:rPr>
        <w:t>No failure to exercise or delay in exercising any right or remedy under this Agreement will be deemed a waiver of that right or remedy.  No single or partial exercise of any right or remedy under this Agreement will preclude any other or further exercise of that right or remedy or any other right or remedy.  Except as otherwise expressly provided, the rights and remedies under this Agreement are cumulative and not exhaustive.</w:t>
      </w:r>
    </w:p>
    <w:p w14:paraId="62636519" w14:textId="75BDD86C" w:rsidR="00BB5CEE" w:rsidRPr="0011408C" w:rsidRDefault="00112183" w:rsidP="00B90280">
      <w:pPr>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16</w:t>
      </w:r>
      <w:r w:rsidR="00BB5CEE" w:rsidRPr="0011408C">
        <w:rPr>
          <w:rFonts w:ascii="Times New Roman" w:hAnsi="Times New Roman"/>
          <w:sz w:val="22"/>
          <w:szCs w:val="22"/>
        </w:rPr>
        <w:t xml:space="preserve">. </w:t>
      </w:r>
      <w:r w:rsidRPr="00796E4E">
        <w:rPr>
          <w:rFonts w:ascii="Times New Roman" w:hAnsi="Times New Roman"/>
          <w:sz w:val="22"/>
          <w:szCs w:val="22"/>
        </w:rPr>
        <w:tab/>
      </w:r>
      <w:r w:rsidR="00BB5CEE" w:rsidRPr="0011408C">
        <w:rPr>
          <w:rFonts w:ascii="Times New Roman" w:hAnsi="Times New Roman"/>
          <w:sz w:val="22"/>
          <w:szCs w:val="22"/>
          <w:u w:val="single"/>
        </w:rPr>
        <w:t>Miscellaneous</w:t>
      </w:r>
      <w:r w:rsidR="00BB5CEE" w:rsidRPr="0011408C">
        <w:rPr>
          <w:rFonts w:ascii="Times New Roman" w:hAnsi="Times New Roman"/>
          <w:sz w:val="22"/>
          <w:szCs w:val="22"/>
        </w:rPr>
        <w:t xml:space="preserve">. </w:t>
      </w:r>
    </w:p>
    <w:p w14:paraId="6C8E10DF" w14:textId="2FB292A0" w:rsidR="00BB5CEE" w:rsidRPr="00796E4E" w:rsidRDefault="00BB5CEE" w:rsidP="0011408C">
      <w:pPr>
        <w:pStyle w:val="BodyText"/>
        <w:numPr>
          <w:ilvl w:val="0"/>
          <w:numId w:val="8"/>
        </w:numPr>
        <w:autoSpaceDE/>
        <w:autoSpaceDN/>
        <w:jc w:val="both"/>
        <w:rPr>
          <w:rFonts w:ascii="Times New Roman" w:hAnsi="Times New Roman"/>
          <w:sz w:val="22"/>
          <w:szCs w:val="22"/>
        </w:rPr>
      </w:pPr>
      <w:r w:rsidRPr="00796E4E">
        <w:rPr>
          <w:rFonts w:ascii="Times New Roman" w:hAnsi="Times New Roman"/>
          <w:sz w:val="22"/>
          <w:szCs w:val="22"/>
        </w:rPr>
        <w:t>This Agreement shall not create a joint venture, partnership or other formal business relationship or entity of any kind, or an obligation to form any such relationship or entity.</w:t>
      </w:r>
    </w:p>
    <w:p w14:paraId="70AFD100" w14:textId="77777777" w:rsidR="00BB5CEE" w:rsidRPr="00796E4E" w:rsidRDefault="00BB5CEE" w:rsidP="0011408C">
      <w:pPr>
        <w:pStyle w:val="BodyText"/>
        <w:autoSpaceDE/>
        <w:autoSpaceDN/>
        <w:ind w:left="1800"/>
        <w:jc w:val="both"/>
        <w:rPr>
          <w:rFonts w:ascii="Times New Roman" w:hAnsi="Times New Roman"/>
          <w:sz w:val="22"/>
          <w:szCs w:val="22"/>
        </w:rPr>
      </w:pPr>
    </w:p>
    <w:p w14:paraId="1F989AF8" w14:textId="34679B4B" w:rsidR="00BB5CEE" w:rsidRPr="00796E4E" w:rsidRDefault="00BB5CEE" w:rsidP="0011408C">
      <w:pPr>
        <w:pStyle w:val="BodyText"/>
        <w:numPr>
          <w:ilvl w:val="0"/>
          <w:numId w:val="8"/>
        </w:numPr>
        <w:autoSpaceDE/>
        <w:autoSpaceDN/>
        <w:jc w:val="both"/>
        <w:rPr>
          <w:rFonts w:ascii="Times New Roman" w:hAnsi="Times New Roman"/>
          <w:sz w:val="22"/>
          <w:szCs w:val="22"/>
        </w:rPr>
      </w:pPr>
      <w:r w:rsidRPr="00796E4E">
        <w:rPr>
          <w:rFonts w:ascii="Times New Roman" w:hAnsi="Times New Roman"/>
          <w:sz w:val="22"/>
          <w:szCs w:val="22"/>
        </w:rPr>
        <w:t xml:space="preserve">This Agreement does not obligate either </w:t>
      </w:r>
      <w:r w:rsidR="0075649C" w:rsidRPr="00796E4E">
        <w:rPr>
          <w:rFonts w:ascii="Times New Roman" w:hAnsi="Times New Roman"/>
          <w:sz w:val="22"/>
          <w:szCs w:val="22"/>
        </w:rPr>
        <w:t>P</w:t>
      </w:r>
      <w:r w:rsidRPr="00796E4E">
        <w:rPr>
          <w:rFonts w:ascii="Times New Roman" w:hAnsi="Times New Roman"/>
          <w:sz w:val="22"/>
          <w:szCs w:val="22"/>
        </w:rPr>
        <w:t xml:space="preserve">arty to proceed with, </w:t>
      </w:r>
      <w:proofErr w:type="gramStart"/>
      <w:r w:rsidRPr="00796E4E">
        <w:rPr>
          <w:rFonts w:ascii="Times New Roman" w:hAnsi="Times New Roman"/>
          <w:sz w:val="22"/>
          <w:szCs w:val="22"/>
        </w:rPr>
        <w:t>enter into</w:t>
      </w:r>
      <w:proofErr w:type="gramEnd"/>
      <w:r w:rsidRPr="00796E4E">
        <w:rPr>
          <w:rFonts w:ascii="Times New Roman" w:hAnsi="Times New Roman"/>
          <w:sz w:val="22"/>
          <w:szCs w:val="22"/>
        </w:rPr>
        <w:t xml:space="preserve"> or consummate the Proposed Transaction, and either </w:t>
      </w:r>
      <w:r w:rsidR="0075649C" w:rsidRPr="00796E4E">
        <w:rPr>
          <w:rFonts w:ascii="Times New Roman" w:hAnsi="Times New Roman"/>
          <w:sz w:val="22"/>
          <w:szCs w:val="22"/>
        </w:rPr>
        <w:t>P</w:t>
      </w:r>
      <w:r w:rsidRPr="00796E4E">
        <w:rPr>
          <w:rFonts w:ascii="Times New Roman" w:hAnsi="Times New Roman"/>
          <w:sz w:val="22"/>
          <w:szCs w:val="22"/>
        </w:rPr>
        <w:t>arty may terminate discussions or negotiations, without liability, at any time and for any reason.</w:t>
      </w:r>
    </w:p>
    <w:p w14:paraId="0F707363" w14:textId="77777777" w:rsidR="00BB5CEE" w:rsidRPr="00796E4E" w:rsidRDefault="00BB5CEE" w:rsidP="0011408C">
      <w:pPr>
        <w:pStyle w:val="BodyText"/>
        <w:numPr>
          <w:ilvl w:val="0"/>
          <w:numId w:val="8"/>
        </w:numPr>
        <w:autoSpaceDE/>
        <w:autoSpaceDN/>
        <w:spacing w:before="240"/>
        <w:jc w:val="both"/>
        <w:rPr>
          <w:rFonts w:ascii="Times New Roman" w:hAnsi="Times New Roman"/>
          <w:sz w:val="22"/>
          <w:szCs w:val="22"/>
        </w:rPr>
      </w:pPr>
      <w:r w:rsidRPr="00796E4E">
        <w:rPr>
          <w:rFonts w:ascii="Times New Roman" w:hAnsi="Times New Roman"/>
          <w:sz w:val="22"/>
          <w:szCs w:val="22"/>
        </w:rPr>
        <w:t xml:space="preserve">The sections and the headings are solely for convenience of reference and are not intended to be complete or accurate descriptions of content or to be guides to interpretation of this Agreement or any portion hereof.  </w:t>
      </w:r>
    </w:p>
    <w:p w14:paraId="6078359C" w14:textId="23D33D29" w:rsidR="00BB5CEE" w:rsidRPr="00796E4E" w:rsidRDefault="00BB5CEE" w:rsidP="0011408C">
      <w:pPr>
        <w:pStyle w:val="BodyText"/>
        <w:numPr>
          <w:ilvl w:val="0"/>
          <w:numId w:val="8"/>
        </w:numPr>
        <w:autoSpaceDE/>
        <w:autoSpaceDN/>
        <w:spacing w:before="240"/>
        <w:jc w:val="both"/>
        <w:rPr>
          <w:rFonts w:ascii="Times New Roman" w:hAnsi="Times New Roman"/>
          <w:sz w:val="22"/>
          <w:szCs w:val="22"/>
        </w:rPr>
      </w:pPr>
      <w:r w:rsidRPr="00796E4E">
        <w:rPr>
          <w:rFonts w:ascii="Times New Roman" w:hAnsi="Times New Roman"/>
          <w:sz w:val="22"/>
          <w:szCs w:val="22"/>
        </w:rPr>
        <w:t xml:space="preserve">This Agreement may be executed in any number of counterparts, each of which shall be an original, but which together shall constitute one and the same instrument.  A signature on a copy of this Agreement received by either </w:t>
      </w:r>
      <w:r w:rsidR="0075649C" w:rsidRPr="00796E4E">
        <w:rPr>
          <w:rFonts w:ascii="Times New Roman" w:hAnsi="Times New Roman"/>
          <w:sz w:val="22"/>
          <w:szCs w:val="22"/>
        </w:rPr>
        <w:t>P</w:t>
      </w:r>
      <w:r w:rsidRPr="00796E4E">
        <w:rPr>
          <w:rFonts w:ascii="Times New Roman" w:hAnsi="Times New Roman"/>
          <w:sz w:val="22"/>
          <w:szCs w:val="22"/>
        </w:rPr>
        <w:t xml:space="preserve">arty by facsimile or PDF format is binding upon the other </w:t>
      </w:r>
      <w:r w:rsidR="0075649C" w:rsidRPr="00796E4E">
        <w:rPr>
          <w:rFonts w:ascii="Times New Roman" w:hAnsi="Times New Roman"/>
          <w:sz w:val="22"/>
          <w:szCs w:val="22"/>
        </w:rPr>
        <w:t>P</w:t>
      </w:r>
      <w:r w:rsidRPr="00796E4E">
        <w:rPr>
          <w:rFonts w:ascii="Times New Roman" w:hAnsi="Times New Roman"/>
          <w:sz w:val="22"/>
          <w:szCs w:val="22"/>
        </w:rPr>
        <w:t xml:space="preserve">arty as an original.  The Parties shall treat a </w:t>
      </w:r>
      <w:r w:rsidRPr="00796E4E">
        <w:rPr>
          <w:rFonts w:ascii="Times New Roman" w:hAnsi="Times New Roman"/>
          <w:sz w:val="22"/>
          <w:szCs w:val="22"/>
        </w:rPr>
        <w:lastRenderedPageBreak/>
        <w:t>photocopy of such facsimile or PDF format as a duplicate original.</w:t>
      </w:r>
    </w:p>
    <w:p w14:paraId="29C8FC9C" w14:textId="6378B7B1" w:rsidR="00BB5CEE" w:rsidRPr="00796E4E" w:rsidRDefault="00BB5CEE" w:rsidP="0011408C">
      <w:pPr>
        <w:pStyle w:val="BodyText"/>
        <w:jc w:val="both"/>
        <w:rPr>
          <w:rFonts w:ascii="Times New Roman" w:hAnsi="Times New Roman"/>
          <w:sz w:val="22"/>
          <w:szCs w:val="22"/>
        </w:rPr>
      </w:pPr>
    </w:p>
    <w:p w14:paraId="292BEC9A" w14:textId="4131B811" w:rsidR="006167AD" w:rsidRPr="00796E4E" w:rsidRDefault="006167AD" w:rsidP="0011408C">
      <w:pPr>
        <w:pStyle w:val="BodyText"/>
        <w:jc w:val="both"/>
        <w:rPr>
          <w:rFonts w:ascii="Times New Roman" w:hAnsi="Times New Roman"/>
          <w:sz w:val="22"/>
          <w:szCs w:val="22"/>
        </w:rPr>
      </w:pPr>
    </w:p>
    <w:p w14:paraId="2B6F2A89" w14:textId="62BF92BF" w:rsidR="006167AD" w:rsidRPr="00796E4E" w:rsidRDefault="006167AD" w:rsidP="0011408C">
      <w:pPr>
        <w:pStyle w:val="BodyText"/>
        <w:jc w:val="both"/>
        <w:rPr>
          <w:rFonts w:ascii="Times New Roman" w:hAnsi="Times New Roman"/>
          <w:sz w:val="22"/>
          <w:szCs w:val="22"/>
        </w:rPr>
      </w:pPr>
    </w:p>
    <w:p w14:paraId="6A6DA671" w14:textId="0B971CF6" w:rsidR="006167AD" w:rsidRPr="00796E4E" w:rsidRDefault="006167AD" w:rsidP="0011408C">
      <w:pPr>
        <w:pStyle w:val="BodyText"/>
        <w:jc w:val="both"/>
        <w:rPr>
          <w:rFonts w:ascii="Times New Roman" w:hAnsi="Times New Roman"/>
          <w:sz w:val="22"/>
          <w:szCs w:val="22"/>
        </w:rPr>
      </w:pPr>
    </w:p>
    <w:p w14:paraId="3F3ED006" w14:textId="67BF5B08" w:rsidR="006167AD" w:rsidRPr="00796E4E" w:rsidRDefault="006167AD" w:rsidP="0011408C">
      <w:pPr>
        <w:pStyle w:val="BodyText"/>
        <w:jc w:val="both"/>
        <w:rPr>
          <w:rFonts w:ascii="Times New Roman" w:hAnsi="Times New Roman"/>
          <w:sz w:val="22"/>
          <w:szCs w:val="22"/>
        </w:rPr>
      </w:pPr>
    </w:p>
    <w:p w14:paraId="33142E7A" w14:textId="2847DFBB" w:rsidR="006167AD" w:rsidRPr="00796E4E" w:rsidRDefault="006167AD" w:rsidP="0011408C">
      <w:pPr>
        <w:pStyle w:val="BodyText"/>
        <w:jc w:val="both"/>
        <w:rPr>
          <w:rFonts w:ascii="Times New Roman" w:hAnsi="Times New Roman"/>
          <w:sz w:val="22"/>
          <w:szCs w:val="22"/>
        </w:rPr>
      </w:pPr>
    </w:p>
    <w:p w14:paraId="685EC181" w14:textId="16325106" w:rsidR="006167AD" w:rsidRPr="00796E4E" w:rsidRDefault="006167AD" w:rsidP="0011408C">
      <w:pPr>
        <w:pStyle w:val="BodyText"/>
        <w:jc w:val="both"/>
        <w:rPr>
          <w:rFonts w:ascii="Times New Roman" w:hAnsi="Times New Roman"/>
          <w:sz w:val="22"/>
          <w:szCs w:val="22"/>
        </w:rPr>
      </w:pPr>
    </w:p>
    <w:p w14:paraId="235B20E2" w14:textId="7A093F70" w:rsidR="006167AD" w:rsidRPr="00796E4E" w:rsidRDefault="006167AD" w:rsidP="0011408C">
      <w:pPr>
        <w:pStyle w:val="BodyText"/>
        <w:jc w:val="both"/>
        <w:rPr>
          <w:rFonts w:ascii="Times New Roman" w:hAnsi="Times New Roman"/>
          <w:sz w:val="22"/>
          <w:szCs w:val="22"/>
        </w:rPr>
      </w:pPr>
    </w:p>
    <w:p w14:paraId="4FD39483" w14:textId="02F543EE" w:rsidR="006167AD" w:rsidRPr="00796E4E" w:rsidRDefault="006167AD" w:rsidP="0011408C">
      <w:pPr>
        <w:pStyle w:val="BodyText"/>
        <w:jc w:val="both"/>
        <w:rPr>
          <w:rFonts w:ascii="Times New Roman" w:hAnsi="Times New Roman"/>
          <w:sz w:val="22"/>
          <w:szCs w:val="22"/>
        </w:rPr>
      </w:pPr>
    </w:p>
    <w:p w14:paraId="163BA8E0" w14:textId="09CA61B0" w:rsidR="006167AD" w:rsidRPr="00796E4E" w:rsidRDefault="006167AD" w:rsidP="0011408C">
      <w:pPr>
        <w:pStyle w:val="BodyText"/>
        <w:jc w:val="both"/>
        <w:rPr>
          <w:rFonts w:ascii="Times New Roman" w:hAnsi="Times New Roman"/>
          <w:sz w:val="22"/>
          <w:szCs w:val="22"/>
        </w:rPr>
      </w:pPr>
    </w:p>
    <w:p w14:paraId="34124BEB" w14:textId="3CF74BF1" w:rsidR="006167AD" w:rsidRPr="00796E4E" w:rsidRDefault="006167AD" w:rsidP="0011408C">
      <w:pPr>
        <w:pStyle w:val="BodyText"/>
        <w:jc w:val="both"/>
        <w:rPr>
          <w:rFonts w:ascii="Times New Roman" w:hAnsi="Times New Roman"/>
          <w:sz w:val="22"/>
          <w:szCs w:val="22"/>
        </w:rPr>
      </w:pPr>
    </w:p>
    <w:p w14:paraId="762920A8" w14:textId="77777777" w:rsidR="006167AD" w:rsidRPr="00796E4E" w:rsidRDefault="006167AD" w:rsidP="0011408C">
      <w:pPr>
        <w:pStyle w:val="BodyText"/>
        <w:jc w:val="both"/>
        <w:rPr>
          <w:rFonts w:ascii="Times New Roman" w:hAnsi="Times New Roman"/>
          <w:sz w:val="22"/>
          <w:szCs w:val="22"/>
        </w:rPr>
      </w:pPr>
    </w:p>
    <w:p w14:paraId="084E6D9A" w14:textId="5378EF55" w:rsidR="00BB5CEE" w:rsidRPr="00796E4E" w:rsidRDefault="00BB5CEE" w:rsidP="0011408C">
      <w:pPr>
        <w:pStyle w:val="BodyText"/>
        <w:ind w:firstLine="720"/>
        <w:jc w:val="both"/>
        <w:rPr>
          <w:rFonts w:ascii="Times New Roman" w:hAnsi="Times New Roman"/>
          <w:sz w:val="22"/>
          <w:szCs w:val="22"/>
        </w:rPr>
      </w:pPr>
      <w:r w:rsidRPr="00796E4E">
        <w:rPr>
          <w:rFonts w:ascii="Times New Roman" w:hAnsi="Times New Roman"/>
          <w:b/>
          <w:bCs/>
          <w:sz w:val="22"/>
          <w:szCs w:val="22"/>
        </w:rPr>
        <w:t>IN WITNESS WHEREOF</w:t>
      </w:r>
      <w:r w:rsidRPr="00796E4E">
        <w:rPr>
          <w:rFonts w:ascii="Times New Roman" w:hAnsi="Times New Roman"/>
          <w:sz w:val="22"/>
          <w:szCs w:val="22"/>
        </w:rPr>
        <w:t xml:space="preserve">, the below authorized representatives on behalf of their respective Parties have approved and executed this Agreement as of the </w:t>
      </w:r>
      <w:r w:rsidR="000F1AEF" w:rsidRPr="00796E4E">
        <w:rPr>
          <w:rFonts w:ascii="Times New Roman" w:hAnsi="Times New Roman"/>
          <w:sz w:val="22"/>
          <w:szCs w:val="22"/>
        </w:rPr>
        <w:t>Effective Date</w:t>
      </w:r>
      <w:r w:rsidRPr="00796E4E">
        <w:rPr>
          <w:rFonts w:ascii="Times New Roman" w:hAnsi="Times New Roman"/>
          <w:sz w:val="22"/>
          <w:szCs w:val="22"/>
        </w:rPr>
        <w:t xml:space="preserve"> first written above.</w:t>
      </w:r>
    </w:p>
    <w:p w14:paraId="5B4F0BB5" w14:textId="77777777" w:rsidR="008C0B34" w:rsidRPr="00796E4E" w:rsidRDefault="008C0B34" w:rsidP="0011408C">
      <w:pPr>
        <w:pStyle w:val="BodyText"/>
        <w:jc w:val="both"/>
        <w:rPr>
          <w:rFonts w:ascii="Times New Roman" w:hAnsi="Times New Roman"/>
          <w:sz w:val="22"/>
          <w:szCs w:val="22"/>
        </w:rPr>
      </w:pPr>
    </w:p>
    <w:p w14:paraId="44F7A032" w14:textId="77777777" w:rsidR="008C0B34" w:rsidRPr="00796E4E" w:rsidRDefault="008C0B34" w:rsidP="0011408C">
      <w:pPr>
        <w:pStyle w:val="BodyText"/>
        <w:jc w:val="both"/>
        <w:rPr>
          <w:rFonts w:ascii="Times New Roman" w:hAnsi="Times New Roman"/>
          <w:b/>
          <w:bCs/>
          <w:sz w:val="22"/>
          <w:szCs w:val="22"/>
        </w:rPr>
        <w:sectPr w:rsidR="008C0B34" w:rsidRPr="00796E4E">
          <w:headerReference w:type="default" r:id="rId11"/>
          <w:footerReference w:type="default" r:id="rId12"/>
          <w:pgSz w:w="12240" w:h="15840"/>
          <w:pgMar w:top="1440" w:right="1440" w:bottom="1440" w:left="1440" w:header="720" w:footer="720" w:gutter="0"/>
          <w:cols w:space="720"/>
          <w:docGrid w:linePitch="360"/>
        </w:sectPr>
      </w:pPr>
    </w:p>
    <w:p w14:paraId="22B57F87" w14:textId="52DFA4AD" w:rsidR="008C0B34" w:rsidRPr="00796E4E" w:rsidRDefault="00BB5CEE" w:rsidP="0011408C">
      <w:pPr>
        <w:pStyle w:val="BodyText"/>
        <w:jc w:val="both"/>
        <w:rPr>
          <w:rFonts w:ascii="Times New Roman" w:hAnsi="Times New Roman"/>
          <w:b/>
          <w:bCs/>
          <w:sz w:val="22"/>
          <w:szCs w:val="22"/>
        </w:rPr>
      </w:pPr>
      <w:r w:rsidRPr="00796E4E">
        <w:rPr>
          <w:rFonts w:ascii="Times New Roman" w:hAnsi="Times New Roman"/>
          <w:b/>
          <w:bCs/>
          <w:sz w:val="22"/>
          <w:szCs w:val="22"/>
        </w:rPr>
        <w:t>Citadel Servicing Corporation</w:t>
      </w:r>
      <w:r w:rsidR="008C0B34" w:rsidRPr="00796E4E">
        <w:rPr>
          <w:rFonts w:ascii="Times New Roman" w:hAnsi="Times New Roman"/>
          <w:b/>
          <w:bCs/>
          <w:sz w:val="22"/>
          <w:szCs w:val="22"/>
        </w:rPr>
        <w:tab/>
      </w:r>
    </w:p>
    <w:p w14:paraId="668B84E7" w14:textId="77777777" w:rsidR="00BB5CEE" w:rsidRPr="00796E4E" w:rsidRDefault="00BB5CEE" w:rsidP="0011408C">
      <w:pPr>
        <w:pStyle w:val="BodyText"/>
        <w:jc w:val="both"/>
        <w:rPr>
          <w:rFonts w:ascii="Times New Roman" w:hAnsi="Times New Roman"/>
          <w:b/>
          <w:bCs/>
          <w:sz w:val="22"/>
          <w:szCs w:val="22"/>
        </w:rPr>
      </w:pPr>
      <w:r w:rsidRPr="00796E4E">
        <w:rPr>
          <w:rFonts w:ascii="Times New Roman" w:hAnsi="Times New Roman"/>
          <w:b/>
          <w:bCs/>
          <w:sz w:val="22"/>
          <w:szCs w:val="22"/>
        </w:rPr>
        <w:t xml:space="preserve">doing business as Acra Lending </w:t>
      </w:r>
    </w:p>
    <w:p w14:paraId="0345FCD8" w14:textId="7D33E0D8" w:rsidR="00BB5CEE" w:rsidRPr="00796E4E" w:rsidRDefault="00BB5CEE" w:rsidP="0011408C">
      <w:pPr>
        <w:pStyle w:val="BodyText"/>
        <w:jc w:val="both"/>
        <w:rPr>
          <w:rFonts w:ascii="Times New Roman" w:hAnsi="Times New Roman"/>
          <w:sz w:val="22"/>
          <w:szCs w:val="22"/>
        </w:rPr>
      </w:pPr>
    </w:p>
    <w:p w14:paraId="6319E1DB" w14:textId="4B648098" w:rsidR="00BB5CEE" w:rsidRPr="00796E4E" w:rsidRDefault="00BB5CEE" w:rsidP="0011408C">
      <w:pPr>
        <w:pStyle w:val="BodyText"/>
        <w:jc w:val="both"/>
        <w:rPr>
          <w:rFonts w:ascii="Times New Roman" w:hAnsi="Times New Roman"/>
          <w:sz w:val="22"/>
          <w:szCs w:val="22"/>
        </w:rPr>
      </w:pPr>
      <w:r w:rsidRPr="00796E4E">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257335D8" wp14:editId="0D68F7F3">
                <wp:simplePos x="0" y="0"/>
                <wp:positionH relativeFrom="column">
                  <wp:posOffset>228600</wp:posOffset>
                </wp:positionH>
                <wp:positionV relativeFrom="paragraph">
                  <wp:posOffset>152400</wp:posOffset>
                </wp:positionV>
                <wp:extent cx="1714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55C7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pt" to="1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" strokecolor="black [3200]" strokeweight=".5pt">
                <v:stroke joinstyle="miter"/>
              </v:line>
            </w:pict>
          </mc:Fallback>
        </mc:AlternateContent>
      </w:r>
      <w:r w:rsidRPr="00796E4E">
        <w:rPr>
          <w:rFonts w:ascii="Times New Roman" w:hAnsi="Times New Roman"/>
          <w:sz w:val="22"/>
          <w:szCs w:val="22"/>
        </w:rPr>
        <w:t xml:space="preserve">By: </w:t>
      </w:r>
    </w:p>
    <w:p w14:paraId="4438FB5A" w14:textId="782DBD39" w:rsidR="00BB5CEE" w:rsidRPr="00796E4E" w:rsidRDefault="00BB5CEE" w:rsidP="0011408C">
      <w:pPr>
        <w:pStyle w:val="BodyText"/>
        <w:jc w:val="both"/>
        <w:rPr>
          <w:rFonts w:ascii="Times New Roman" w:hAnsi="Times New Roman"/>
          <w:sz w:val="22"/>
          <w:szCs w:val="22"/>
        </w:rPr>
      </w:pPr>
    </w:p>
    <w:p w14:paraId="45E6EEE5" w14:textId="011C5EDA" w:rsidR="00BB5CEE" w:rsidRPr="00796E4E" w:rsidRDefault="00BB5CEE" w:rsidP="0011408C">
      <w:pPr>
        <w:pStyle w:val="BodyText"/>
        <w:jc w:val="both"/>
        <w:rPr>
          <w:rFonts w:ascii="Times New Roman" w:hAnsi="Times New Roman"/>
          <w:sz w:val="22"/>
          <w:szCs w:val="22"/>
        </w:rPr>
      </w:pPr>
      <w:r w:rsidRPr="00796E4E">
        <w:rPr>
          <w:rFonts w:ascii="Times New Roman" w:hAnsi="Times New Roman"/>
          <w:sz w:val="22"/>
          <w:szCs w:val="22"/>
        </w:rPr>
        <w:t xml:space="preserve">Name: </w:t>
      </w:r>
      <w:r w:rsidR="006167AD" w:rsidRPr="00796E4E">
        <w:rPr>
          <w:rFonts w:ascii="Times New Roman" w:hAnsi="Times New Roman"/>
          <w:sz w:val="22"/>
          <w:szCs w:val="22"/>
        </w:rPr>
        <w:t>______________________</w:t>
      </w:r>
    </w:p>
    <w:p w14:paraId="526B4A56" w14:textId="72EDD6EE" w:rsidR="00BB5CEE" w:rsidRPr="00796E4E" w:rsidRDefault="00BB5CEE" w:rsidP="0011408C">
      <w:pPr>
        <w:pStyle w:val="BodyText"/>
        <w:jc w:val="both"/>
        <w:rPr>
          <w:rFonts w:ascii="Times New Roman" w:hAnsi="Times New Roman"/>
          <w:sz w:val="22"/>
          <w:szCs w:val="22"/>
        </w:rPr>
      </w:pPr>
    </w:p>
    <w:p w14:paraId="6AB233A1" w14:textId="77D70696" w:rsidR="00BB5CEE" w:rsidRPr="00796E4E" w:rsidRDefault="00BB5CEE" w:rsidP="0011408C">
      <w:pPr>
        <w:pStyle w:val="BodyText"/>
        <w:jc w:val="both"/>
        <w:rPr>
          <w:rFonts w:ascii="Times New Roman" w:hAnsi="Times New Roman"/>
          <w:sz w:val="22"/>
          <w:szCs w:val="22"/>
        </w:rPr>
      </w:pPr>
      <w:r w:rsidRPr="00796E4E">
        <w:rPr>
          <w:rFonts w:ascii="Times New Roman" w:hAnsi="Times New Roman"/>
          <w:noProof/>
          <w:sz w:val="22"/>
          <w:szCs w:val="22"/>
        </w:rPr>
        <mc:AlternateContent>
          <mc:Choice Requires="wps">
            <w:drawing>
              <wp:anchor distT="0" distB="0" distL="114300" distR="114300" simplePos="0" relativeHeight="251663360" behindDoc="0" locked="0" layoutInCell="1" allowOverlap="1" wp14:anchorId="762D0F7D" wp14:editId="2BBCDA8A">
                <wp:simplePos x="0" y="0"/>
                <wp:positionH relativeFrom="column">
                  <wp:posOffset>379343</wp:posOffset>
                </wp:positionH>
                <wp:positionV relativeFrom="paragraph">
                  <wp:posOffset>145885</wp:posOffset>
                </wp:positionV>
                <wp:extent cx="156044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60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21FA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1.5pt" to="152.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ERmQEAAIgDAAAOAAAAZHJzL2Uyb0RvYy54bWysU9uO0zAQfUfiHyy/06Srsk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" strokecolor="black [3200]" strokeweight=".5pt">
                <v:stroke joinstyle="miter"/>
              </v:line>
            </w:pict>
          </mc:Fallback>
        </mc:AlternateContent>
      </w:r>
      <w:r w:rsidRPr="00796E4E">
        <w:rPr>
          <w:rFonts w:ascii="Times New Roman" w:hAnsi="Times New Roman"/>
          <w:sz w:val="22"/>
          <w:szCs w:val="22"/>
        </w:rPr>
        <w:t xml:space="preserve">Title: </w:t>
      </w:r>
    </w:p>
    <w:p w14:paraId="619BFDB8" w14:textId="6B2EC586" w:rsidR="00BB5CEE" w:rsidRPr="00796E4E" w:rsidRDefault="008C0B34" w:rsidP="00B90280">
      <w:pPr>
        <w:tabs>
          <w:tab w:val="left" w:pos="1440"/>
        </w:tabs>
        <w:suppressAutoHyphens/>
        <w:spacing w:before="240" w:after="240"/>
        <w:jc w:val="both"/>
        <w:rPr>
          <w:rFonts w:ascii="Times New Roman" w:hAnsi="Times New Roman"/>
          <w:b/>
          <w:bCs/>
          <w:sz w:val="22"/>
          <w:szCs w:val="22"/>
        </w:rPr>
      </w:pPr>
      <w:r w:rsidRPr="00796E4E">
        <w:rPr>
          <w:rFonts w:ascii="Times New Roman" w:hAnsi="Times New Roman"/>
          <w:b/>
          <w:bCs/>
          <w:sz w:val="22"/>
          <w:szCs w:val="22"/>
        </w:rPr>
        <w:t>Company</w:t>
      </w:r>
    </w:p>
    <w:p w14:paraId="1974B553" w14:textId="77777777" w:rsidR="008C0B34" w:rsidRPr="00796E4E" w:rsidRDefault="008C0B34" w:rsidP="0011408C">
      <w:pPr>
        <w:pStyle w:val="BodyText"/>
        <w:jc w:val="both"/>
        <w:rPr>
          <w:rFonts w:ascii="Times New Roman" w:hAnsi="Times New Roman"/>
          <w:sz w:val="22"/>
          <w:szCs w:val="22"/>
        </w:rPr>
      </w:pPr>
      <w:r w:rsidRPr="00796E4E">
        <w:rPr>
          <w:rFonts w:ascii="Times New Roman" w:hAnsi="Times New Roman"/>
          <w:noProof/>
          <w:sz w:val="22"/>
          <w:szCs w:val="22"/>
        </w:rPr>
        <mc:AlternateContent>
          <mc:Choice Requires="wps">
            <w:drawing>
              <wp:anchor distT="0" distB="0" distL="114300" distR="114300" simplePos="0" relativeHeight="251665408" behindDoc="0" locked="0" layoutInCell="1" allowOverlap="1" wp14:anchorId="3F5F4B79" wp14:editId="45DF2B70">
                <wp:simplePos x="0" y="0"/>
                <wp:positionH relativeFrom="column">
                  <wp:posOffset>228600</wp:posOffset>
                </wp:positionH>
                <wp:positionV relativeFrom="paragraph">
                  <wp:posOffset>152400</wp:posOffset>
                </wp:positionV>
                <wp:extent cx="17145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3ADD2"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pt" to="1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" strokecolor="black [3200]" strokeweight=".5pt">
                <v:stroke joinstyle="miter"/>
              </v:line>
            </w:pict>
          </mc:Fallback>
        </mc:AlternateContent>
      </w:r>
      <w:r w:rsidRPr="00796E4E">
        <w:rPr>
          <w:rFonts w:ascii="Times New Roman" w:hAnsi="Times New Roman"/>
          <w:sz w:val="22"/>
          <w:szCs w:val="22"/>
        </w:rPr>
        <w:t xml:space="preserve">By: </w:t>
      </w:r>
    </w:p>
    <w:p w14:paraId="2D5CE6BA" w14:textId="77777777" w:rsidR="008C0B34" w:rsidRPr="00796E4E" w:rsidRDefault="008C0B34" w:rsidP="0011408C">
      <w:pPr>
        <w:pStyle w:val="BodyText"/>
        <w:jc w:val="both"/>
        <w:rPr>
          <w:rFonts w:ascii="Times New Roman" w:hAnsi="Times New Roman"/>
          <w:sz w:val="22"/>
          <w:szCs w:val="22"/>
        </w:rPr>
      </w:pPr>
    </w:p>
    <w:p w14:paraId="600C428A" w14:textId="0DD2F37E" w:rsidR="008C0B34" w:rsidRPr="00796E4E" w:rsidRDefault="008C0B34" w:rsidP="0011408C">
      <w:pPr>
        <w:pStyle w:val="BodyText"/>
        <w:jc w:val="both"/>
        <w:rPr>
          <w:rFonts w:ascii="Times New Roman" w:hAnsi="Times New Roman"/>
          <w:sz w:val="22"/>
          <w:szCs w:val="22"/>
        </w:rPr>
      </w:pPr>
      <w:r w:rsidRPr="00796E4E">
        <w:rPr>
          <w:rFonts w:ascii="Times New Roman" w:hAnsi="Times New Roman"/>
          <w:sz w:val="22"/>
          <w:szCs w:val="22"/>
        </w:rPr>
        <w:t xml:space="preserve">Name: </w:t>
      </w:r>
      <w:r w:rsidR="006167AD" w:rsidRPr="00796E4E">
        <w:rPr>
          <w:rFonts w:ascii="Times New Roman" w:hAnsi="Times New Roman"/>
          <w:sz w:val="22"/>
          <w:szCs w:val="22"/>
        </w:rPr>
        <w:t>______________________</w:t>
      </w:r>
    </w:p>
    <w:p w14:paraId="51618139" w14:textId="77777777" w:rsidR="008C0B34" w:rsidRPr="00796E4E" w:rsidRDefault="008C0B34" w:rsidP="0011408C">
      <w:pPr>
        <w:pStyle w:val="BodyText"/>
        <w:jc w:val="both"/>
        <w:rPr>
          <w:rFonts w:ascii="Times New Roman" w:hAnsi="Times New Roman"/>
          <w:sz w:val="22"/>
          <w:szCs w:val="22"/>
        </w:rPr>
      </w:pPr>
    </w:p>
    <w:p w14:paraId="6AC9663E" w14:textId="2F013D1A" w:rsidR="008C0B34" w:rsidRPr="00796E4E" w:rsidRDefault="008C0B34" w:rsidP="0011408C">
      <w:pPr>
        <w:pStyle w:val="BodyText"/>
        <w:jc w:val="both"/>
        <w:rPr>
          <w:rFonts w:ascii="Times New Roman" w:hAnsi="Times New Roman"/>
          <w:sz w:val="22"/>
          <w:szCs w:val="22"/>
        </w:rPr>
        <w:sectPr w:rsidR="008C0B34" w:rsidRPr="00796E4E" w:rsidSect="008C0B34">
          <w:type w:val="continuous"/>
          <w:pgSz w:w="12240" w:h="15840"/>
          <w:pgMar w:top="1440" w:right="1440" w:bottom="1440" w:left="1440" w:header="720" w:footer="720" w:gutter="0"/>
          <w:cols w:num="2" w:space="720"/>
          <w:docGrid w:linePitch="360"/>
        </w:sectPr>
      </w:pPr>
      <w:r w:rsidRPr="00796E4E">
        <w:rPr>
          <w:rFonts w:ascii="Times New Roman" w:hAnsi="Times New Roman"/>
          <w:noProof/>
          <w:sz w:val="22"/>
          <w:szCs w:val="22"/>
        </w:rPr>
        <mc:AlternateContent>
          <mc:Choice Requires="wps">
            <w:drawing>
              <wp:anchor distT="0" distB="0" distL="114300" distR="114300" simplePos="0" relativeHeight="251667456" behindDoc="0" locked="0" layoutInCell="1" allowOverlap="1" wp14:anchorId="7B808804" wp14:editId="0CEEEC9B">
                <wp:simplePos x="0" y="0"/>
                <wp:positionH relativeFrom="column">
                  <wp:posOffset>379343</wp:posOffset>
                </wp:positionH>
                <wp:positionV relativeFrom="paragraph">
                  <wp:posOffset>145885</wp:posOffset>
                </wp:positionV>
                <wp:extent cx="156044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560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553C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1.5pt" to="152.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ERmQEAAIgDAAAOAAAAZHJzL2Uyb0RvYy54bWysU9uO0zAQfUfiHyy/06Srsk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" strokecolor="black [3200]" strokeweight=".5pt">
                <v:stroke joinstyle="miter"/>
              </v:line>
            </w:pict>
          </mc:Fallback>
        </mc:AlternateContent>
      </w:r>
      <w:r w:rsidRPr="00796E4E">
        <w:rPr>
          <w:rFonts w:ascii="Times New Roman" w:hAnsi="Times New Roman"/>
          <w:sz w:val="22"/>
          <w:szCs w:val="22"/>
        </w:rPr>
        <w:t xml:space="preserve">Title: </w:t>
      </w:r>
    </w:p>
    <w:p w14:paraId="571C0B99" w14:textId="14D9C36B" w:rsidR="0059375C" w:rsidRPr="00796E4E" w:rsidRDefault="0059375C" w:rsidP="0011408C">
      <w:pPr>
        <w:jc w:val="both"/>
        <w:rPr>
          <w:rFonts w:ascii="Times New Roman" w:hAnsi="Times New Roman"/>
          <w:sz w:val="22"/>
          <w:szCs w:val="22"/>
        </w:rPr>
      </w:pPr>
    </w:p>
    <w:sectPr w:rsidR="0059375C" w:rsidRPr="00796E4E" w:rsidSect="008C0B3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nae Graham" w:date="2022-08-01T15:28:00Z" w:initials="JG">
    <w:p w14:paraId="48230DE0" w14:textId="30B9CA1C" w:rsidR="00540880" w:rsidRDefault="00540880">
      <w:pPr>
        <w:pStyle w:val="CommentText"/>
      </w:pPr>
      <w:r>
        <w:rPr>
          <w:rStyle w:val="CommentReference"/>
        </w:rPr>
        <w:annotationRef/>
      </w:r>
      <w:r w:rsidRPr="00F46E47">
        <w:rPr>
          <w:highlight w:val="yellow"/>
        </w:rPr>
        <w:t>Jon, anytime you make a formatting correction, just go through and accept the formatting notes by right clicking and pressing “accept change”</w:t>
      </w:r>
      <w:r>
        <w:t xml:space="preserve"> </w:t>
      </w:r>
    </w:p>
  </w:comment>
  <w:comment w:id="8" w:author="Janae Graham" w:date="2022-08-01T15:29:00Z" w:initials="JG">
    <w:p w14:paraId="24D85923" w14:textId="197EF6DD" w:rsidR="00540880" w:rsidRDefault="00540880">
      <w:pPr>
        <w:pStyle w:val="CommentText"/>
      </w:pPr>
      <w:r w:rsidRPr="00F46E47">
        <w:rPr>
          <w:rStyle w:val="CommentReference"/>
          <w:highlight w:val="yellow"/>
        </w:rPr>
        <w:annotationRef/>
      </w:r>
      <w:r w:rsidRPr="00F46E47">
        <w:rPr>
          <w:highlight w:val="yellow"/>
        </w:rPr>
        <w:t xml:space="preserve">Jon, we need one template for each version. </w:t>
      </w:r>
      <w:r w:rsidR="00F46E47" w:rsidRPr="00F46E47">
        <w:rPr>
          <w:highlight w:val="yellow"/>
        </w:rPr>
        <w:t>Please copy this final template and make it for NY.</w:t>
      </w:r>
      <w:r w:rsidR="00F46E47">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30DE0" w15:done="1"/>
  <w15:commentEx w15:paraId="24D859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FA1" w16cex:dateUtc="2022-08-01T20:28:00Z"/>
  <w16cex:commentExtensible w16cex:durableId="26926FCB" w16cex:dateUtc="2022-08-01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30DE0" w16cid:durableId="26926FA1"/>
  <w16cid:commentId w16cid:paraId="24D85923" w16cid:durableId="26926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3026" w14:textId="77777777" w:rsidR="000C3323" w:rsidRDefault="000C3323" w:rsidP="007A14E2">
      <w:r>
        <w:separator/>
      </w:r>
    </w:p>
  </w:endnote>
  <w:endnote w:type="continuationSeparator" w:id="0">
    <w:p w14:paraId="0DC0F26E" w14:textId="77777777" w:rsidR="000C3323" w:rsidRDefault="000C3323" w:rsidP="007A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08CC2" w14:textId="77777777" w:rsidR="007A14E2" w:rsidRDefault="007A14E2" w:rsidP="007A14E2">
    <w:pPr>
      <w:spacing w:before="10" w:line="273" w:lineRule="auto"/>
      <w:ind w:left="300" w:hanging="281"/>
      <w:jc w:val="center"/>
      <w:rPr>
        <w:rFonts w:ascii="Franklin Gothic Book" w:hAnsi="Franklin Gothic Book"/>
        <w:sz w:val="18"/>
        <w:szCs w:val="18"/>
      </w:rPr>
    </w:pPr>
    <w:r w:rsidRPr="007A14E2">
      <w:rPr>
        <w:rFonts w:ascii="Franklin Gothic Book" w:hAnsi="Franklin Gothic Book"/>
        <w:sz w:val="18"/>
        <w:szCs w:val="18"/>
      </w:rPr>
      <w:t>Acra Lending</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25531</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Commercentre</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Drive,</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Suite</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160</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6"/>
        <w:sz w:val="18"/>
        <w:szCs w:val="18"/>
      </w:rPr>
      <w:t xml:space="preserve"> </w:t>
    </w:r>
    <w:r w:rsidRPr="007A14E2">
      <w:rPr>
        <w:rFonts w:ascii="Franklin Gothic Book" w:hAnsi="Franklin Gothic Book"/>
        <w:sz w:val="18"/>
        <w:szCs w:val="18"/>
      </w:rPr>
      <w:t>Lake</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Forest,</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CA</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 xml:space="preserve">92630 </w:t>
    </w:r>
  </w:p>
  <w:p w14:paraId="7E13CFC9" w14:textId="7384D1C1" w:rsidR="007A14E2" w:rsidRPr="007A14E2" w:rsidRDefault="007A14E2" w:rsidP="007A14E2">
    <w:pPr>
      <w:spacing w:before="10" w:line="273" w:lineRule="auto"/>
      <w:ind w:left="300" w:hanging="281"/>
      <w:jc w:val="center"/>
      <w:rPr>
        <w:rFonts w:ascii="Franklin Gothic Book" w:hAnsi="Franklin Gothic Book"/>
        <w:sz w:val="18"/>
        <w:szCs w:val="18"/>
      </w:rPr>
    </w:pPr>
    <w:r w:rsidRPr="007A14E2">
      <w:rPr>
        <w:rFonts w:ascii="Franklin Gothic Book" w:hAnsi="Franklin Gothic Book"/>
        <w:sz w:val="18"/>
        <w:szCs w:val="18"/>
      </w:rPr>
      <w:t xml:space="preserve">(949) 900-6630 | NMLS ID: 144549 | </w:t>
    </w:r>
    <w:hyperlink r:id="rId1">
      <w:r w:rsidRPr="007A14E2">
        <w:rPr>
          <w:rFonts w:ascii="Franklin Gothic Book" w:hAnsi="Franklin Gothic Book"/>
          <w:color w:val="0562C1"/>
          <w:sz w:val="18"/>
          <w:szCs w:val="18"/>
          <w:u w:val="single" w:color="0562C1"/>
        </w:rPr>
        <w:t>www.citadelservicing.com</w:t>
      </w:r>
      <w:r w:rsidRPr="007A14E2">
        <w:rPr>
          <w:rFonts w:ascii="Franklin Gothic Book" w:hAnsi="Franklin Gothic Book"/>
          <w:color w:val="0562C1"/>
          <w:sz w:val="18"/>
          <w:szCs w:val="18"/>
        </w:rPr>
        <w:t xml:space="preserve"> </w:t>
      </w:r>
    </w:hyperlink>
    <w:r w:rsidRPr="007A14E2">
      <w:rPr>
        <w:rFonts w:ascii="Franklin Gothic Book" w:hAnsi="Franklin Gothic Book"/>
        <w:sz w:val="18"/>
        <w:szCs w:val="18"/>
      </w:rPr>
      <w:t xml:space="preserve">| </w:t>
    </w:r>
    <w:hyperlink r:id="rId2">
      <w:r w:rsidRPr="007A14E2">
        <w:rPr>
          <w:rFonts w:ascii="Franklin Gothic Book" w:hAnsi="Franklin Gothic Book"/>
          <w:color w:val="0562C1"/>
          <w:sz w:val="18"/>
          <w:szCs w:val="18"/>
          <w:u w:val="single" w:color="0562C1"/>
        </w:rPr>
        <w:t>www.acralending.com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74CE" w14:textId="77777777" w:rsidR="000C3323" w:rsidRDefault="000C3323" w:rsidP="007A14E2">
      <w:r>
        <w:separator/>
      </w:r>
    </w:p>
  </w:footnote>
  <w:footnote w:type="continuationSeparator" w:id="0">
    <w:p w14:paraId="31122612" w14:textId="77777777" w:rsidR="000C3323" w:rsidRDefault="000C3323" w:rsidP="007A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B0C7" w14:textId="4E9E58A3" w:rsidR="006167AD" w:rsidRDefault="006167AD">
    <w:pPr>
      <w:pStyle w:val="Header"/>
    </w:pPr>
    <w:r>
      <w:rPr>
        <w:noProof/>
      </w:rPr>
      <w:drawing>
        <wp:inline distT="0" distB="0" distL="0" distR="0" wp14:anchorId="4A17C720" wp14:editId="0D3EEF0B">
          <wp:extent cx="838200" cy="568579"/>
          <wp:effectExtent l="0" t="0" r="0" b="317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0812" cy="590701"/>
                  </a:xfrm>
                  <a:prstGeom prst="rect">
                    <a:avLst/>
                  </a:prstGeom>
                </pic:spPr>
              </pic:pic>
            </a:graphicData>
          </a:graphic>
        </wp:inline>
      </w:drawing>
    </w:r>
  </w:p>
  <w:p w14:paraId="2BBB5130" w14:textId="77777777" w:rsidR="006A73FD" w:rsidRDefault="006A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D15"/>
    <w:multiLevelType w:val="hybridMultilevel"/>
    <w:tmpl w:val="FF1EBA88"/>
    <w:lvl w:ilvl="0" w:tplc="B0C8892E">
      <w:start w:val="1"/>
      <w:numFmt w:val="lowerLetter"/>
      <w:lvlText w:val="(%1)"/>
      <w:lvlJc w:val="left"/>
      <w:pPr>
        <w:tabs>
          <w:tab w:val="num" w:pos="72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F3517"/>
    <w:multiLevelType w:val="hybridMultilevel"/>
    <w:tmpl w:val="D80C06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81473F"/>
    <w:multiLevelType w:val="hybridMultilevel"/>
    <w:tmpl w:val="1F64C3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BD428F2"/>
    <w:multiLevelType w:val="hybridMultilevel"/>
    <w:tmpl w:val="FC2A846A"/>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5614"/>
    <w:multiLevelType w:val="hybridMultilevel"/>
    <w:tmpl w:val="E5D000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BC66C16"/>
    <w:multiLevelType w:val="hybridMultilevel"/>
    <w:tmpl w:val="903A90E4"/>
    <w:lvl w:ilvl="0" w:tplc="0E9A7718">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79487F"/>
    <w:multiLevelType w:val="multilevel"/>
    <w:tmpl w:val="8206C820"/>
    <w:lvl w:ilvl="0">
      <w:start w:val="1"/>
      <w:numFmt w:val="decimal"/>
      <w:pStyle w:val="Heading1"/>
      <w:lvlText w:val="%1."/>
      <w:lvlJc w:val="left"/>
      <w:pPr>
        <w:tabs>
          <w:tab w:val="num" w:pos="0"/>
        </w:tabs>
        <w:ind w:left="0" w:firstLine="72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1">
      <w:start w:val="1"/>
      <w:numFmt w:val="lowerLetter"/>
      <w:pStyle w:val="Heading2"/>
      <w:lvlText w:val="(%2)"/>
      <w:lvlJc w:val="left"/>
      <w:pPr>
        <w:tabs>
          <w:tab w:val="num" w:pos="0"/>
        </w:tabs>
        <w:ind w:left="0" w:firstLine="144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2">
      <w:start w:val="1"/>
      <w:numFmt w:val="none"/>
      <w:pStyle w:val="Heading3"/>
      <w:suff w:val="nothing"/>
      <w:lvlText w:val=""/>
      <w:lvlJc w:val="left"/>
      <w:pPr>
        <w:tabs>
          <w:tab w:val="num" w:pos="1800"/>
        </w:tabs>
        <w:ind w:left="1440" w:firstLine="0"/>
      </w:pPr>
    </w:lvl>
    <w:lvl w:ilvl="3">
      <w:start w:val="1"/>
      <w:numFmt w:val="none"/>
      <w:pStyle w:val="Heading4"/>
      <w:suff w:val="nothing"/>
      <w:lvlText w:val=""/>
      <w:lvlJc w:val="left"/>
      <w:pPr>
        <w:tabs>
          <w:tab w:val="num" w:pos="2520"/>
        </w:tabs>
        <w:ind w:left="2160" w:firstLine="0"/>
      </w:pPr>
    </w:lvl>
    <w:lvl w:ilvl="4">
      <w:start w:val="1"/>
      <w:numFmt w:val="none"/>
      <w:pStyle w:val="Heading5"/>
      <w:suff w:val="nothing"/>
      <w:lvlText w:val=""/>
      <w:lvlJc w:val="left"/>
      <w:pPr>
        <w:tabs>
          <w:tab w:val="num" w:pos="3240"/>
        </w:tabs>
        <w:ind w:left="2880" w:firstLine="0"/>
      </w:pPr>
    </w:lvl>
    <w:lvl w:ilvl="5">
      <w:start w:val="1"/>
      <w:numFmt w:val="none"/>
      <w:pStyle w:val="Heading6"/>
      <w:suff w:val="nothing"/>
      <w:lvlText w:val=""/>
      <w:lvlJc w:val="left"/>
      <w:pPr>
        <w:tabs>
          <w:tab w:val="num" w:pos="3960"/>
        </w:tabs>
        <w:ind w:left="3600" w:firstLine="0"/>
      </w:pPr>
    </w:lvl>
    <w:lvl w:ilvl="6">
      <w:start w:val="1"/>
      <w:numFmt w:val="none"/>
      <w:pStyle w:val="Heading7"/>
      <w:suff w:val="nothing"/>
      <w:lvlText w:val=""/>
      <w:lvlJc w:val="left"/>
      <w:pPr>
        <w:tabs>
          <w:tab w:val="num" w:pos="4680"/>
        </w:tabs>
        <w:ind w:left="4320" w:firstLine="0"/>
      </w:pPr>
    </w:lvl>
    <w:lvl w:ilvl="7">
      <w:start w:val="1"/>
      <w:numFmt w:val="none"/>
      <w:pStyle w:val="Heading8"/>
      <w:suff w:val="nothing"/>
      <w:lvlText w:val=""/>
      <w:lvlJc w:val="left"/>
      <w:pPr>
        <w:tabs>
          <w:tab w:val="num" w:pos="5400"/>
        </w:tabs>
        <w:ind w:left="5040" w:firstLine="0"/>
      </w:pPr>
    </w:lvl>
    <w:lvl w:ilvl="8">
      <w:start w:val="1"/>
      <w:numFmt w:val="none"/>
      <w:pStyle w:val="Heading9"/>
      <w:suff w:val="nothing"/>
      <w:lvlText w:val=""/>
      <w:lvlJc w:val="left"/>
      <w:pPr>
        <w:tabs>
          <w:tab w:val="num" w:pos="6120"/>
        </w:tabs>
        <w:ind w:left="5760" w:firstLine="0"/>
      </w:pPr>
    </w:lvl>
  </w:abstractNum>
  <w:abstractNum w:abstractNumId="7" w15:restartNumberingAfterBreak="0">
    <w:nsid w:val="6BA9750B"/>
    <w:multiLevelType w:val="singleLevel"/>
    <w:tmpl w:val="EB9E8ADA"/>
    <w:lvl w:ilvl="0">
      <w:start w:val="1"/>
      <w:numFmt w:val="lowerLetter"/>
      <w:lvlText w:val="(%1)"/>
      <w:lvlJc w:val="left"/>
      <w:pPr>
        <w:tabs>
          <w:tab w:val="num" w:pos="1800"/>
        </w:tabs>
        <w:ind w:left="0" w:firstLine="1440"/>
      </w:pPr>
      <w:rPr>
        <w:rFonts w:ascii="CG Times" w:hAnsi="CG Times" w:hint="default"/>
        <w:b w:val="0"/>
        <w:i w:val="0"/>
        <w:color w:val="auto"/>
        <w:sz w:val="22"/>
        <w:szCs w:val="22"/>
        <w:u w:val="none"/>
      </w:rPr>
    </w:lvl>
  </w:abstractNum>
  <w:abstractNum w:abstractNumId="8" w15:restartNumberingAfterBreak="0">
    <w:nsid w:val="760203D6"/>
    <w:multiLevelType w:val="singleLevel"/>
    <w:tmpl w:val="1B5E280C"/>
    <w:lvl w:ilvl="0">
      <w:start w:val="1"/>
      <w:numFmt w:val="decimal"/>
      <w:lvlText w:val="%1."/>
      <w:lvlJc w:val="left"/>
      <w:pPr>
        <w:tabs>
          <w:tab w:val="num" w:pos="1170"/>
        </w:tabs>
        <w:ind w:left="90" w:firstLine="720"/>
      </w:pPr>
      <w:rPr>
        <w:rFonts w:ascii="Times New Roman" w:hAnsi="Times New Roman" w:cs="Times New Roman" w:hint="default"/>
        <w:b w:val="0"/>
        <w:i w:val="0"/>
        <w:color w:val="auto"/>
        <w:sz w:val="22"/>
        <w:szCs w:val="22"/>
      </w:rPr>
    </w:lvl>
  </w:abstractNum>
  <w:num w:numId="1" w16cid:durableId="529100845">
    <w:abstractNumId w:val="6"/>
  </w:num>
  <w:num w:numId="2" w16cid:durableId="635110550">
    <w:abstractNumId w:val="8"/>
  </w:num>
  <w:num w:numId="3" w16cid:durableId="1131558668">
    <w:abstractNumId w:val="7"/>
  </w:num>
  <w:num w:numId="4" w16cid:durableId="2001347583">
    <w:abstractNumId w:val="0"/>
  </w:num>
  <w:num w:numId="5" w16cid:durableId="1994331361">
    <w:abstractNumId w:val="1"/>
  </w:num>
  <w:num w:numId="6" w16cid:durableId="1058476096">
    <w:abstractNumId w:val="4"/>
  </w:num>
  <w:num w:numId="7" w16cid:durableId="514732873">
    <w:abstractNumId w:val="2"/>
  </w:num>
  <w:num w:numId="8" w16cid:durableId="1009337026">
    <w:abstractNumId w:val="5"/>
  </w:num>
  <w:num w:numId="9" w16cid:durableId="152646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ae Graham">
    <w15:presenceInfo w15:providerId="AD" w15:userId="S::Janae.Graham@acralending.com::d9e12c4b-c4e8-401f-999f-a9d9f22927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F8"/>
    <w:rsid w:val="0001514F"/>
    <w:rsid w:val="000C3323"/>
    <w:rsid w:val="000F1AEF"/>
    <w:rsid w:val="000F43D3"/>
    <w:rsid w:val="00112183"/>
    <w:rsid w:val="0011408C"/>
    <w:rsid w:val="00145D99"/>
    <w:rsid w:val="001B523F"/>
    <w:rsid w:val="001D597C"/>
    <w:rsid w:val="001F6B2E"/>
    <w:rsid w:val="003305C2"/>
    <w:rsid w:val="00363646"/>
    <w:rsid w:val="00364541"/>
    <w:rsid w:val="004703EE"/>
    <w:rsid w:val="004A61DB"/>
    <w:rsid w:val="004E62B4"/>
    <w:rsid w:val="00540880"/>
    <w:rsid w:val="005572A6"/>
    <w:rsid w:val="0059375C"/>
    <w:rsid w:val="00593CBB"/>
    <w:rsid w:val="005D0211"/>
    <w:rsid w:val="006167AD"/>
    <w:rsid w:val="0063252D"/>
    <w:rsid w:val="00675F64"/>
    <w:rsid w:val="00690D4F"/>
    <w:rsid w:val="006A73FD"/>
    <w:rsid w:val="006D38F5"/>
    <w:rsid w:val="006D654F"/>
    <w:rsid w:val="006E519A"/>
    <w:rsid w:val="0070693A"/>
    <w:rsid w:val="0075649C"/>
    <w:rsid w:val="0079023C"/>
    <w:rsid w:val="00796E4E"/>
    <w:rsid w:val="007A14E2"/>
    <w:rsid w:val="007A43DE"/>
    <w:rsid w:val="007B1C40"/>
    <w:rsid w:val="007C1AEC"/>
    <w:rsid w:val="007C6232"/>
    <w:rsid w:val="00823741"/>
    <w:rsid w:val="00862EF8"/>
    <w:rsid w:val="008B6F4E"/>
    <w:rsid w:val="008C0B34"/>
    <w:rsid w:val="008F6CA9"/>
    <w:rsid w:val="00A32B7E"/>
    <w:rsid w:val="00A7065F"/>
    <w:rsid w:val="00A92AE4"/>
    <w:rsid w:val="00AE570F"/>
    <w:rsid w:val="00B35534"/>
    <w:rsid w:val="00B40936"/>
    <w:rsid w:val="00B7057D"/>
    <w:rsid w:val="00B90280"/>
    <w:rsid w:val="00BB4D1D"/>
    <w:rsid w:val="00BB5CEE"/>
    <w:rsid w:val="00BF3F67"/>
    <w:rsid w:val="00C17D53"/>
    <w:rsid w:val="00C51760"/>
    <w:rsid w:val="00C814D4"/>
    <w:rsid w:val="00C93ED9"/>
    <w:rsid w:val="00CF36A4"/>
    <w:rsid w:val="00D63A3E"/>
    <w:rsid w:val="00DF7368"/>
    <w:rsid w:val="00DF7F71"/>
    <w:rsid w:val="00E412CB"/>
    <w:rsid w:val="00EC05F8"/>
    <w:rsid w:val="00EF5F79"/>
    <w:rsid w:val="00F46E47"/>
    <w:rsid w:val="00F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8C29"/>
  <w15:chartTrackingRefBased/>
  <w15:docId w15:val="{06C8AE4E-9127-4F83-9227-5C37934F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F8"/>
    <w:pPr>
      <w:spacing w:after="0" w:line="240" w:lineRule="auto"/>
    </w:pPr>
    <w:rPr>
      <w:rFonts w:ascii="CG Times" w:eastAsia="Times New Roman" w:hAnsi="CG Times" w:cs="Times New Roman"/>
      <w:sz w:val="24"/>
      <w:szCs w:val="20"/>
    </w:rPr>
  </w:style>
  <w:style w:type="paragraph" w:styleId="Heading1">
    <w:name w:val="heading 1"/>
    <w:aliases w:val="1"/>
    <w:basedOn w:val="Normal"/>
    <w:next w:val="Normal"/>
    <w:link w:val="Heading1Char"/>
    <w:qFormat/>
    <w:rsid w:val="00EC05F8"/>
    <w:pPr>
      <w:numPr>
        <w:numId w:val="1"/>
      </w:numPr>
      <w:spacing w:after="240"/>
      <w:outlineLvl w:val="0"/>
    </w:pPr>
    <w:rPr>
      <w:rFonts w:ascii="Times New Roman" w:hAnsi="Times New Roman"/>
      <w:snapToGrid w:val="0"/>
      <w:kern w:val="28"/>
    </w:rPr>
  </w:style>
  <w:style w:type="paragraph" w:styleId="Heading2">
    <w:name w:val="heading 2"/>
    <w:aliases w:val="2"/>
    <w:basedOn w:val="Normal"/>
    <w:next w:val="Normal"/>
    <w:link w:val="Heading2Char"/>
    <w:qFormat/>
    <w:rsid w:val="00EC05F8"/>
    <w:pPr>
      <w:numPr>
        <w:ilvl w:val="1"/>
        <w:numId w:val="1"/>
      </w:numPr>
      <w:tabs>
        <w:tab w:val="clear" w:pos="0"/>
      </w:tabs>
      <w:spacing w:after="240"/>
      <w:outlineLvl w:val="1"/>
    </w:pPr>
    <w:rPr>
      <w:rFonts w:ascii="Times New Roman" w:hAnsi="Times New Roman"/>
      <w:snapToGrid w:val="0"/>
    </w:rPr>
  </w:style>
  <w:style w:type="paragraph" w:styleId="Heading3">
    <w:name w:val="heading 3"/>
    <w:aliases w:val="3"/>
    <w:basedOn w:val="Normal"/>
    <w:next w:val="Normal"/>
    <w:link w:val="Heading3Char"/>
    <w:qFormat/>
    <w:rsid w:val="00EC05F8"/>
    <w:pPr>
      <w:numPr>
        <w:ilvl w:val="2"/>
        <w:numId w:val="1"/>
      </w:numPr>
      <w:spacing w:after="240"/>
      <w:outlineLvl w:val="2"/>
    </w:pPr>
    <w:rPr>
      <w:rFonts w:ascii="Times New Roman" w:hAnsi="Times New Roman"/>
      <w:b/>
      <w:u w:val="single"/>
    </w:rPr>
  </w:style>
  <w:style w:type="paragraph" w:styleId="Heading4">
    <w:name w:val="heading 4"/>
    <w:aliases w:val="4"/>
    <w:basedOn w:val="Normal"/>
    <w:next w:val="Normal"/>
    <w:link w:val="Heading4Char"/>
    <w:qFormat/>
    <w:rsid w:val="00EC05F8"/>
    <w:pPr>
      <w:numPr>
        <w:ilvl w:val="3"/>
        <w:numId w:val="1"/>
      </w:numPr>
      <w:spacing w:after="240"/>
      <w:outlineLvl w:val="3"/>
    </w:pPr>
    <w:rPr>
      <w:rFonts w:ascii="Times New Roman" w:hAnsi="Times New Roman"/>
      <w:b/>
      <w:i/>
    </w:rPr>
  </w:style>
  <w:style w:type="paragraph" w:styleId="Heading5">
    <w:name w:val="heading 5"/>
    <w:aliases w:val="5"/>
    <w:basedOn w:val="Normal"/>
    <w:next w:val="Normal"/>
    <w:link w:val="Heading5Char"/>
    <w:qFormat/>
    <w:rsid w:val="00EC05F8"/>
    <w:pPr>
      <w:numPr>
        <w:ilvl w:val="4"/>
        <w:numId w:val="1"/>
      </w:numPr>
      <w:spacing w:after="240"/>
      <w:outlineLvl w:val="4"/>
    </w:pPr>
    <w:rPr>
      <w:rFonts w:ascii="Times New Roman" w:hAnsi="Times New Roman"/>
      <w:i/>
    </w:rPr>
  </w:style>
  <w:style w:type="paragraph" w:styleId="Heading6">
    <w:name w:val="heading 6"/>
    <w:aliases w:val="6"/>
    <w:basedOn w:val="Normal"/>
    <w:next w:val="Normal"/>
    <w:link w:val="Heading6Char"/>
    <w:qFormat/>
    <w:rsid w:val="00EC05F8"/>
    <w:pPr>
      <w:numPr>
        <w:ilvl w:val="5"/>
        <w:numId w:val="1"/>
      </w:numPr>
      <w:spacing w:after="240"/>
      <w:outlineLvl w:val="5"/>
    </w:pPr>
    <w:rPr>
      <w:rFonts w:ascii="Times New Roman" w:hAnsi="Times New Roman"/>
      <w:u w:val="single"/>
    </w:rPr>
  </w:style>
  <w:style w:type="paragraph" w:styleId="Heading7">
    <w:name w:val="heading 7"/>
    <w:aliases w:val="7"/>
    <w:basedOn w:val="Normal"/>
    <w:next w:val="Normal"/>
    <w:link w:val="Heading7Char"/>
    <w:qFormat/>
    <w:rsid w:val="00EC05F8"/>
    <w:pPr>
      <w:numPr>
        <w:ilvl w:val="6"/>
        <w:numId w:val="1"/>
      </w:numPr>
      <w:spacing w:after="240"/>
      <w:outlineLvl w:val="6"/>
    </w:pPr>
    <w:rPr>
      <w:rFonts w:ascii="Times New Roman" w:hAnsi="Times New Roman"/>
      <w:i/>
      <w:u w:val="single"/>
    </w:rPr>
  </w:style>
  <w:style w:type="paragraph" w:styleId="Heading8">
    <w:name w:val="heading 8"/>
    <w:aliases w:val="8"/>
    <w:basedOn w:val="Normal"/>
    <w:next w:val="Normal"/>
    <w:link w:val="Heading8Char"/>
    <w:qFormat/>
    <w:rsid w:val="00EC05F8"/>
    <w:pPr>
      <w:numPr>
        <w:ilvl w:val="7"/>
        <w:numId w:val="1"/>
      </w:numPr>
      <w:spacing w:after="240"/>
      <w:outlineLvl w:val="7"/>
    </w:pPr>
    <w:rPr>
      <w:rFonts w:ascii="Times New Roman" w:hAnsi="Times New Roman"/>
      <w:b/>
      <w:i/>
    </w:rPr>
  </w:style>
  <w:style w:type="paragraph" w:styleId="Heading9">
    <w:name w:val="heading 9"/>
    <w:aliases w:val="9"/>
    <w:basedOn w:val="Normal"/>
    <w:next w:val="Normal"/>
    <w:link w:val="Heading9Char"/>
    <w:qFormat/>
    <w:rsid w:val="00EC05F8"/>
    <w:pPr>
      <w:numPr>
        <w:ilvl w:val="8"/>
        <w:numId w:val="1"/>
      </w:numPr>
      <w:spacing w:after="240"/>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EC05F8"/>
    <w:rPr>
      <w:rFonts w:ascii="Times New Roman" w:eastAsia="Times New Roman" w:hAnsi="Times New Roman" w:cs="Times New Roman"/>
      <w:snapToGrid w:val="0"/>
      <w:kern w:val="28"/>
      <w:sz w:val="24"/>
      <w:szCs w:val="20"/>
    </w:rPr>
  </w:style>
  <w:style w:type="character" w:customStyle="1" w:styleId="Heading2Char">
    <w:name w:val="Heading 2 Char"/>
    <w:aliases w:val="2 Char"/>
    <w:basedOn w:val="DefaultParagraphFont"/>
    <w:link w:val="Heading2"/>
    <w:rsid w:val="00EC05F8"/>
    <w:rPr>
      <w:rFonts w:ascii="Times New Roman" w:eastAsia="Times New Roman" w:hAnsi="Times New Roman" w:cs="Times New Roman"/>
      <w:snapToGrid w:val="0"/>
      <w:sz w:val="24"/>
      <w:szCs w:val="20"/>
    </w:rPr>
  </w:style>
  <w:style w:type="character" w:customStyle="1" w:styleId="Heading3Char">
    <w:name w:val="Heading 3 Char"/>
    <w:aliases w:val="3 Char"/>
    <w:basedOn w:val="DefaultParagraphFont"/>
    <w:link w:val="Heading3"/>
    <w:rsid w:val="00EC05F8"/>
    <w:rPr>
      <w:rFonts w:ascii="Times New Roman" w:eastAsia="Times New Roman" w:hAnsi="Times New Roman" w:cs="Times New Roman"/>
      <w:b/>
      <w:sz w:val="24"/>
      <w:szCs w:val="20"/>
      <w:u w:val="single"/>
    </w:rPr>
  </w:style>
  <w:style w:type="character" w:customStyle="1" w:styleId="Heading4Char">
    <w:name w:val="Heading 4 Char"/>
    <w:aliases w:val="4 Char"/>
    <w:basedOn w:val="DefaultParagraphFont"/>
    <w:link w:val="Heading4"/>
    <w:rsid w:val="00EC05F8"/>
    <w:rPr>
      <w:rFonts w:ascii="Times New Roman" w:eastAsia="Times New Roman" w:hAnsi="Times New Roman" w:cs="Times New Roman"/>
      <w:b/>
      <w:i/>
      <w:sz w:val="24"/>
      <w:szCs w:val="20"/>
    </w:rPr>
  </w:style>
  <w:style w:type="character" w:customStyle="1" w:styleId="Heading5Char">
    <w:name w:val="Heading 5 Char"/>
    <w:aliases w:val="5 Char"/>
    <w:basedOn w:val="DefaultParagraphFont"/>
    <w:link w:val="Heading5"/>
    <w:rsid w:val="00EC05F8"/>
    <w:rPr>
      <w:rFonts w:ascii="Times New Roman" w:eastAsia="Times New Roman" w:hAnsi="Times New Roman" w:cs="Times New Roman"/>
      <w:i/>
      <w:sz w:val="24"/>
      <w:szCs w:val="20"/>
    </w:rPr>
  </w:style>
  <w:style w:type="character" w:customStyle="1" w:styleId="Heading6Char">
    <w:name w:val="Heading 6 Char"/>
    <w:aliases w:val="6 Char"/>
    <w:basedOn w:val="DefaultParagraphFont"/>
    <w:link w:val="Heading6"/>
    <w:rsid w:val="00EC05F8"/>
    <w:rPr>
      <w:rFonts w:ascii="Times New Roman" w:eastAsia="Times New Roman" w:hAnsi="Times New Roman" w:cs="Times New Roman"/>
      <w:sz w:val="24"/>
      <w:szCs w:val="20"/>
      <w:u w:val="single"/>
    </w:rPr>
  </w:style>
  <w:style w:type="character" w:customStyle="1" w:styleId="Heading7Char">
    <w:name w:val="Heading 7 Char"/>
    <w:aliases w:val="7 Char"/>
    <w:basedOn w:val="DefaultParagraphFont"/>
    <w:link w:val="Heading7"/>
    <w:rsid w:val="00EC05F8"/>
    <w:rPr>
      <w:rFonts w:ascii="Times New Roman" w:eastAsia="Times New Roman" w:hAnsi="Times New Roman" w:cs="Times New Roman"/>
      <w:i/>
      <w:sz w:val="24"/>
      <w:szCs w:val="20"/>
      <w:u w:val="single"/>
    </w:rPr>
  </w:style>
  <w:style w:type="character" w:customStyle="1" w:styleId="Heading8Char">
    <w:name w:val="Heading 8 Char"/>
    <w:aliases w:val="8 Char"/>
    <w:basedOn w:val="DefaultParagraphFont"/>
    <w:link w:val="Heading8"/>
    <w:rsid w:val="00EC05F8"/>
    <w:rPr>
      <w:rFonts w:ascii="Times New Roman" w:eastAsia="Times New Roman" w:hAnsi="Times New Roman" w:cs="Times New Roman"/>
      <w:b/>
      <w:i/>
      <w:sz w:val="24"/>
      <w:szCs w:val="20"/>
    </w:rPr>
  </w:style>
  <w:style w:type="character" w:customStyle="1" w:styleId="Heading9Char">
    <w:name w:val="Heading 9 Char"/>
    <w:aliases w:val="9 Char"/>
    <w:basedOn w:val="DefaultParagraphFont"/>
    <w:link w:val="Heading9"/>
    <w:rsid w:val="00EC05F8"/>
    <w:rPr>
      <w:rFonts w:ascii="Times New Roman" w:eastAsia="Times New Roman" w:hAnsi="Times New Roman" w:cs="Times New Roman"/>
      <w:i/>
      <w:sz w:val="24"/>
      <w:szCs w:val="20"/>
    </w:rPr>
  </w:style>
  <w:style w:type="paragraph" w:styleId="Title">
    <w:name w:val="Title"/>
    <w:basedOn w:val="Normal"/>
    <w:link w:val="TitleChar"/>
    <w:qFormat/>
    <w:rsid w:val="00EC05F8"/>
    <w:pPr>
      <w:tabs>
        <w:tab w:val="center" w:pos="4680"/>
      </w:tabs>
      <w:suppressAutoHyphens/>
      <w:jc w:val="center"/>
    </w:pPr>
    <w:rPr>
      <w:b/>
    </w:rPr>
  </w:style>
  <w:style w:type="character" w:customStyle="1" w:styleId="TitleChar">
    <w:name w:val="Title Char"/>
    <w:basedOn w:val="DefaultParagraphFont"/>
    <w:link w:val="Title"/>
    <w:rsid w:val="00EC05F8"/>
    <w:rPr>
      <w:rFonts w:ascii="CG Times" w:eastAsia="Times New Roman" w:hAnsi="CG Times" w:cs="Times New Roman"/>
      <w:b/>
      <w:sz w:val="24"/>
      <w:szCs w:val="20"/>
    </w:rPr>
  </w:style>
  <w:style w:type="paragraph" w:styleId="Header">
    <w:name w:val="header"/>
    <w:basedOn w:val="Normal"/>
    <w:link w:val="HeaderChar"/>
    <w:uiPriority w:val="99"/>
    <w:unhideWhenUsed/>
    <w:rsid w:val="007A14E2"/>
    <w:pPr>
      <w:tabs>
        <w:tab w:val="center" w:pos="4680"/>
        <w:tab w:val="right" w:pos="9360"/>
      </w:tabs>
    </w:pPr>
  </w:style>
  <w:style w:type="character" w:customStyle="1" w:styleId="HeaderChar">
    <w:name w:val="Header Char"/>
    <w:basedOn w:val="DefaultParagraphFont"/>
    <w:link w:val="Header"/>
    <w:uiPriority w:val="99"/>
    <w:rsid w:val="007A14E2"/>
    <w:rPr>
      <w:rFonts w:ascii="CG Times" w:eastAsia="Times New Roman" w:hAnsi="CG Times" w:cs="Times New Roman"/>
      <w:sz w:val="24"/>
      <w:szCs w:val="20"/>
    </w:rPr>
  </w:style>
  <w:style w:type="paragraph" w:styleId="Footer">
    <w:name w:val="footer"/>
    <w:basedOn w:val="Normal"/>
    <w:link w:val="FooterChar"/>
    <w:uiPriority w:val="99"/>
    <w:unhideWhenUsed/>
    <w:rsid w:val="007A14E2"/>
    <w:pPr>
      <w:tabs>
        <w:tab w:val="center" w:pos="4680"/>
        <w:tab w:val="right" w:pos="9360"/>
      </w:tabs>
    </w:pPr>
  </w:style>
  <w:style w:type="character" w:customStyle="1" w:styleId="FooterChar">
    <w:name w:val="Footer Char"/>
    <w:basedOn w:val="DefaultParagraphFont"/>
    <w:link w:val="Footer"/>
    <w:uiPriority w:val="99"/>
    <w:rsid w:val="007A14E2"/>
    <w:rPr>
      <w:rFonts w:ascii="CG Times" w:eastAsia="Times New Roman" w:hAnsi="CG Times" w:cs="Times New Roman"/>
      <w:sz w:val="24"/>
      <w:szCs w:val="20"/>
    </w:rPr>
  </w:style>
  <w:style w:type="character" w:styleId="CommentReference">
    <w:name w:val="annotation reference"/>
    <w:basedOn w:val="DefaultParagraphFont"/>
    <w:semiHidden/>
    <w:unhideWhenUsed/>
    <w:rsid w:val="001D597C"/>
    <w:rPr>
      <w:sz w:val="16"/>
      <w:szCs w:val="16"/>
    </w:rPr>
  </w:style>
  <w:style w:type="paragraph" w:styleId="CommentText">
    <w:name w:val="annotation text"/>
    <w:basedOn w:val="Normal"/>
    <w:link w:val="CommentTextChar"/>
    <w:unhideWhenUsed/>
    <w:rsid w:val="001D597C"/>
    <w:rPr>
      <w:sz w:val="20"/>
    </w:rPr>
  </w:style>
  <w:style w:type="character" w:customStyle="1" w:styleId="CommentTextChar">
    <w:name w:val="Comment Text Char"/>
    <w:basedOn w:val="DefaultParagraphFont"/>
    <w:link w:val="CommentText"/>
    <w:uiPriority w:val="99"/>
    <w:rsid w:val="001D597C"/>
    <w:rPr>
      <w:rFonts w:ascii="CG Times" w:eastAsia="Times New Roman" w:hAnsi="CG Times" w:cs="Times New Roman"/>
      <w:sz w:val="20"/>
      <w:szCs w:val="20"/>
    </w:rPr>
  </w:style>
  <w:style w:type="paragraph" w:styleId="CommentSubject">
    <w:name w:val="annotation subject"/>
    <w:basedOn w:val="CommentText"/>
    <w:next w:val="CommentText"/>
    <w:link w:val="CommentSubjectChar"/>
    <w:uiPriority w:val="99"/>
    <w:semiHidden/>
    <w:unhideWhenUsed/>
    <w:rsid w:val="001D597C"/>
    <w:rPr>
      <w:b/>
      <w:bCs/>
    </w:rPr>
  </w:style>
  <w:style w:type="character" w:customStyle="1" w:styleId="CommentSubjectChar">
    <w:name w:val="Comment Subject Char"/>
    <w:basedOn w:val="CommentTextChar"/>
    <w:link w:val="CommentSubject"/>
    <w:uiPriority w:val="99"/>
    <w:semiHidden/>
    <w:rsid w:val="001D597C"/>
    <w:rPr>
      <w:rFonts w:ascii="CG Times" w:eastAsia="Times New Roman" w:hAnsi="CG Times" w:cs="Times New Roman"/>
      <w:b/>
      <w:bCs/>
      <w:sz w:val="20"/>
      <w:szCs w:val="20"/>
    </w:rPr>
  </w:style>
  <w:style w:type="paragraph" w:styleId="BodyText">
    <w:name w:val="Body Text"/>
    <w:basedOn w:val="Normal"/>
    <w:link w:val="BodyTextChar"/>
    <w:uiPriority w:val="1"/>
    <w:qFormat/>
    <w:rsid w:val="004A61DB"/>
    <w:pPr>
      <w:widowControl w:val="0"/>
      <w:autoSpaceDE w:val="0"/>
      <w:autoSpaceDN w:val="0"/>
    </w:pPr>
    <w:rPr>
      <w:rFonts w:ascii="Calibri" w:eastAsia="Calibri" w:hAnsi="Calibri" w:cs="Calibri"/>
      <w:sz w:val="16"/>
      <w:szCs w:val="16"/>
      <w:lang w:val="en-GB"/>
    </w:rPr>
  </w:style>
  <w:style w:type="character" w:customStyle="1" w:styleId="BodyTextChar">
    <w:name w:val="Body Text Char"/>
    <w:basedOn w:val="DefaultParagraphFont"/>
    <w:link w:val="BodyText"/>
    <w:uiPriority w:val="1"/>
    <w:rsid w:val="004A61DB"/>
    <w:rPr>
      <w:rFonts w:ascii="Calibri" w:eastAsia="Calibri" w:hAnsi="Calibri" w:cs="Calibri"/>
      <w:sz w:val="16"/>
      <w:szCs w:val="16"/>
      <w:lang w:val="en-GB"/>
    </w:rPr>
  </w:style>
  <w:style w:type="character" w:styleId="PlaceholderText">
    <w:name w:val="Placeholder Text"/>
    <w:basedOn w:val="DefaultParagraphFont"/>
    <w:uiPriority w:val="99"/>
    <w:semiHidden/>
    <w:rsid w:val="008F6CA9"/>
    <w:rPr>
      <w:color w:val="808080"/>
    </w:rPr>
  </w:style>
  <w:style w:type="paragraph" w:styleId="ListParagraph">
    <w:name w:val="List Paragraph"/>
    <w:basedOn w:val="Normal"/>
    <w:uiPriority w:val="34"/>
    <w:qFormat/>
    <w:rsid w:val="005D0211"/>
    <w:pPr>
      <w:ind w:left="720"/>
      <w:contextualSpacing/>
    </w:pPr>
  </w:style>
  <w:style w:type="paragraph" w:styleId="BodyTextIndent">
    <w:name w:val="Body Text Indent"/>
    <w:basedOn w:val="Normal"/>
    <w:link w:val="BodyTextIndentChar"/>
    <w:uiPriority w:val="99"/>
    <w:unhideWhenUsed/>
    <w:rsid w:val="005D0211"/>
    <w:pPr>
      <w:spacing w:after="120"/>
      <w:ind w:left="360"/>
    </w:pPr>
  </w:style>
  <w:style w:type="character" w:customStyle="1" w:styleId="BodyTextIndentChar">
    <w:name w:val="Body Text Indent Char"/>
    <w:basedOn w:val="DefaultParagraphFont"/>
    <w:link w:val="BodyTextIndent"/>
    <w:uiPriority w:val="99"/>
    <w:rsid w:val="005D0211"/>
    <w:rPr>
      <w:rFonts w:ascii="CG Times" w:eastAsia="Times New Roman" w:hAnsi="CG Times" w:cs="Times New Roman"/>
      <w:sz w:val="24"/>
      <w:szCs w:val="20"/>
    </w:rPr>
  </w:style>
  <w:style w:type="paragraph" w:styleId="Revision">
    <w:name w:val="Revision"/>
    <w:hidden/>
    <w:uiPriority w:val="99"/>
    <w:semiHidden/>
    <w:rsid w:val="001F6B2E"/>
    <w:pPr>
      <w:spacing w:after="0" w:line="240" w:lineRule="auto"/>
    </w:pPr>
    <w:rPr>
      <w:rFonts w:ascii="CG Times" w:eastAsia="Times New Roman" w:hAnsi="CG 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acralending.com/" TargetMode="External"/><Relationship Id="rId1" Type="http://schemas.openxmlformats.org/officeDocument/2006/relationships/hyperlink" Target="http://www.citadelservi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4C55D0495B4B5AB1B5F15C9F53758F"/>
        <w:category>
          <w:name w:val="General"/>
          <w:gallery w:val="placeholder"/>
        </w:category>
        <w:types>
          <w:type w:val="bbPlcHdr"/>
        </w:types>
        <w:behaviors>
          <w:behavior w:val="content"/>
        </w:behaviors>
        <w:guid w:val="{80808178-2625-4340-B2A4-3C61D9684527}"/>
      </w:docPartPr>
      <w:docPartBody>
        <w:p w:rsidR="00633532" w:rsidRDefault="008707D8" w:rsidP="008707D8">
          <w:pPr>
            <w:pStyle w:val="C14C55D0495B4B5AB1B5F15C9F53758F"/>
          </w:pPr>
          <w:r w:rsidRPr="00041BC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8"/>
    <w:rsid w:val="000958CF"/>
    <w:rsid w:val="00312611"/>
    <w:rsid w:val="00633532"/>
    <w:rsid w:val="006F47FB"/>
    <w:rsid w:val="008707D8"/>
    <w:rsid w:val="009C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7D8"/>
    <w:rPr>
      <w:color w:val="808080"/>
    </w:rPr>
  </w:style>
  <w:style w:type="paragraph" w:customStyle="1" w:styleId="C14C55D0495B4B5AB1B5F15C9F53758F">
    <w:name w:val="C14C55D0495B4B5AB1B5F15C9F53758F"/>
    <w:rsid w:val="00870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2975</Words>
  <Characters>16962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Lusher</dc:creator>
  <cp:keywords/>
  <dc:description/>
  <cp:lastModifiedBy>Jonathan Lusher</cp:lastModifiedBy>
  <cp:revision>2</cp:revision>
  <dcterms:created xsi:type="dcterms:W3CDTF">2022-08-02T15:02:00Z</dcterms:created>
  <dcterms:modified xsi:type="dcterms:W3CDTF">2022-08-02T15:02:00Z</dcterms:modified>
</cp:coreProperties>
</file>