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36" w:type="dxa"/>
        <w:tblInd w:w="-1448" w:type="dxa"/>
        <w:shd w:val="clear" w:color="auto" w:fill="FFFFFF"/>
        <w:tblLook w:val="04A0" w:firstRow="1" w:lastRow="0" w:firstColumn="1" w:lastColumn="0" w:noHBand="0" w:noVBand="1"/>
      </w:tblPr>
      <w:tblGrid>
        <w:gridCol w:w="6295"/>
        <w:gridCol w:w="5941"/>
      </w:tblGrid>
      <w:tr w:rsidR="00331D36" w14:paraId="04E6147D" w14:textId="77777777" w:rsidTr="00331D36">
        <w:trPr>
          <w:trHeight w:val="394"/>
        </w:trPr>
        <w:tc>
          <w:tcPr>
            <w:tcW w:w="0" w:type="auto"/>
            <w:shd w:val="clear" w:color="auto" w:fill="FFFFFF"/>
            <w:tcMar>
              <w:top w:w="15" w:type="dxa"/>
              <w:left w:w="15" w:type="dxa"/>
              <w:bottom w:w="15" w:type="dxa"/>
              <w:right w:w="15" w:type="dxa"/>
            </w:tcMar>
            <w:vAlign w:val="center"/>
            <w:hideMark/>
          </w:tcPr>
          <w:p w14:paraId="3AA52653" w14:textId="77777777" w:rsidR="00331D36" w:rsidRDefault="00331D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6CBC0A5A" w14:textId="77777777" w:rsidR="00331D36" w:rsidRDefault="00331D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331D36" w14:paraId="7BE523F0" w14:textId="77777777" w:rsidTr="00331D36">
        <w:trPr>
          <w:trHeight w:val="802"/>
        </w:trPr>
        <w:tc>
          <w:tcPr>
            <w:tcW w:w="0" w:type="auto"/>
            <w:shd w:val="clear" w:color="auto" w:fill="FFFFFF"/>
            <w:tcMar>
              <w:top w:w="15" w:type="dxa"/>
              <w:left w:w="15" w:type="dxa"/>
              <w:bottom w:w="15" w:type="dxa"/>
              <w:right w:w="15" w:type="dxa"/>
            </w:tcMar>
            <w:vAlign w:val="center"/>
            <w:hideMark/>
          </w:tcPr>
          <w:p w14:paraId="09ACA135" w14:textId="77777777" w:rsidR="00331D36" w:rsidRDefault="00331D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3EB11EA8" w14:textId="77777777" w:rsidR="00331D36" w:rsidRDefault="00331D36">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2BF1F9E9" w14:textId="77777777" w:rsidR="00331D36" w:rsidRDefault="00331D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7D0D222D" w14:textId="77777777" w:rsidR="00331D36" w:rsidRDefault="00331D36">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331D36" w14:paraId="6470AEFD" w14:textId="77777777" w:rsidTr="00331D36">
        <w:trPr>
          <w:trHeight w:val="1352"/>
        </w:trPr>
        <w:tc>
          <w:tcPr>
            <w:tcW w:w="0" w:type="auto"/>
            <w:shd w:val="clear" w:color="auto" w:fill="FFFFFF"/>
            <w:tcMar>
              <w:top w:w="15" w:type="dxa"/>
              <w:left w:w="15" w:type="dxa"/>
              <w:bottom w:w="15" w:type="dxa"/>
              <w:right w:w="15" w:type="dxa"/>
            </w:tcMar>
            <w:vAlign w:val="center"/>
            <w:hideMark/>
          </w:tcPr>
          <w:p w14:paraId="20A09750" w14:textId="77777777" w:rsidR="00331D36" w:rsidRDefault="00331D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4BD9ABE8" w14:textId="77777777" w:rsidR="00331D36" w:rsidRDefault="00331D36">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78A4C6EF" w14:textId="77777777" w:rsidR="00331D36" w:rsidRDefault="00331D36">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6A15B667" w14:textId="7B4F7D95" w:rsidR="007F130E" w:rsidRDefault="007F130E" w:rsidP="007F130E">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sidRPr="007F130E">
        <w:rPr>
          <w:rFonts w:ascii="Times New Roman" w:eastAsia="Times New Roman" w:hAnsi="Times New Roman" w:cs="Times New Roman"/>
          <w:b/>
          <w:bCs/>
          <w:color w:val="494949"/>
          <w:sz w:val="36"/>
          <w:szCs w:val="36"/>
          <w:lang w:eastAsia="zh-CN"/>
        </w:rPr>
        <w:t>CSC Servicing Inbound Call Script (Spanish)</w:t>
      </w:r>
      <w:r w:rsidRPr="007F130E">
        <w:rPr>
          <w:rFonts w:ascii="Times New Roman" w:eastAsia="Times New Roman" w:hAnsi="Times New Roman" w:cs="Times New Roman"/>
          <w:b/>
          <w:bCs/>
          <w:color w:val="494949"/>
          <w:sz w:val="31"/>
          <w:szCs w:val="31"/>
          <w:lang w:eastAsia="zh-CN"/>
        </w:rPr>
        <w:t> </w:t>
      </w:r>
    </w:p>
    <w:p w14:paraId="3391B697" w14:textId="6ADA4E4D" w:rsidR="00213042" w:rsidRPr="007F130E" w:rsidRDefault="00213042" w:rsidP="007F130E">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Pr>
          <w:rStyle w:val="Strong"/>
          <w:rFonts w:ascii="Helvetica" w:hAnsi="Helvetica" w:cs="Helvetica"/>
          <w:color w:val="646464"/>
          <w:sz w:val="36"/>
          <w:szCs w:val="36"/>
          <w:u w:val="single"/>
          <w:shd w:val="clear" w:color="auto" w:fill="FFFF00"/>
        </w:rPr>
        <w:t>Complete Required Inbound Greeting - Spanish</w:t>
      </w:r>
    </w:p>
    <w:p w14:paraId="35934725" w14:textId="060EFB93" w:rsidR="001616BF" w:rsidRDefault="00331D36"/>
    <w:p w14:paraId="061CEF2A" w14:textId="77777777" w:rsidR="007F130E" w:rsidRDefault="007F130E" w:rsidP="007F130E">
      <w:r>
        <w:t xml:space="preserve">"Buenos </w:t>
      </w:r>
      <w:proofErr w:type="spellStart"/>
      <w:r>
        <w:t>dias</w:t>
      </w:r>
      <w:proofErr w:type="spellEnd"/>
      <w:r>
        <w:t>/</w:t>
      </w:r>
      <w:proofErr w:type="spellStart"/>
      <w:r>
        <w:t>tarde</w:t>
      </w:r>
      <w:proofErr w:type="spellEnd"/>
      <w:r>
        <w:t>/</w:t>
      </w:r>
      <w:proofErr w:type="spellStart"/>
      <w:r>
        <w:t>noche</w:t>
      </w:r>
      <w:proofErr w:type="spellEnd"/>
      <w:r>
        <w:t xml:space="preserve">, Gracias por </w:t>
      </w:r>
      <w:proofErr w:type="spellStart"/>
      <w:r>
        <w:t>llamar</w:t>
      </w:r>
      <w:proofErr w:type="spellEnd"/>
      <w:r>
        <w:t xml:space="preserve"> a Citadel Servicing Corporation mi </w:t>
      </w:r>
      <w:proofErr w:type="spellStart"/>
      <w:r>
        <w:t>nombre</w:t>
      </w:r>
      <w:proofErr w:type="spellEnd"/>
      <w:r>
        <w:t xml:space="preserve"> es  _____________________ (full name)."</w:t>
      </w:r>
    </w:p>
    <w:p w14:paraId="1F0FC958" w14:textId="77777777" w:rsidR="007F130E" w:rsidRDefault="007F130E" w:rsidP="007F130E"/>
    <w:p w14:paraId="3BABF974" w14:textId="77777777" w:rsidR="007F130E" w:rsidRDefault="007F130E" w:rsidP="007F130E">
      <w:proofErr w:type="spellStart"/>
      <w:r>
        <w:t>Puedo</w:t>
      </w:r>
      <w:proofErr w:type="spellEnd"/>
      <w:r>
        <w:t xml:space="preserve"> </w:t>
      </w:r>
      <w:proofErr w:type="spellStart"/>
      <w:r>
        <w:t>tener</w:t>
      </w:r>
      <w:proofErr w:type="spellEnd"/>
      <w:r>
        <w:t xml:space="preserve"> </w:t>
      </w:r>
      <w:proofErr w:type="spellStart"/>
      <w:r>
        <w:t>su</w:t>
      </w:r>
      <w:proofErr w:type="spellEnd"/>
      <w:r>
        <w:t xml:space="preserve"> </w:t>
      </w:r>
      <w:proofErr w:type="spellStart"/>
      <w:r>
        <w:t>numero</w:t>
      </w:r>
      <w:proofErr w:type="spellEnd"/>
      <w:r>
        <w:t xml:space="preserve"> de </w:t>
      </w:r>
      <w:proofErr w:type="spellStart"/>
      <w:r>
        <w:t>cuenta</w:t>
      </w:r>
      <w:proofErr w:type="spellEnd"/>
      <w:r>
        <w:t xml:space="preserve">? **If Yes, Gracias, </w:t>
      </w:r>
      <w:proofErr w:type="spellStart"/>
      <w:r>
        <w:t>estoy</w:t>
      </w:r>
      <w:proofErr w:type="spellEnd"/>
      <w:r>
        <w:t xml:space="preserve"> </w:t>
      </w:r>
      <w:proofErr w:type="spellStart"/>
      <w:r>
        <w:t>hablando</w:t>
      </w:r>
      <w:proofErr w:type="spellEnd"/>
      <w:r>
        <w:t xml:space="preserve"> con Senor, Senorita, or Senora __________ (first and last name)</w:t>
      </w:r>
    </w:p>
    <w:p w14:paraId="4F8DB1BA" w14:textId="77777777" w:rsidR="007F130E" w:rsidRDefault="007F130E" w:rsidP="007F130E"/>
    <w:p w14:paraId="09E81D91" w14:textId="77777777" w:rsidR="007F130E" w:rsidRDefault="007F130E" w:rsidP="007F130E">
      <w:r>
        <w:t xml:space="preserve">**If No, </w:t>
      </w:r>
      <w:proofErr w:type="spellStart"/>
      <w:r>
        <w:t>Puedo</w:t>
      </w:r>
      <w:proofErr w:type="spellEnd"/>
      <w:r>
        <w:t xml:space="preserve"> </w:t>
      </w:r>
      <w:proofErr w:type="spellStart"/>
      <w:r>
        <w:t>tener</w:t>
      </w:r>
      <w:proofErr w:type="spellEnd"/>
      <w:r>
        <w:t xml:space="preserve"> los </w:t>
      </w:r>
      <w:proofErr w:type="spellStart"/>
      <w:r>
        <w:t>ultimos</w:t>
      </w:r>
      <w:proofErr w:type="spellEnd"/>
      <w:r>
        <w:t xml:space="preserve"> 4 </w:t>
      </w:r>
      <w:proofErr w:type="spellStart"/>
      <w:r>
        <w:t>digitos</w:t>
      </w:r>
      <w:proofErr w:type="spellEnd"/>
      <w:r>
        <w:t xml:space="preserve"> de </w:t>
      </w:r>
      <w:proofErr w:type="spellStart"/>
      <w:r>
        <w:t>su</w:t>
      </w:r>
      <w:proofErr w:type="spellEnd"/>
      <w:r>
        <w:t xml:space="preserve"> </w:t>
      </w:r>
      <w:proofErr w:type="spellStart"/>
      <w:r>
        <w:t>numero</w:t>
      </w:r>
      <w:proofErr w:type="spellEnd"/>
      <w:r>
        <w:t xml:space="preserve"> de Seguro Social?"</w:t>
      </w:r>
    </w:p>
    <w:p w14:paraId="28C2F3DB" w14:textId="77777777" w:rsidR="007F130E" w:rsidRDefault="007F130E" w:rsidP="007F130E"/>
    <w:p w14:paraId="5A11EA87" w14:textId="77777777" w:rsidR="007F130E" w:rsidRDefault="007F130E" w:rsidP="007F130E">
      <w:r>
        <w:t>**If Yes,</w:t>
      </w:r>
    </w:p>
    <w:p w14:paraId="7C5F324D" w14:textId="77777777" w:rsidR="007F130E" w:rsidRDefault="007F130E" w:rsidP="007F130E"/>
    <w:p w14:paraId="6B19BE70" w14:textId="77777777" w:rsidR="007F130E" w:rsidRDefault="007F130E" w:rsidP="007F130E">
      <w:proofErr w:type="spellStart"/>
      <w:r>
        <w:t>Estoy</w:t>
      </w:r>
      <w:proofErr w:type="spellEnd"/>
      <w:r>
        <w:t xml:space="preserve"> </w:t>
      </w:r>
      <w:proofErr w:type="spellStart"/>
      <w:r>
        <w:t>hablando</w:t>
      </w:r>
      <w:proofErr w:type="spellEnd"/>
      <w:r>
        <w:t xml:space="preserve"> con Senor, Senorita, or Senora __________ (first and last name)</w:t>
      </w:r>
    </w:p>
    <w:p w14:paraId="55ABC24D" w14:textId="77777777" w:rsidR="007F130E" w:rsidRDefault="007F130E" w:rsidP="007F130E"/>
    <w:p w14:paraId="3949E84D" w14:textId="77777777" w:rsidR="007F130E" w:rsidRDefault="007F130E" w:rsidP="007F130E">
      <w:r>
        <w:t>Inbound calls: Associates must state their full name and the company name</w:t>
      </w:r>
    </w:p>
    <w:p w14:paraId="6361B420" w14:textId="77777777" w:rsidR="007F130E" w:rsidRDefault="007F130E" w:rsidP="007F130E"/>
    <w:p w14:paraId="36482DE1" w14:textId="77777777" w:rsidR="007F130E" w:rsidRDefault="007F130E" w:rsidP="007F130E">
      <w:r>
        <w:t>Privacy Act Adherence</w:t>
      </w:r>
    </w:p>
    <w:p w14:paraId="0A14ED0E" w14:textId="77777777" w:rsidR="007F130E" w:rsidRDefault="007F130E" w:rsidP="007F130E"/>
    <w:p w14:paraId="5FD6DD2B" w14:textId="77777777" w:rsidR="007F130E" w:rsidRDefault="007F130E" w:rsidP="007F130E">
      <w:r>
        <w:t>**On every inbound call, you must request and verify the property address and social security number:</w:t>
      </w:r>
    </w:p>
    <w:p w14:paraId="50EFA578" w14:textId="77777777" w:rsidR="007F130E" w:rsidRDefault="007F130E" w:rsidP="007F130E"/>
    <w:p w14:paraId="14ABC72F" w14:textId="77777777" w:rsidR="007F130E" w:rsidRDefault="007F130E" w:rsidP="007F130E">
      <w:r>
        <w:t>*The full property address must be provided (street number, city, state, and zip code)</w:t>
      </w:r>
    </w:p>
    <w:p w14:paraId="1D0520B5" w14:textId="77777777" w:rsidR="007F130E" w:rsidRDefault="007F130E" w:rsidP="007F130E"/>
    <w:p w14:paraId="68C46FEE" w14:textId="77777777" w:rsidR="007F130E" w:rsidRDefault="007F130E" w:rsidP="007F130E">
      <w:r>
        <w:t>*Verify the last four digits of their Social Security Number</w:t>
      </w:r>
    </w:p>
    <w:p w14:paraId="5306F5CC" w14:textId="77777777" w:rsidR="007F130E" w:rsidRDefault="007F130E" w:rsidP="007F130E"/>
    <w:p w14:paraId="4D106202" w14:textId="77777777" w:rsidR="007F130E" w:rsidRDefault="007F130E" w:rsidP="007F130E">
      <w:r>
        <w:t>Verify/Obtain All Numbers on System</w:t>
      </w:r>
    </w:p>
    <w:p w14:paraId="088CCAD6" w14:textId="77777777" w:rsidR="007F130E" w:rsidRDefault="007F130E" w:rsidP="007F130E"/>
    <w:p w14:paraId="1C4E1AA2" w14:textId="77777777" w:rsidR="007F130E" w:rsidRDefault="007F130E" w:rsidP="007F130E">
      <w:r>
        <w:t>· Verify Home phone number (if cellular verbally obtain authorization/approval to call for all purposes)</w:t>
      </w:r>
    </w:p>
    <w:p w14:paraId="7B6076BD" w14:textId="77777777" w:rsidR="007F130E" w:rsidRDefault="007F130E" w:rsidP="007F130E">
      <w:r>
        <w:t>· Verify Work phone number</w:t>
      </w:r>
    </w:p>
    <w:p w14:paraId="3EB83236" w14:textId="77777777" w:rsidR="007F130E" w:rsidRDefault="007F130E" w:rsidP="007F130E">
      <w:r>
        <w:t>· Verify Alternative numbers</w:t>
      </w:r>
    </w:p>
    <w:p w14:paraId="3B6B1DB4" w14:textId="77777777" w:rsidR="007F130E" w:rsidRDefault="007F130E" w:rsidP="007F130E">
      <w:r>
        <w:t>· Verify Call ID number (Document in notes)</w:t>
      </w:r>
    </w:p>
    <w:p w14:paraId="175F654C" w14:textId="77777777" w:rsidR="007F130E" w:rsidRDefault="007F130E" w:rsidP="007F130E">
      <w:r>
        <w:t>Professionalism</w:t>
      </w:r>
    </w:p>
    <w:p w14:paraId="41BDE575" w14:textId="77777777" w:rsidR="007F130E" w:rsidRDefault="007F130E" w:rsidP="007F130E"/>
    <w:p w14:paraId="2D1892F8" w14:textId="77777777" w:rsidR="007F130E" w:rsidRDefault="007F130E" w:rsidP="007F130E">
      <w:r>
        <w:t>• Remain calm, diffuse anger, and keep consistent tone at all times</w:t>
      </w:r>
    </w:p>
    <w:p w14:paraId="22CB094A" w14:textId="77777777" w:rsidR="007F130E" w:rsidRDefault="007F130E" w:rsidP="007F130E">
      <w:r>
        <w:t>• Maintain professional verbiage and avoid using industry jargon, slang, acronyms, and unprofessional language</w:t>
      </w:r>
    </w:p>
    <w:p w14:paraId="62302383" w14:textId="77777777" w:rsidR="007F130E" w:rsidRPr="00096403" w:rsidRDefault="007F130E" w:rsidP="007F130E">
      <w:pPr>
        <w:rPr>
          <w:color w:val="FF0000"/>
        </w:rPr>
      </w:pPr>
      <w:r w:rsidRPr="00096403">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6BCF4B4D" w14:textId="77777777" w:rsidR="007F130E" w:rsidRDefault="007F130E" w:rsidP="007F130E"/>
    <w:p w14:paraId="0A88CCB3" w14:textId="4DA9B458" w:rsidR="007F130E" w:rsidRDefault="007F130E" w:rsidP="007F130E">
      <w:r>
        <w:t xml:space="preserve">------------------------------------------------------------------------------------------------------------------------------------------ </w:t>
      </w:r>
    </w:p>
    <w:p w14:paraId="3D21AF17" w14:textId="77777777" w:rsidR="007F130E" w:rsidRDefault="007F130E" w:rsidP="007F130E"/>
    <w:p w14:paraId="5046EACF" w14:textId="77777777" w:rsidR="007F130E" w:rsidRDefault="007F130E" w:rsidP="007F130E">
      <w:r>
        <w:t>Active Listening Skills</w:t>
      </w:r>
    </w:p>
    <w:p w14:paraId="4BAADECA" w14:textId="77777777" w:rsidR="007F130E" w:rsidRDefault="007F130E" w:rsidP="007F130E"/>
    <w:p w14:paraId="7531D22E" w14:textId="77777777" w:rsidR="007F130E" w:rsidRDefault="007F130E" w:rsidP="007F130E">
      <w:r>
        <w:t>• Identify and understand reason for the call</w:t>
      </w:r>
    </w:p>
    <w:p w14:paraId="13593702" w14:textId="77777777" w:rsidR="007F130E" w:rsidRDefault="007F130E" w:rsidP="007F130E">
      <w:r>
        <w:t>• Clearly explain information to caller</w:t>
      </w:r>
    </w:p>
    <w:p w14:paraId="60A00AC9" w14:textId="77777777" w:rsidR="007F130E" w:rsidRDefault="007F130E" w:rsidP="007F130E">
      <w:r>
        <w:t>• Address inquiry or purpose of the call</w:t>
      </w:r>
    </w:p>
    <w:p w14:paraId="76CAB0A9" w14:textId="77777777" w:rsidR="007F130E" w:rsidRDefault="007F130E" w:rsidP="007F130E">
      <w:r>
        <w:t>• Find solution(s) for the caller (if applicable)</w:t>
      </w:r>
    </w:p>
    <w:p w14:paraId="58E835F5" w14:textId="77777777" w:rsidR="007F130E" w:rsidRDefault="007F130E" w:rsidP="007F130E">
      <w:r>
        <w:t>Attempt to Defuse Escalated Call</w:t>
      </w:r>
    </w:p>
    <w:p w14:paraId="5F6AEDDD" w14:textId="77777777" w:rsidR="007F130E" w:rsidRDefault="007F130E" w:rsidP="007F130E"/>
    <w:p w14:paraId="24342CC6" w14:textId="77777777" w:rsidR="007F130E" w:rsidRDefault="007F130E" w:rsidP="007F130E">
      <w:r>
        <w:lastRenderedPageBreak/>
        <w:t>Associates must attempt to defuse and de-escalate call by determining the root of the issue and trying to resolve it prior to transferring the call to a Supervisor or Manager</w:t>
      </w:r>
    </w:p>
    <w:p w14:paraId="00A67A94" w14:textId="77777777" w:rsidR="007F130E" w:rsidRDefault="007F130E" w:rsidP="007F130E"/>
    <w:p w14:paraId="0DB940A8" w14:textId="77777777" w:rsidR="007F130E" w:rsidRDefault="007F130E" w:rsidP="007F130E">
      <w:r>
        <w:t>Associates must identify and properly transfer a call based on "Trigger Language" which include reference to "go on record", any reference to media or legal assistance, or request to escalate a problem beyond immediate management.</w:t>
      </w:r>
    </w:p>
    <w:p w14:paraId="16F22C0D" w14:textId="77777777" w:rsidR="007F130E" w:rsidRDefault="007F130E" w:rsidP="007F130E"/>
    <w:p w14:paraId="6390A47B" w14:textId="77777777" w:rsidR="007F130E" w:rsidRDefault="007F130E" w:rsidP="007F130E">
      <w:r>
        <w:t>Examples of complaint trigger language include but not limited to:</w:t>
      </w:r>
    </w:p>
    <w:p w14:paraId="3F02FC41" w14:textId="77777777" w:rsidR="007F130E" w:rsidRDefault="007F130E" w:rsidP="007F130E"/>
    <w:p w14:paraId="70942B9E" w14:textId="77777777" w:rsidR="007F130E" w:rsidRDefault="007F130E" w:rsidP="007F130E">
      <w:r>
        <w:t>• I’m going to contact the news media</w:t>
      </w:r>
    </w:p>
    <w:p w14:paraId="7F5A3CB6" w14:textId="77777777" w:rsidR="007F130E" w:rsidRDefault="007F130E" w:rsidP="007F130E">
      <w:r>
        <w:t>• I’m going to contact the radio station</w:t>
      </w:r>
    </w:p>
    <w:p w14:paraId="43D81D1C" w14:textId="77777777" w:rsidR="007F130E" w:rsidRDefault="007F130E" w:rsidP="007F130E">
      <w:r>
        <w:t>• I’m going to call my attorney</w:t>
      </w:r>
    </w:p>
    <w:p w14:paraId="54E192E9" w14:textId="77777777" w:rsidR="007F130E" w:rsidRDefault="007F130E" w:rsidP="007F130E">
      <w:r>
        <w:t>• I’m going to post on social media</w:t>
      </w:r>
    </w:p>
    <w:p w14:paraId="6CCDE961" w14:textId="77777777" w:rsidR="007F130E" w:rsidRDefault="007F130E" w:rsidP="007F130E">
      <w:r>
        <w:t>• This is not legal</w:t>
      </w:r>
    </w:p>
    <w:p w14:paraId="327F2E4B" w14:textId="77777777" w:rsidR="007F130E" w:rsidRDefault="007F130E" w:rsidP="007F130E">
      <w:r>
        <w:t>• I want the number/address for your president/CEO, so I can call/email/write a letter</w:t>
      </w:r>
    </w:p>
    <w:p w14:paraId="541FB70E" w14:textId="77777777" w:rsidR="007F130E" w:rsidRDefault="007F130E" w:rsidP="007F130E">
      <w:r>
        <w:t>• I expect you to respond to my problem in writing</w:t>
      </w:r>
    </w:p>
    <w:p w14:paraId="5FBE7CAF" w14:textId="77777777" w:rsidR="007F130E" w:rsidRDefault="007F130E" w:rsidP="007F130E">
      <w:r>
        <w:t>Closing</w:t>
      </w:r>
    </w:p>
    <w:p w14:paraId="29C2354B" w14:textId="77777777" w:rsidR="007F130E" w:rsidRDefault="007F130E" w:rsidP="007F130E"/>
    <w:p w14:paraId="1A83516B" w14:textId="77777777" w:rsidR="007F130E" w:rsidRDefault="007F130E" w:rsidP="007F130E">
      <w:r>
        <w:t>• Ask the customer if he/she has any questions about what was discussed today?</w:t>
      </w:r>
    </w:p>
    <w:p w14:paraId="3AD7412D" w14:textId="77777777" w:rsidR="007F130E" w:rsidRDefault="007F130E" w:rsidP="007F130E">
      <w:r>
        <w:t>• Thank the caller for their time and for being a valued customer of Citadel Servicing Corporation</w:t>
      </w:r>
    </w:p>
    <w:p w14:paraId="6EEC23E0" w14:textId="77777777" w:rsidR="007F130E" w:rsidRDefault="007F130E" w:rsidP="007F130E">
      <w:r>
        <w:t>• (if applicable) Emphasize to the customer that you are NOT their point of contact, any associate can assist them with their account.</w:t>
      </w:r>
    </w:p>
    <w:p w14:paraId="742941FB" w14:textId="77777777" w:rsidR="007F130E" w:rsidRDefault="007F130E" w:rsidP="007F130E">
      <w:r>
        <w:t>Clear and Concise Information/System Notes</w:t>
      </w:r>
    </w:p>
    <w:p w14:paraId="6DD532E4" w14:textId="77777777" w:rsidR="007F130E" w:rsidRDefault="007F130E" w:rsidP="007F130E"/>
    <w:p w14:paraId="270E46A5" w14:textId="77777777" w:rsidR="007F130E" w:rsidRDefault="007F130E" w:rsidP="007F130E">
      <w:r>
        <w:t>• Document accurate notes based on the details and actions of the conversation. Ensure notes are readable and make sense so anyone can easily understand what took place</w:t>
      </w:r>
    </w:p>
    <w:p w14:paraId="69B8FE7B" w14:textId="77777777" w:rsidR="007F130E" w:rsidRDefault="007F130E" w:rsidP="007F130E">
      <w:r>
        <w:t>3rd Party Authorization</w:t>
      </w:r>
    </w:p>
    <w:p w14:paraId="7907AD04" w14:textId="77777777" w:rsidR="007F130E" w:rsidRDefault="007F130E" w:rsidP="007F130E"/>
    <w:p w14:paraId="368567B8" w14:textId="77777777" w:rsidR="007F130E" w:rsidRDefault="007F130E" w:rsidP="007F130E">
      <w:r>
        <w:t>• All 3rd Party authorizations must be clearly documented within Servicing Director including contact information</w:t>
      </w:r>
    </w:p>
    <w:p w14:paraId="36E8BBA9" w14:textId="77777777" w:rsidR="007F130E" w:rsidRDefault="007F130E" w:rsidP="007F130E">
      <w:r>
        <w:lastRenderedPageBreak/>
        <w:t xml:space="preserve"> -------------------------------------------------------------------------------------------------------------------------------------------------------------</w:t>
      </w:r>
    </w:p>
    <w:p w14:paraId="1974169E" w14:textId="77777777" w:rsidR="007F130E" w:rsidRDefault="007F130E" w:rsidP="007F130E"/>
    <w:p w14:paraId="1594652C" w14:textId="77777777" w:rsidR="007F130E" w:rsidRDefault="007F130E" w:rsidP="007F130E">
      <w:r>
        <w:t xml:space="preserve"> Trigger Language/Complaint Documentation</w:t>
      </w:r>
    </w:p>
    <w:p w14:paraId="78F9FE2E" w14:textId="77777777" w:rsidR="007F130E" w:rsidRDefault="007F130E" w:rsidP="007F130E"/>
    <w:p w14:paraId="29992991" w14:textId="77777777" w:rsidR="007F130E" w:rsidRDefault="007F130E" w:rsidP="007F130E">
      <w:r>
        <w:t>• Associate’s documentation must provide a detailed description of the complaint made by the customer.</w:t>
      </w:r>
    </w:p>
    <w:p w14:paraId="73DC6714" w14:textId="77777777" w:rsidR="007F130E" w:rsidRDefault="007F130E" w:rsidP="007F130E">
      <w:r>
        <w:t>California (CA) and Washington (WA) HUD disclosure</w:t>
      </w:r>
    </w:p>
    <w:p w14:paraId="696B6E70" w14:textId="77777777" w:rsidR="007F130E" w:rsidRDefault="007F130E" w:rsidP="007F130E"/>
    <w:p w14:paraId="5978A869" w14:textId="77777777" w:rsidR="007F130E" w:rsidRDefault="007F130E" w:rsidP="007F130E">
      <w:r>
        <w:t>**Before ending calls with customer in the states of California (CA) or Washington (WA), advise customers and authorized third party of the HUD number using the script below:</w:t>
      </w:r>
    </w:p>
    <w:p w14:paraId="04E1A94D" w14:textId="77777777" w:rsidR="007F130E" w:rsidRDefault="007F130E" w:rsidP="007F130E"/>
    <w:p w14:paraId="6028AAB0" w14:textId="77777777" w:rsidR="007F130E" w:rsidRDefault="007F130E" w:rsidP="007F130E">
      <w:r>
        <w:t>Note: Associates should not refer to the Department of Housing and Urban Development as HUD, state the full name in the below script.</w:t>
      </w:r>
    </w:p>
    <w:p w14:paraId="1329193A" w14:textId="77777777" w:rsidR="007F130E" w:rsidRDefault="007F130E" w:rsidP="007F130E"/>
    <w:p w14:paraId="2AB98024" w14:textId="77777777" w:rsidR="007F130E" w:rsidRDefault="007F130E" w:rsidP="007F130E">
      <w:r>
        <w:t>California:</w:t>
      </w:r>
    </w:p>
    <w:p w14:paraId="2975B627" w14:textId="77777777" w:rsidR="007F130E" w:rsidRDefault="007F130E" w:rsidP="007F130E"/>
    <w:p w14:paraId="23D9BE2D" w14:textId="77777777" w:rsidR="007F130E" w:rsidRDefault="007F130E" w:rsidP="007F130E">
      <w:r>
        <w:t>Spanish Translation:</w:t>
      </w:r>
    </w:p>
    <w:p w14:paraId="73618D2D" w14:textId="77777777" w:rsidR="007F130E" w:rsidRDefault="007F130E" w:rsidP="007F130E"/>
    <w:p w14:paraId="0071E678" w14:textId="77777777" w:rsidR="007F130E" w:rsidRDefault="007F130E" w:rsidP="007F130E">
      <w:r>
        <w:t xml:space="preserve">"La ley de California </w:t>
      </w:r>
      <w:proofErr w:type="spellStart"/>
      <w:r>
        <w:t>requiere</w:t>
      </w:r>
      <w:proofErr w:type="spellEnd"/>
      <w:r>
        <w:t xml:space="preserve"> que Citadel Servicing Corporation le </w:t>
      </w:r>
      <w:proofErr w:type="spellStart"/>
      <w:r>
        <w:t>provee</w:t>
      </w:r>
      <w:proofErr w:type="spellEnd"/>
      <w:r>
        <w:t xml:space="preserve"> el </w:t>
      </w:r>
      <w:proofErr w:type="spellStart"/>
      <w:r>
        <w:t>numero</w:t>
      </w:r>
      <w:proofErr w:type="spellEnd"/>
      <w:r>
        <w:t xml:space="preserve"> </w:t>
      </w:r>
      <w:proofErr w:type="spellStart"/>
      <w:r>
        <w:t>telefono</w:t>
      </w:r>
      <w:proofErr w:type="spellEnd"/>
      <w:r>
        <w:t xml:space="preserve"> de el </w:t>
      </w:r>
      <w:proofErr w:type="spellStart"/>
      <w:r>
        <w:t>departamento</w:t>
      </w:r>
      <w:proofErr w:type="spellEnd"/>
      <w:r>
        <w:t xml:space="preserve"> de Housing and Urban Development.  Le </w:t>
      </w:r>
      <w:proofErr w:type="spellStart"/>
      <w:r>
        <w:t>proveemos</w:t>
      </w:r>
      <w:proofErr w:type="spellEnd"/>
      <w:r>
        <w:t xml:space="preserve"> </w:t>
      </w:r>
      <w:proofErr w:type="spellStart"/>
      <w:r>
        <w:t>este</w:t>
      </w:r>
      <w:proofErr w:type="spellEnd"/>
      <w:r>
        <w:t xml:space="preserve"> </w:t>
      </w:r>
      <w:proofErr w:type="spellStart"/>
      <w:r>
        <w:t>numero</w:t>
      </w:r>
      <w:proofErr w:type="spellEnd"/>
      <w:r>
        <w:t xml:space="preserve"> com una </w:t>
      </w:r>
      <w:proofErr w:type="spellStart"/>
      <w:r>
        <w:t>opcion</w:t>
      </w:r>
      <w:proofErr w:type="spellEnd"/>
      <w:r>
        <w:t xml:space="preserve"> </w:t>
      </w:r>
      <w:proofErr w:type="spellStart"/>
      <w:r>
        <w:t>alternativa</w:t>
      </w:r>
      <w:proofErr w:type="spellEnd"/>
      <w:r>
        <w:t xml:space="preserve"> </w:t>
      </w:r>
      <w:proofErr w:type="spellStart"/>
      <w:r>
        <w:t>en</w:t>
      </w:r>
      <w:proofErr w:type="spellEnd"/>
      <w:r>
        <w:t xml:space="preserve"> </w:t>
      </w:r>
      <w:proofErr w:type="spellStart"/>
      <w:r>
        <w:t>curando</w:t>
      </w:r>
      <w:proofErr w:type="spellEnd"/>
      <w:r>
        <w:t xml:space="preserve"> el </w:t>
      </w:r>
      <w:proofErr w:type="spellStart"/>
      <w:r>
        <w:t>atraso</w:t>
      </w:r>
      <w:proofErr w:type="spellEnd"/>
      <w:r>
        <w:t xml:space="preserve"> (</w:t>
      </w:r>
      <w:proofErr w:type="spellStart"/>
      <w:r>
        <w:t>delincuencia</w:t>
      </w:r>
      <w:proofErr w:type="spellEnd"/>
      <w:r>
        <w:t xml:space="preserve">). El </w:t>
      </w:r>
      <w:proofErr w:type="spellStart"/>
      <w:r>
        <w:t>numero</w:t>
      </w:r>
      <w:proofErr w:type="spellEnd"/>
      <w:r>
        <w:t xml:space="preserve"> es el 1-800-569-4287.  </w:t>
      </w:r>
      <w:r w:rsidRPr="00096403">
        <w:rPr>
          <w:color w:val="4472C4" w:themeColor="accent1"/>
        </w:rPr>
        <w:t>Senor/Senora _____ (</w:t>
      </w:r>
      <w:proofErr w:type="spellStart"/>
      <w:r w:rsidRPr="00096403">
        <w:rPr>
          <w:color w:val="4472C4" w:themeColor="accent1"/>
        </w:rPr>
        <w:t>apellido</w:t>
      </w:r>
      <w:proofErr w:type="spellEnd"/>
      <w:r w:rsidRPr="00096403">
        <w:rPr>
          <w:color w:val="4472C4" w:themeColor="accent1"/>
        </w:rPr>
        <w:t xml:space="preserve">) </w:t>
      </w:r>
      <w:proofErr w:type="spellStart"/>
      <w:r w:rsidRPr="00096403">
        <w:rPr>
          <w:color w:val="4472C4" w:themeColor="accent1"/>
        </w:rPr>
        <w:t>estamos</w:t>
      </w:r>
      <w:proofErr w:type="spellEnd"/>
      <w:r w:rsidRPr="00096403">
        <w:rPr>
          <w:color w:val="4472C4" w:themeColor="accent1"/>
        </w:rPr>
        <w:t xml:space="preserve"> </w:t>
      </w:r>
      <w:proofErr w:type="spellStart"/>
      <w:r w:rsidRPr="00096403">
        <w:rPr>
          <w:color w:val="4472C4" w:themeColor="accent1"/>
        </w:rPr>
        <w:t>tambien</w:t>
      </w:r>
      <w:proofErr w:type="spellEnd"/>
      <w:r w:rsidRPr="00096403">
        <w:rPr>
          <w:color w:val="4472C4" w:themeColor="accent1"/>
        </w:rPr>
        <w:t xml:space="preserve"> </w:t>
      </w:r>
      <w:proofErr w:type="spellStart"/>
      <w:r w:rsidRPr="00096403">
        <w:rPr>
          <w:color w:val="4472C4" w:themeColor="accent1"/>
        </w:rPr>
        <w:t>requiridos</w:t>
      </w:r>
      <w:proofErr w:type="spellEnd"/>
      <w:r w:rsidRPr="00096403">
        <w:rPr>
          <w:color w:val="4472C4" w:themeColor="accent1"/>
        </w:rPr>
        <w:t xml:space="preserve"> a </w:t>
      </w:r>
      <w:proofErr w:type="spellStart"/>
      <w:r w:rsidRPr="00096403">
        <w:rPr>
          <w:color w:val="4472C4" w:themeColor="accent1"/>
        </w:rPr>
        <w:t>informarle</w:t>
      </w:r>
      <w:proofErr w:type="spellEnd"/>
      <w:r w:rsidRPr="00096403">
        <w:rPr>
          <w:color w:val="4472C4" w:themeColor="accent1"/>
        </w:rPr>
        <w:t xml:space="preserve"> que </w:t>
      </w:r>
      <w:proofErr w:type="spellStart"/>
      <w:r w:rsidRPr="00096403">
        <w:rPr>
          <w:color w:val="4472C4" w:themeColor="accent1"/>
        </w:rPr>
        <w:t>tiene</w:t>
      </w:r>
      <w:proofErr w:type="spellEnd"/>
      <w:r w:rsidRPr="00096403">
        <w:rPr>
          <w:color w:val="4472C4" w:themeColor="accent1"/>
        </w:rPr>
        <w:t xml:space="preserve"> el derecho de </w:t>
      </w:r>
      <w:proofErr w:type="spellStart"/>
      <w:r w:rsidRPr="00096403">
        <w:rPr>
          <w:color w:val="4472C4" w:themeColor="accent1"/>
        </w:rPr>
        <w:t>requirir</w:t>
      </w:r>
      <w:proofErr w:type="spellEnd"/>
      <w:r w:rsidRPr="00096403">
        <w:rPr>
          <w:color w:val="4472C4" w:themeColor="accent1"/>
        </w:rPr>
        <w:t xml:space="preserve"> una </w:t>
      </w:r>
      <w:proofErr w:type="spellStart"/>
      <w:r w:rsidRPr="00096403">
        <w:rPr>
          <w:color w:val="4472C4" w:themeColor="accent1"/>
        </w:rPr>
        <w:t>sita</w:t>
      </w:r>
      <w:proofErr w:type="spellEnd"/>
      <w:r w:rsidRPr="00096403">
        <w:rPr>
          <w:color w:val="4472C4" w:themeColor="accent1"/>
        </w:rPr>
        <w:t xml:space="preserve"> posterior por medio de </w:t>
      </w:r>
      <w:proofErr w:type="spellStart"/>
      <w:r w:rsidRPr="00096403">
        <w:rPr>
          <w:color w:val="4472C4" w:themeColor="accent1"/>
        </w:rPr>
        <w:t>telefono</w:t>
      </w:r>
      <w:proofErr w:type="spellEnd"/>
      <w:r w:rsidRPr="00096403">
        <w:rPr>
          <w:color w:val="4472C4" w:themeColor="accent1"/>
        </w:rPr>
        <w:t xml:space="preserve"> con </w:t>
      </w:r>
      <w:proofErr w:type="spellStart"/>
      <w:r w:rsidRPr="00096403">
        <w:rPr>
          <w:color w:val="4472C4" w:themeColor="accent1"/>
        </w:rPr>
        <w:t>nosotros</w:t>
      </w:r>
      <w:proofErr w:type="spellEnd"/>
      <w:r w:rsidRPr="00096403">
        <w:rPr>
          <w:color w:val="4472C4" w:themeColor="accent1"/>
        </w:rPr>
        <w:t xml:space="preserve"> dentro de 14 </w:t>
      </w:r>
      <w:proofErr w:type="spellStart"/>
      <w:r w:rsidRPr="00096403">
        <w:rPr>
          <w:color w:val="4472C4" w:themeColor="accent1"/>
        </w:rPr>
        <w:t>dias</w:t>
      </w:r>
      <w:proofErr w:type="spellEnd"/>
      <w:r w:rsidRPr="00096403">
        <w:rPr>
          <w:color w:val="4472C4" w:themeColor="accent1"/>
        </w:rPr>
        <w:t xml:space="preserve"> de la </w:t>
      </w:r>
      <w:proofErr w:type="spellStart"/>
      <w:r w:rsidRPr="00096403">
        <w:rPr>
          <w:color w:val="4472C4" w:themeColor="accent1"/>
        </w:rPr>
        <w:t>llamda</w:t>
      </w:r>
      <w:proofErr w:type="spellEnd"/>
      <w:r w:rsidRPr="00096403">
        <w:rPr>
          <w:color w:val="4472C4" w:themeColor="accent1"/>
        </w:rPr>
        <w:t xml:space="preserve"> de hoy.  (schedule as needed, and ensure borrower that a CSC associate and not Housing and Urban Development </w:t>
      </w:r>
      <w:proofErr w:type="spellStart"/>
      <w:r w:rsidRPr="00096403">
        <w:rPr>
          <w:color w:val="4472C4" w:themeColor="accent1"/>
        </w:rPr>
        <w:t>representive</w:t>
      </w:r>
      <w:proofErr w:type="spellEnd"/>
      <w:r w:rsidRPr="00096403">
        <w:rPr>
          <w:color w:val="4472C4" w:themeColor="accent1"/>
        </w:rPr>
        <w:t xml:space="preserve"> will be calling).  </w:t>
      </w:r>
      <w:proofErr w:type="spellStart"/>
      <w:r w:rsidRPr="00096403">
        <w:rPr>
          <w:color w:val="4472C4" w:themeColor="accent1"/>
        </w:rPr>
        <w:t>Ademas</w:t>
      </w:r>
      <w:proofErr w:type="spellEnd"/>
      <w:r w:rsidRPr="00096403">
        <w:rPr>
          <w:color w:val="4472C4" w:themeColor="accent1"/>
        </w:rPr>
        <w:t xml:space="preserve"> </w:t>
      </w:r>
      <w:proofErr w:type="spellStart"/>
      <w:r w:rsidRPr="00096403">
        <w:rPr>
          <w:color w:val="4472C4" w:themeColor="accent1"/>
        </w:rPr>
        <w:t>usted</w:t>
      </w:r>
      <w:proofErr w:type="spellEnd"/>
      <w:r w:rsidRPr="00096403">
        <w:rPr>
          <w:color w:val="4472C4" w:themeColor="accent1"/>
        </w:rPr>
        <w:t xml:space="preserve"> </w:t>
      </w:r>
      <w:proofErr w:type="spellStart"/>
      <w:r w:rsidRPr="00096403">
        <w:rPr>
          <w:color w:val="4472C4" w:themeColor="accent1"/>
        </w:rPr>
        <w:t>tiene</w:t>
      </w:r>
      <w:proofErr w:type="spellEnd"/>
      <w:r w:rsidRPr="00096403">
        <w:rPr>
          <w:color w:val="4472C4" w:themeColor="accent1"/>
        </w:rPr>
        <w:t xml:space="preserve"> el derecho a </w:t>
      </w:r>
      <w:proofErr w:type="spellStart"/>
      <w:r w:rsidRPr="00096403">
        <w:rPr>
          <w:color w:val="4472C4" w:themeColor="accent1"/>
        </w:rPr>
        <w:t>designar</w:t>
      </w:r>
      <w:proofErr w:type="spellEnd"/>
      <w:r w:rsidRPr="00096403">
        <w:rPr>
          <w:color w:val="4472C4" w:themeColor="accent1"/>
        </w:rPr>
        <w:t xml:space="preserve"> un </w:t>
      </w:r>
      <w:proofErr w:type="spellStart"/>
      <w:r w:rsidRPr="00096403">
        <w:rPr>
          <w:color w:val="4472C4" w:themeColor="accent1"/>
        </w:rPr>
        <w:t>consejero</w:t>
      </w:r>
      <w:proofErr w:type="spellEnd"/>
      <w:r w:rsidRPr="00096403">
        <w:rPr>
          <w:color w:val="4472C4" w:themeColor="accent1"/>
        </w:rPr>
        <w:t xml:space="preserve"> </w:t>
      </w:r>
      <w:proofErr w:type="spellStart"/>
      <w:r w:rsidRPr="00096403">
        <w:rPr>
          <w:color w:val="4472C4" w:themeColor="accent1"/>
        </w:rPr>
        <w:t>certificado</w:t>
      </w:r>
      <w:proofErr w:type="spellEnd"/>
      <w:r w:rsidRPr="00096403">
        <w:rPr>
          <w:color w:val="4472C4" w:themeColor="accent1"/>
        </w:rPr>
        <w:t xml:space="preserve">, abogado o un </w:t>
      </w:r>
      <w:proofErr w:type="spellStart"/>
      <w:r w:rsidRPr="00096403">
        <w:rPr>
          <w:color w:val="4472C4" w:themeColor="accent1"/>
        </w:rPr>
        <w:t>sustantivo</w:t>
      </w:r>
      <w:proofErr w:type="spellEnd"/>
      <w:r w:rsidRPr="00096403">
        <w:rPr>
          <w:color w:val="4472C4" w:themeColor="accent1"/>
        </w:rPr>
        <w:t xml:space="preserve"> para </w:t>
      </w:r>
      <w:proofErr w:type="spellStart"/>
      <w:r w:rsidRPr="00096403">
        <w:rPr>
          <w:color w:val="4472C4" w:themeColor="accent1"/>
        </w:rPr>
        <w:t>representarlo</w:t>
      </w:r>
      <w:proofErr w:type="spellEnd"/>
      <w:r w:rsidRPr="00096403">
        <w:rPr>
          <w:color w:val="4472C4" w:themeColor="accent1"/>
        </w:rPr>
        <w:t>."</w:t>
      </w:r>
    </w:p>
    <w:p w14:paraId="2CA34B75" w14:textId="77777777" w:rsidR="007F130E" w:rsidRDefault="007F130E" w:rsidP="007F130E"/>
    <w:p w14:paraId="0F929463" w14:textId="77777777" w:rsidR="007F130E" w:rsidRDefault="007F130E" w:rsidP="007F130E">
      <w:r>
        <w:t>Washington:</w:t>
      </w:r>
    </w:p>
    <w:p w14:paraId="05534085" w14:textId="77777777" w:rsidR="007F130E" w:rsidRDefault="007F130E" w:rsidP="007F130E"/>
    <w:p w14:paraId="65DEE008" w14:textId="77777777" w:rsidR="007F130E" w:rsidRDefault="007F130E" w:rsidP="007F130E">
      <w:r>
        <w:t>Spanish Translation:</w:t>
      </w:r>
    </w:p>
    <w:p w14:paraId="32456D75" w14:textId="77777777" w:rsidR="007F130E" w:rsidRDefault="007F130E" w:rsidP="007F130E"/>
    <w:p w14:paraId="07D5D966" w14:textId="2C84FBDE" w:rsidR="007F130E" w:rsidRDefault="007F130E" w:rsidP="007F130E">
      <w:r>
        <w:lastRenderedPageBreak/>
        <w:t xml:space="preserve">Washington Bill 5810 </w:t>
      </w:r>
      <w:proofErr w:type="spellStart"/>
      <w:r>
        <w:t>requiere</w:t>
      </w:r>
      <w:proofErr w:type="spellEnd"/>
      <w:r>
        <w:t xml:space="preserve"> que Citadel Servicing Corporation le </w:t>
      </w:r>
      <w:proofErr w:type="spellStart"/>
      <w:r>
        <w:t>proveemos</w:t>
      </w:r>
      <w:proofErr w:type="spellEnd"/>
      <w:r>
        <w:t xml:space="preserve"> los numerous de </w:t>
      </w:r>
      <w:proofErr w:type="spellStart"/>
      <w:r>
        <w:t>telefono</w:t>
      </w:r>
      <w:proofErr w:type="spellEnd"/>
      <w:r>
        <w:t xml:space="preserve"> </w:t>
      </w:r>
      <w:proofErr w:type="spellStart"/>
      <w:r>
        <w:t>siguentes</w:t>
      </w:r>
      <w:proofErr w:type="spellEnd"/>
      <w:r>
        <w:t xml:space="preserve"> </w:t>
      </w:r>
      <w:proofErr w:type="spellStart"/>
      <w:r>
        <w:t>como</w:t>
      </w:r>
      <w:proofErr w:type="spellEnd"/>
      <w:r>
        <w:t xml:space="preserve"> una </w:t>
      </w:r>
      <w:proofErr w:type="spellStart"/>
      <w:r>
        <w:t>alternativa</w:t>
      </w:r>
      <w:proofErr w:type="spellEnd"/>
      <w:r>
        <w:t xml:space="preserve"> </w:t>
      </w:r>
      <w:proofErr w:type="spellStart"/>
      <w:r>
        <w:t>opcion</w:t>
      </w:r>
      <w:proofErr w:type="spellEnd"/>
      <w:r>
        <w:t xml:space="preserve"> de </w:t>
      </w:r>
      <w:proofErr w:type="spellStart"/>
      <w:r>
        <w:t>orientacion</w:t>
      </w:r>
      <w:proofErr w:type="spellEnd"/>
      <w:r>
        <w:t xml:space="preserve"> de </w:t>
      </w:r>
      <w:proofErr w:type="spellStart"/>
      <w:r>
        <w:t>deuda</w:t>
      </w:r>
      <w:proofErr w:type="spellEnd"/>
      <w:r>
        <w:t xml:space="preserve">.  Statewide Civil Legal Aid Hotline: 1-888-201-1014 para </w:t>
      </w:r>
      <w:proofErr w:type="spellStart"/>
      <w:r>
        <w:t>todos</w:t>
      </w:r>
      <w:proofErr w:type="spellEnd"/>
      <w:r>
        <w:t xml:space="preserve"> </w:t>
      </w:r>
      <w:proofErr w:type="spellStart"/>
      <w:r>
        <w:t>condados</w:t>
      </w:r>
      <w:proofErr w:type="spellEnd"/>
      <w:r>
        <w:t xml:space="preserve"> (</w:t>
      </w:r>
      <w:proofErr w:type="spellStart"/>
      <w:r>
        <w:t>menos</w:t>
      </w:r>
      <w:proofErr w:type="spellEnd"/>
      <w:r>
        <w:t xml:space="preserve"> el </w:t>
      </w:r>
      <w:proofErr w:type="spellStart"/>
      <w:r>
        <w:t>condado</w:t>
      </w:r>
      <w:proofErr w:type="spellEnd"/>
      <w:r>
        <w:t xml:space="preserve"> de King), y 1-877-211-9274 para el </w:t>
      </w:r>
      <w:proofErr w:type="spellStart"/>
      <w:r>
        <w:t>condado</w:t>
      </w:r>
      <w:proofErr w:type="spellEnd"/>
      <w:r>
        <w:t xml:space="preserve"> de King, </w:t>
      </w:r>
      <w:proofErr w:type="spellStart"/>
      <w:r>
        <w:t>Departmento</w:t>
      </w:r>
      <w:proofErr w:type="spellEnd"/>
      <w:r>
        <w:t xml:space="preserve"> de Financial Institutions: 1-877-894-4663 y el </w:t>
      </w:r>
      <w:proofErr w:type="spellStart"/>
      <w:r>
        <w:t>Departmento</w:t>
      </w:r>
      <w:proofErr w:type="spellEnd"/>
      <w:r>
        <w:t xml:space="preserve"> de Housing y Urban Development: 1-800-569-4287.</w:t>
      </w:r>
    </w:p>
    <w:sectPr w:rsidR="007F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4D"/>
    <w:rsid w:val="00081292"/>
    <w:rsid w:val="00096403"/>
    <w:rsid w:val="001C6E4D"/>
    <w:rsid w:val="00213042"/>
    <w:rsid w:val="00331D36"/>
    <w:rsid w:val="007F130E"/>
    <w:rsid w:val="00B3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7D4B"/>
  <w15:chartTrackingRefBased/>
  <w15:docId w15:val="{45897A9A-95A7-40EA-BEC8-FBB5ECB4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30E"/>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30E"/>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213042"/>
    <w:rPr>
      <w:b/>
      <w:bCs/>
    </w:rPr>
  </w:style>
  <w:style w:type="character" w:styleId="Hyperlink">
    <w:name w:val="Hyperlink"/>
    <w:basedOn w:val="DefaultParagraphFont"/>
    <w:uiPriority w:val="99"/>
    <w:semiHidden/>
    <w:unhideWhenUsed/>
    <w:rsid w:val="00331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660881">
      <w:bodyDiv w:val="1"/>
      <w:marLeft w:val="0"/>
      <w:marRight w:val="0"/>
      <w:marTop w:val="0"/>
      <w:marBottom w:val="0"/>
      <w:divBdr>
        <w:top w:val="none" w:sz="0" w:space="0" w:color="auto"/>
        <w:left w:val="none" w:sz="0" w:space="0" w:color="auto"/>
        <w:bottom w:val="none" w:sz="0" w:space="0" w:color="auto"/>
        <w:right w:val="none" w:sz="0" w:space="0" w:color="auto"/>
      </w:divBdr>
    </w:div>
    <w:div w:id="587274199">
      <w:bodyDiv w:val="1"/>
      <w:marLeft w:val="0"/>
      <w:marRight w:val="0"/>
      <w:marTop w:val="0"/>
      <w:marBottom w:val="0"/>
      <w:divBdr>
        <w:top w:val="none" w:sz="0" w:space="0" w:color="auto"/>
        <w:left w:val="none" w:sz="0" w:space="0" w:color="auto"/>
        <w:bottom w:val="none" w:sz="0" w:space="0" w:color="auto"/>
        <w:right w:val="none" w:sz="0" w:space="0" w:color="auto"/>
      </w:divBdr>
    </w:div>
    <w:div w:id="9525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6</cp:revision>
  <dcterms:created xsi:type="dcterms:W3CDTF">2020-08-19T18:08:00Z</dcterms:created>
  <dcterms:modified xsi:type="dcterms:W3CDTF">2020-08-19T18:29:00Z</dcterms:modified>
</cp:coreProperties>
</file>