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6E700" w14:textId="77777777" w:rsidR="00BA298B" w:rsidRPr="00BA298B" w:rsidRDefault="00BA298B" w:rsidP="00BA298B">
      <w:pPr>
        <w:pBdr>
          <w:bottom w:val="single" w:sz="6" w:space="4" w:color="DDDDDD"/>
        </w:pBdr>
        <w:shd w:val="clear" w:color="auto" w:fill="FFFFFF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BA298B">
        <w:rPr>
          <w:rFonts w:ascii="Arial" w:eastAsia="Times New Roman" w:hAnsi="Arial" w:cs="Arial"/>
          <w:b/>
          <w:bCs/>
          <w:color w:val="000000"/>
          <w:sz w:val="45"/>
          <w:szCs w:val="45"/>
        </w:rPr>
        <w:t>Spaceship Operator &lt;=&gt;</w:t>
      </w:r>
    </w:p>
    <w:p w14:paraId="3178C48A" w14:textId="77777777" w:rsidR="00BA298B" w:rsidRPr="00BA298B" w:rsidRDefault="00BA298B" w:rsidP="00BA298B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We can use the spaceship operator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&lt;=&gt;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 to relatively compare two values. Previously, we used the basic comparators of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&lt;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,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&gt;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,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&lt;=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,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&gt;=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 to compare values, so what new behavior does the spaceship operator give us access to? Well, you can think of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&lt;=&gt;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 as an operation we can use to combine all of those basic comparators into one.</w:t>
      </w:r>
    </w:p>
    <w:p w14:paraId="0118BE4C" w14:textId="77777777" w:rsidR="00BA298B" w:rsidRPr="00BA298B" w:rsidRDefault="00BA298B" w:rsidP="00BA298B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Before we explore the spaceship operator, let's begin with some motivation. Given two variables,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a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b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, what does the following expression tell you?</w:t>
      </w:r>
    </w:p>
    <w:p w14:paraId="2D492D1F" w14:textId="77777777" w:rsidR="00BA298B" w:rsidRPr="00BA298B" w:rsidRDefault="00BA298B" w:rsidP="00BA298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a </w:t>
      </w:r>
      <w:r w:rsidRPr="00BA298B">
        <w:rPr>
          <w:rFonts w:ascii="Courier New" w:eastAsia="Times New Roman" w:hAnsi="Courier New" w:cs="Courier New"/>
          <w:color w:val="F8F8F2"/>
          <w:bdr w:val="none" w:sz="0" w:space="0" w:color="auto" w:frame="1"/>
        </w:rPr>
        <w:t>&lt;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b   </w:t>
      </w:r>
      <w:r w:rsidRPr="00BA298B">
        <w:rPr>
          <w:rFonts w:ascii="Courier New" w:eastAsia="Times New Roman" w:hAnsi="Courier New" w:cs="Courier New"/>
          <w:color w:val="778090"/>
          <w:bdr w:val="none" w:sz="0" w:space="0" w:color="auto" w:frame="1"/>
        </w:rPr>
        <w:t># =&gt; false</w:t>
      </w:r>
    </w:p>
    <w:p w14:paraId="6B54CAFD" w14:textId="77777777" w:rsidR="00BA298B" w:rsidRPr="00BA298B" w:rsidRDefault="00BA298B" w:rsidP="00BA298B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Since the expression above evaluates to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false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, it can either be the case that "a is equal to b" or "a is greater than b". If we need to know exactly which one is the case, a simple check using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&lt;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 won't be enough since the output only tells us that "a is not less than b". However, we can use the spaceship operator to get an unambigious signal to where a and b lie on the number line relative to each other.</w:t>
      </w:r>
    </w:p>
    <w:p w14:paraId="2EFC3141" w14:textId="77777777" w:rsidR="00BA298B" w:rsidRPr="00BA298B" w:rsidRDefault="00BA298B" w:rsidP="00BA298B">
      <w:pPr>
        <w:shd w:val="clear" w:color="auto" w:fill="FFFFFF"/>
        <w:spacing w:before="1200" w:after="30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A298B">
        <w:rPr>
          <w:rFonts w:ascii="Arial" w:eastAsia="Times New Roman" w:hAnsi="Arial" w:cs="Arial"/>
          <w:b/>
          <w:bCs/>
          <w:color w:val="000000"/>
          <w:sz w:val="36"/>
          <w:szCs w:val="36"/>
        </w:rPr>
        <w:t>How it Works</w:t>
      </w:r>
    </w:p>
    <w:p w14:paraId="1BFA44AF" w14:textId="77777777" w:rsidR="00BA298B" w:rsidRPr="00BA298B" w:rsidRDefault="00BA298B" w:rsidP="00BA298B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The spaceship operator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&lt;=&gt;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 is used between two values and will return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-1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,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0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, or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1</w:t>
      </w: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. The behavior is as follows:</w:t>
      </w:r>
    </w:p>
    <w:p w14:paraId="6B29BEA5" w14:textId="77777777" w:rsidR="00BA298B" w:rsidRPr="00BA298B" w:rsidRDefault="00BA298B" w:rsidP="00BA298B">
      <w:pPr>
        <w:numPr>
          <w:ilvl w:val="0"/>
          <w:numId w:val="6"/>
        </w:numPr>
        <w:shd w:val="clear" w:color="auto" w:fill="FFFFFF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A298B">
        <w:rPr>
          <w:rFonts w:ascii="inherit" w:eastAsia="Times New Roman" w:hAnsi="inherit" w:cs="Times New Roman"/>
          <w:color w:val="000000"/>
          <w:sz w:val="30"/>
          <w:szCs w:val="30"/>
        </w:rPr>
        <w:t>given the expression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a &lt;=&gt; b</w:t>
      </w:r>
    </w:p>
    <w:p w14:paraId="3B83AE50" w14:textId="77777777" w:rsidR="00BA298B" w:rsidRPr="00BA298B" w:rsidRDefault="00BA298B" w:rsidP="00BA298B">
      <w:pPr>
        <w:numPr>
          <w:ilvl w:val="1"/>
          <w:numId w:val="6"/>
        </w:numPr>
        <w:shd w:val="clear" w:color="auto" w:fill="FFFFFF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A298B">
        <w:rPr>
          <w:rFonts w:ascii="inherit" w:eastAsia="Times New Roman" w:hAnsi="inherit" w:cs="Times New Roman"/>
          <w:color w:val="000000"/>
          <w:sz w:val="30"/>
          <w:szCs w:val="30"/>
        </w:rPr>
        <w:t>it will return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-1</w:t>
      </w:r>
      <w:r w:rsidRPr="00BA298B">
        <w:rPr>
          <w:rFonts w:ascii="inherit" w:eastAsia="Times New Roman" w:hAnsi="inherit" w:cs="Times New Roman"/>
          <w:color w:val="000000"/>
          <w:sz w:val="30"/>
          <w:szCs w:val="30"/>
        </w:rPr>
        <w:t> if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a</w:t>
      </w:r>
      <w:r w:rsidRPr="00BA298B">
        <w:rPr>
          <w:rFonts w:ascii="inherit" w:eastAsia="Times New Roman" w:hAnsi="inherit" w:cs="Times New Roman"/>
          <w:color w:val="000000"/>
          <w:sz w:val="30"/>
          <w:szCs w:val="30"/>
        </w:rPr>
        <w:t> is less than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b</w:t>
      </w:r>
    </w:p>
    <w:p w14:paraId="45C2FBF8" w14:textId="77777777" w:rsidR="00BA298B" w:rsidRPr="00BA298B" w:rsidRDefault="00BA298B" w:rsidP="00BA298B">
      <w:pPr>
        <w:numPr>
          <w:ilvl w:val="1"/>
          <w:numId w:val="6"/>
        </w:numPr>
        <w:shd w:val="clear" w:color="auto" w:fill="FFFFFF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A298B">
        <w:rPr>
          <w:rFonts w:ascii="inherit" w:eastAsia="Times New Roman" w:hAnsi="inherit" w:cs="Times New Roman"/>
          <w:color w:val="000000"/>
          <w:sz w:val="30"/>
          <w:szCs w:val="30"/>
        </w:rPr>
        <w:t>it will return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0</w:t>
      </w:r>
      <w:r w:rsidRPr="00BA298B">
        <w:rPr>
          <w:rFonts w:ascii="inherit" w:eastAsia="Times New Roman" w:hAnsi="inherit" w:cs="Times New Roman"/>
          <w:color w:val="000000"/>
          <w:sz w:val="30"/>
          <w:szCs w:val="30"/>
        </w:rPr>
        <w:t> if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a</w:t>
      </w:r>
      <w:r w:rsidRPr="00BA298B">
        <w:rPr>
          <w:rFonts w:ascii="inherit" w:eastAsia="Times New Roman" w:hAnsi="inherit" w:cs="Times New Roman"/>
          <w:color w:val="000000"/>
          <w:sz w:val="30"/>
          <w:szCs w:val="30"/>
        </w:rPr>
        <w:t> is equal to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b</w:t>
      </w:r>
    </w:p>
    <w:p w14:paraId="644928D1" w14:textId="77777777" w:rsidR="00BA298B" w:rsidRPr="00BA298B" w:rsidRDefault="00BA298B" w:rsidP="00BA298B">
      <w:pPr>
        <w:numPr>
          <w:ilvl w:val="1"/>
          <w:numId w:val="6"/>
        </w:numPr>
        <w:shd w:val="clear" w:color="auto" w:fill="FFFFFF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A298B">
        <w:rPr>
          <w:rFonts w:ascii="inherit" w:eastAsia="Times New Roman" w:hAnsi="inherit" w:cs="Times New Roman"/>
          <w:color w:val="000000"/>
          <w:sz w:val="30"/>
          <w:szCs w:val="30"/>
        </w:rPr>
        <w:t>it will return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1</w:t>
      </w:r>
      <w:r w:rsidRPr="00BA298B">
        <w:rPr>
          <w:rFonts w:ascii="inherit" w:eastAsia="Times New Roman" w:hAnsi="inherit" w:cs="Times New Roman"/>
          <w:color w:val="000000"/>
          <w:sz w:val="30"/>
          <w:szCs w:val="30"/>
        </w:rPr>
        <w:t> if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a</w:t>
      </w:r>
      <w:r w:rsidRPr="00BA298B">
        <w:rPr>
          <w:rFonts w:ascii="inherit" w:eastAsia="Times New Roman" w:hAnsi="inherit" w:cs="Times New Roman"/>
          <w:color w:val="000000"/>
          <w:sz w:val="30"/>
          <w:szCs w:val="30"/>
        </w:rPr>
        <w:t> is greater than </w:t>
      </w:r>
      <w:r w:rsidRPr="00BA298B">
        <w:rPr>
          <w:rFonts w:ascii="Courier New" w:eastAsia="Times New Roman" w:hAnsi="Courier New" w:cs="Courier New"/>
          <w:color w:val="000000"/>
          <w:sz w:val="30"/>
          <w:szCs w:val="30"/>
        </w:rPr>
        <w:t>b</w:t>
      </w:r>
    </w:p>
    <w:p w14:paraId="65AFBDF4" w14:textId="77777777" w:rsidR="00BA298B" w:rsidRPr="00BA298B" w:rsidRDefault="00BA298B" w:rsidP="00BA298B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BA298B">
        <w:rPr>
          <w:rFonts w:ascii="Georgia" w:eastAsia="Times New Roman" w:hAnsi="Georgia" w:cs="Times New Roman"/>
          <w:color w:val="000000"/>
          <w:sz w:val="30"/>
          <w:szCs w:val="30"/>
        </w:rPr>
        <w:t>Here are a few examples of spaceship operator being used to compare numbers:</w:t>
      </w:r>
    </w:p>
    <w:p w14:paraId="2217264A" w14:textId="77777777" w:rsidR="00BA298B" w:rsidRPr="00BA298B" w:rsidRDefault="00BA298B" w:rsidP="00BA298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lastRenderedPageBreak/>
        <w:t>7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F8F8F2"/>
          <w:bdr w:val="none" w:sz="0" w:space="0" w:color="auto" w:frame="1"/>
        </w:rPr>
        <w:t>&lt;=&gt;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2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</w:t>
      </w:r>
      <w:r w:rsidRPr="00BA298B">
        <w:rPr>
          <w:rFonts w:ascii="Courier New" w:eastAsia="Times New Roman" w:hAnsi="Courier New" w:cs="Courier New"/>
          <w:color w:val="778090"/>
          <w:bdr w:val="none" w:sz="0" w:space="0" w:color="auto" w:frame="1"/>
        </w:rPr>
        <w:t># =&gt; 1</w:t>
      </w:r>
    </w:p>
    <w:p w14:paraId="6D24A6E4" w14:textId="77777777" w:rsidR="00BA298B" w:rsidRPr="00BA298B" w:rsidRDefault="00BA298B" w:rsidP="00BA298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7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F8F8F2"/>
          <w:bdr w:val="none" w:sz="0" w:space="0" w:color="auto" w:frame="1"/>
        </w:rPr>
        <w:t>&lt;=&gt;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7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</w:t>
      </w:r>
      <w:r w:rsidRPr="00BA298B">
        <w:rPr>
          <w:rFonts w:ascii="Courier New" w:eastAsia="Times New Roman" w:hAnsi="Courier New" w:cs="Courier New"/>
          <w:color w:val="778090"/>
          <w:bdr w:val="none" w:sz="0" w:space="0" w:color="auto" w:frame="1"/>
        </w:rPr>
        <w:t># =&gt; 0</w:t>
      </w:r>
    </w:p>
    <w:p w14:paraId="32237A01" w14:textId="77777777" w:rsidR="00BA298B" w:rsidRPr="00BA298B" w:rsidRDefault="00BA298B" w:rsidP="00BA298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2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F8F8F2"/>
          <w:bdr w:val="none" w:sz="0" w:space="0" w:color="auto" w:frame="1"/>
        </w:rPr>
        <w:t>&lt;=&gt;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7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</w:t>
      </w:r>
      <w:r w:rsidRPr="00BA298B">
        <w:rPr>
          <w:rFonts w:ascii="Courier New" w:eastAsia="Times New Roman" w:hAnsi="Courier New" w:cs="Courier New"/>
          <w:color w:val="778090"/>
          <w:bdr w:val="none" w:sz="0" w:space="0" w:color="auto" w:frame="1"/>
        </w:rPr>
        <w:t># =&gt; -1</w:t>
      </w:r>
    </w:p>
    <w:p w14:paraId="160C57E6" w14:textId="77777777" w:rsidR="00BA298B" w:rsidRPr="00BA298B" w:rsidRDefault="00BA298B" w:rsidP="00BA298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10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F8F8F2"/>
          <w:bdr w:val="none" w:sz="0" w:space="0" w:color="auto" w:frame="1"/>
        </w:rPr>
        <w:t>&lt;=&gt;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2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BA298B">
        <w:rPr>
          <w:rFonts w:ascii="Courier New" w:eastAsia="Times New Roman" w:hAnsi="Courier New" w:cs="Courier New"/>
          <w:color w:val="778090"/>
          <w:bdr w:val="none" w:sz="0" w:space="0" w:color="auto" w:frame="1"/>
        </w:rPr>
        <w:t># =&gt; 1</w:t>
      </w:r>
    </w:p>
    <w:p w14:paraId="7294DCBB" w14:textId="77777777" w:rsidR="00BA298B" w:rsidRPr="00BA298B" w:rsidRDefault="00BA298B" w:rsidP="00BA298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A298B">
        <w:rPr>
          <w:rFonts w:ascii="Courier New" w:eastAsia="Times New Roman" w:hAnsi="Courier New" w:cs="Courier New"/>
          <w:color w:val="F8F8F2"/>
          <w:bdr w:val="none" w:sz="0" w:space="0" w:color="auto" w:frame="1"/>
        </w:rPr>
        <w:t>-</w:t>
      </w: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5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F8F8F2"/>
          <w:bdr w:val="none" w:sz="0" w:space="0" w:color="auto" w:frame="1"/>
        </w:rPr>
        <w:t>&lt;=&gt;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10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</w:t>
      </w:r>
      <w:r w:rsidRPr="00BA298B">
        <w:rPr>
          <w:rFonts w:ascii="Courier New" w:eastAsia="Times New Roman" w:hAnsi="Courier New" w:cs="Courier New"/>
          <w:color w:val="778090"/>
          <w:bdr w:val="none" w:sz="0" w:space="0" w:color="auto" w:frame="1"/>
        </w:rPr>
        <w:t># =&gt; -1</w:t>
      </w:r>
    </w:p>
    <w:p w14:paraId="53E4EB64" w14:textId="77777777" w:rsidR="00BA298B" w:rsidRPr="00BA298B" w:rsidRDefault="00BA298B" w:rsidP="00BA298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BA298B">
        <w:rPr>
          <w:rFonts w:ascii="Courier New" w:eastAsia="Times New Roman" w:hAnsi="Courier New" w:cs="Courier New"/>
          <w:color w:val="F8F8F2"/>
          <w:bdr w:val="none" w:sz="0" w:space="0" w:color="auto" w:frame="1"/>
        </w:rPr>
        <w:t>-</w:t>
      </w: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3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F8F8F2"/>
          <w:bdr w:val="none" w:sz="0" w:space="0" w:color="auto" w:frame="1"/>
        </w:rPr>
        <w:t>&lt;=&gt;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A298B">
        <w:rPr>
          <w:rFonts w:ascii="Courier New" w:eastAsia="Times New Roman" w:hAnsi="Courier New" w:cs="Courier New"/>
          <w:color w:val="F8F8F2"/>
          <w:bdr w:val="none" w:sz="0" w:space="0" w:color="auto" w:frame="1"/>
        </w:rPr>
        <w:t>-</w:t>
      </w:r>
      <w:r w:rsidRPr="00BA298B">
        <w:rPr>
          <w:rFonts w:ascii="Courier New" w:eastAsia="Times New Roman" w:hAnsi="Courier New" w:cs="Courier New"/>
          <w:color w:val="AE81FF"/>
          <w:bdr w:val="none" w:sz="0" w:space="0" w:color="auto" w:frame="1"/>
        </w:rPr>
        <w:t>9</w:t>
      </w:r>
      <w:r w:rsidRPr="00BA298B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</w:t>
      </w:r>
      <w:r w:rsidRPr="00BA298B">
        <w:rPr>
          <w:rFonts w:ascii="Courier New" w:eastAsia="Times New Roman" w:hAnsi="Courier New" w:cs="Courier New"/>
          <w:color w:val="778090"/>
          <w:bdr w:val="none" w:sz="0" w:space="0" w:color="auto" w:frame="1"/>
        </w:rPr>
        <w:t># =&gt; 1</w:t>
      </w:r>
    </w:p>
    <w:p w14:paraId="391C4483" w14:textId="77777777" w:rsidR="00383DBF" w:rsidRPr="00BA298B" w:rsidRDefault="00BA298B" w:rsidP="00BA298B"/>
    <w:sectPr w:rsidR="00383DBF" w:rsidRPr="00BA298B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1DB7"/>
    <w:multiLevelType w:val="multilevel"/>
    <w:tmpl w:val="4E1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D152F"/>
    <w:multiLevelType w:val="multilevel"/>
    <w:tmpl w:val="A370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C78CA"/>
    <w:multiLevelType w:val="multilevel"/>
    <w:tmpl w:val="63A8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75B1E"/>
    <w:multiLevelType w:val="multilevel"/>
    <w:tmpl w:val="D094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109B9"/>
    <w:multiLevelType w:val="multilevel"/>
    <w:tmpl w:val="4704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C059D"/>
    <w:multiLevelType w:val="multilevel"/>
    <w:tmpl w:val="0BF6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AC"/>
    <w:rsid w:val="0006012E"/>
    <w:rsid w:val="000E0100"/>
    <w:rsid w:val="00323C3E"/>
    <w:rsid w:val="004B14AC"/>
    <w:rsid w:val="00565443"/>
    <w:rsid w:val="007F4A33"/>
    <w:rsid w:val="008253D1"/>
    <w:rsid w:val="00A46648"/>
    <w:rsid w:val="00A6396B"/>
    <w:rsid w:val="00BA298B"/>
    <w:rsid w:val="00BE4353"/>
    <w:rsid w:val="00CB620C"/>
    <w:rsid w:val="00D007DF"/>
    <w:rsid w:val="00F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0FF36"/>
  <w14:defaultImageDpi w14:val="32767"/>
  <w15:chartTrackingRefBased/>
  <w15:docId w15:val="{C3FBBE7E-9D9A-954E-87C4-91876118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4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14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4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14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1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B14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B14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4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B14AC"/>
  </w:style>
  <w:style w:type="character" w:customStyle="1" w:styleId="Heading4Char">
    <w:name w:val="Heading 4 Char"/>
    <w:basedOn w:val="DefaultParagraphFont"/>
    <w:link w:val="Heading4"/>
    <w:uiPriority w:val="9"/>
    <w:semiHidden/>
    <w:rsid w:val="00D00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F4A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4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3</cp:revision>
  <dcterms:created xsi:type="dcterms:W3CDTF">2021-07-12T22:39:00Z</dcterms:created>
  <dcterms:modified xsi:type="dcterms:W3CDTF">2021-07-12T22:39:00Z</dcterms:modified>
</cp:coreProperties>
</file>