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B68F" w14:textId="7DAC293A" w:rsidR="0058274D" w:rsidRDefault="00000000">
      <w:pPr>
        <w:pStyle w:val="Title"/>
      </w:pPr>
      <w:r>
        <w:t>Week 4 Assignment Report – Buildable ML/DL Fellowship</w:t>
      </w:r>
    </w:p>
    <w:p w14:paraId="1A9E45CC" w14:textId="77777777" w:rsidR="0058274D" w:rsidRDefault="00000000">
      <w:r>
        <w:t>This report covers two major machine learning tasks:</w:t>
      </w:r>
    </w:p>
    <w:p w14:paraId="44E85F47" w14:textId="77777777" w:rsidR="0058274D" w:rsidRDefault="00000000">
      <w:r>
        <w:t>- Classification (Weather Data)</w:t>
      </w:r>
      <w:r>
        <w:br/>
        <w:t>- Regression (PakWheels Used Cars)</w:t>
      </w:r>
    </w:p>
    <w:sdt>
      <w:sdtPr>
        <w:id w:val="-626428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4D43F4E1" w14:textId="44EDB28B" w:rsidR="00276B93" w:rsidRDefault="00276B93">
          <w:pPr>
            <w:pStyle w:val="TOCHeading"/>
          </w:pPr>
          <w:r>
            <w:t>Contents</w:t>
          </w:r>
        </w:p>
        <w:p w14:paraId="53C36DE5" w14:textId="2BFB1317" w:rsidR="00276B93" w:rsidRDefault="00276B9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781543" w:history="1">
            <w:r w:rsidRPr="004429D9">
              <w:rPr>
                <w:rStyle w:val="Hyperlink"/>
                <w:noProof/>
              </w:rPr>
              <w:t>Part A – Classification: Weather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D26C" w14:textId="6B740DB9" w:rsidR="00276B93" w:rsidRDefault="00276B9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8781544" w:history="1">
            <w:r w:rsidRPr="004429D9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1FBF" w14:textId="4317D7B0" w:rsidR="00276B93" w:rsidRDefault="00276B9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8781545" w:history="1">
            <w:r w:rsidRPr="004429D9">
              <w:rPr>
                <w:rStyle w:val="Hyperlink"/>
                <w:noProof/>
              </w:rPr>
              <w:t>2. Data Cleaning &amp;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2CA2A" w14:textId="7AA3CFDA" w:rsidR="00276B93" w:rsidRDefault="00276B9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8781546" w:history="1">
            <w:r w:rsidRPr="004429D9">
              <w:rPr>
                <w:rStyle w:val="Hyperlink"/>
                <w:noProof/>
              </w:rPr>
              <w:t>3. Exploratory Data Analysis &amp;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76B0" w14:textId="6AE23F1E" w:rsidR="00276B93" w:rsidRDefault="00276B9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8781547" w:history="1">
            <w:r w:rsidRPr="004429D9">
              <w:rPr>
                <w:rStyle w:val="Hyperlink"/>
                <w:noProof/>
              </w:rPr>
              <w:t>4. 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1814" w14:textId="7A0583E2" w:rsidR="00276B93" w:rsidRDefault="00276B9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8781548" w:history="1">
            <w:r w:rsidRPr="004429D9">
              <w:rPr>
                <w:rStyle w:val="Hyperlink"/>
                <w:noProof/>
              </w:rPr>
              <w:t>5. 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7E72" w14:textId="0EB910AB" w:rsidR="00276B93" w:rsidRDefault="00276B9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8781549" w:history="1">
            <w:r w:rsidRPr="004429D9">
              <w:rPr>
                <w:rStyle w:val="Hyperlink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7CAAE" w14:textId="487116E6" w:rsidR="00276B93" w:rsidRDefault="00276B9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8781550" w:history="1">
            <w:r w:rsidRPr="004429D9">
              <w:rPr>
                <w:rStyle w:val="Hyperlink"/>
                <w:noProof/>
              </w:rPr>
              <w:t>Part B – Regression: PakWheels Used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6B4D" w14:textId="4C62C472" w:rsidR="00276B93" w:rsidRDefault="00276B9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8781551" w:history="1">
            <w:r w:rsidRPr="004429D9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26A3" w14:textId="06994753" w:rsidR="00276B93" w:rsidRDefault="00276B9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8781552" w:history="1">
            <w:r w:rsidRPr="004429D9">
              <w:rPr>
                <w:rStyle w:val="Hyperlink"/>
                <w:noProof/>
              </w:rPr>
              <w:t>2. Data Cleaning &amp;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27DC" w14:textId="7E5C323E" w:rsidR="00276B93" w:rsidRDefault="00276B9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8781553" w:history="1">
            <w:r w:rsidRPr="004429D9">
              <w:rPr>
                <w:rStyle w:val="Hyperlink"/>
                <w:noProof/>
              </w:rPr>
              <w:t>3. Exploratory Data Analysis &amp;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0B4D" w14:textId="58A73D01" w:rsidR="00276B93" w:rsidRDefault="00276B9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8781554" w:history="1">
            <w:r w:rsidRPr="004429D9">
              <w:rPr>
                <w:rStyle w:val="Hyperlink"/>
                <w:noProof/>
              </w:rPr>
              <w:t>4. 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3D6C" w14:textId="7300233E" w:rsidR="00276B93" w:rsidRDefault="00276B9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8781555" w:history="1">
            <w:r w:rsidRPr="004429D9">
              <w:rPr>
                <w:rStyle w:val="Hyperlink"/>
                <w:noProof/>
              </w:rPr>
              <w:t>5. 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37C5" w14:textId="3FA696FB" w:rsidR="00276B93" w:rsidRDefault="00276B9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8781556" w:history="1">
            <w:r w:rsidRPr="004429D9">
              <w:rPr>
                <w:rStyle w:val="Hyperlink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4ABF" w14:textId="5996E45C" w:rsidR="00276B93" w:rsidRDefault="00276B9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8781557" w:history="1">
            <w:r w:rsidRPr="004429D9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337B" w14:textId="0CC38C65" w:rsidR="00276B93" w:rsidRDefault="00276B93">
          <w:r>
            <w:rPr>
              <w:b/>
              <w:bCs/>
              <w:noProof/>
            </w:rPr>
            <w:fldChar w:fldCharType="end"/>
          </w:r>
        </w:p>
      </w:sdtContent>
    </w:sdt>
    <w:p w14:paraId="77FF41F6" w14:textId="77777777" w:rsidR="0058274D" w:rsidRDefault="00000000">
      <w:r>
        <w:br w:type="page"/>
      </w:r>
    </w:p>
    <w:p w14:paraId="1692740E" w14:textId="77777777" w:rsidR="0058274D" w:rsidRDefault="00000000">
      <w:pPr>
        <w:pStyle w:val="Heading1"/>
      </w:pPr>
      <w:bookmarkStart w:id="0" w:name="_Toc208781543"/>
      <w:r>
        <w:lastRenderedPageBreak/>
        <w:t>Part A – Classification: Weather Data</w:t>
      </w:r>
      <w:bookmarkEnd w:id="0"/>
    </w:p>
    <w:p w14:paraId="0B7AEFF7" w14:textId="77777777" w:rsidR="0058274D" w:rsidRDefault="00000000">
      <w:pPr>
        <w:pStyle w:val="Heading2"/>
      </w:pPr>
      <w:bookmarkStart w:id="1" w:name="_Toc208781544"/>
      <w:r>
        <w:t>1. Introduction</w:t>
      </w:r>
      <w:bookmarkEnd w:id="1"/>
    </w:p>
    <w:p w14:paraId="06549706" w14:textId="77777777" w:rsidR="0058274D" w:rsidRDefault="00000000">
      <w:r>
        <w:t>The weather dataset consists of both numerical and categorical features. The target variable is `Weather Type`, which includes categories such as Sunny, Rainy, Cloudy, and Snowy. The objective of this task is to predict the weather type using machine learning classification models.</w:t>
      </w:r>
    </w:p>
    <w:p w14:paraId="76326ECF" w14:textId="77777777" w:rsidR="0058274D" w:rsidRDefault="00000000">
      <w:pPr>
        <w:pStyle w:val="Heading2"/>
      </w:pPr>
      <w:bookmarkStart w:id="2" w:name="_Toc208781545"/>
      <w:r>
        <w:t>2. Data Cleaning &amp; Preparation</w:t>
      </w:r>
      <w:bookmarkEnd w:id="2"/>
    </w:p>
    <w:p w14:paraId="07D1ECCB" w14:textId="77777777" w:rsidR="0058274D" w:rsidRDefault="00000000">
      <w:r>
        <w:t>- Handled anomalies such as humidity values greater than 100% and extreme wind speeds.</w:t>
      </w:r>
      <w:r>
        <w:br/>
        <w:t>- Encoded categorical features (`Season`, `Cloud Cover`, `Location`).</w:t>
      </w:r>
      <w:r>
        <w:br/>
        <w:t>- Normalized numerical features to ensure consistency.</w:t>
      </w:r>
      <w:r>
        <w:br/>
        <w:t>- Performed an 80/20 train-test split with stratification.</w:t>
      </w:r>
    </w:p>
    <w:p w14:paraId="1B75E950" w14:textId="77777777" w:rsidR="0058274D" w:rsidRDefault="00000000">
      <w:pPr>
        <w:pStyle w:val="Heading2"/>
      </w:pPr>
      <w:bookmarkStart w:id="3" w:name="_Toc208781546"/>
      <w:r>
        <w:t>3. Exploratory Data Analysis &amp; Visualization</w:t>
      </w:r>
      <w:bookmarkEnd w:id="3"/>
    </w:p>
    <w:p w14:paraId="15845312" w14:textId="77777777" w:rsidR="0058274D" w:rsidRDefault="00000000">
      <w:r>
        <w:t>- Summary statistics (mean, median, standard deviation) revealed seasonal weather trends.</w:t>
      </w:r>
      <w:r>
        <w:br/>
        <w:t>- Histograms showed distributions for temperature, humidity, and wind speed.</w:t>
      </w:r>
      <w:r>
        <w:br/>
        <w:t>- Scatter plots identified negative correlation between temperature and humidity, and positive correlation between humidity and precipitation.</w:t>
      </w:r>
      <w:r>
        <w:br/>
        <w:t>- Box plots highlighted outliers in wind speed and UV index.</w:t>
      </w:r>
      <w:r>
        <w:br/>
        <w:t>- Correlation heatmap confirmed strong feature interactions.</w:t>
      </w:r>
    </w:p>
    <w:p w14:paraId="10738513" w14:textId="77777777" w:rsidR="0058274D" w:rsidRDefault="00000000">
      <w:pPr>
        <w:pStyle w:val="Heading2"/>
      </w:pPr>
      <w:bookmarkStart w:id="4" w:name="_Toc208781547"/>
      <w:r>
        <w:t>4. Model Building</w:t>
      </w:r>
      <w:bookmarkEnd w:id="4"/>
    </w:p>
    <w:p w14:paraId="3AC4F1D6" w14:textId="77777777" w:rsidR="0058274D" w:rsidRDefault="00000000">
      <w:r>
        <w:t>- Logistic Regression: baseline, interpretable linear model.</w:t>
      </w:r>
      <w:r>
        <w:br/>
        <w:t>- Decision Tree: captured non-linear relationships.</w:t>
      </w:r>
      <w:r>
        <w:br/>
        <w:t>- Random Forest: ensemble approach providing robust generalization.</w:t>
      </w:r>
    </w:p>
    <w:p w14:paraId="307E609B" w14:textId="77777777" w:rsidR="0058274D" w:rsidRDefault="00000000">
      <w:pPr>
        <w:pStyle w:val="Heading2"/>
      </w:pPr>
      <w:bookmarkStart w:id="5" w:name="_Toc208781548"/>
      <w:r>
        <w:t>5. Model Evaluation</w:t>
      </w:r>
      <w:bookmarkEnd w:id="5"/>
    </w:p>
    <w:p w14:paraId="7B4CE72F" w14:textId="77777777" w:rsidR="0058274D" w:rsidRDefault="00000000">
      <w:r>
        <w:t>Evaluation metrics were accuracy, precision, recall, and F1-score.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8274D" w14:paraId="360EBC9B" w14:textId="77777777">
        <w:tc>
          <w:tcPr>
            <w:tcW w:w="1728" w:type="dxa"/>
          </w:tcPr>
          <w:p w14:paraId="504DDDD9" w14:textId="77777777" w:rsidR="0058274D" w:rsidRDefault="00000000">
            <w:r>
              <w:t>Model</w:t>
            </w:r>
          </w:p>
        </w:tc>
        <w:tc>
          <w:tcPr>
            <w:tcW w:w="1728" w:type="dxa"/>
          </w:tcPr>
          <w:p w14:paraId="5644BDB3" w14:textId="77777777" w:rsidR="0058274D" w:rsidRDefault="00000000">
            <w:r>
              <w:t>Accuracy</w:t>
            </w:r>
          </w:p>
        </w:tc>
        <w:tc>
          <w:tcPr>
            <w:tcW w:w="1728" w:type="dxa"/>
          </w:tcPr>
          <w:p w14:paraId="262E5D23" w14:textId="77777777" w:rsidR="0058274D" w:rsidRDefault="00000000">
            <w:r>
              <w:t>Precision</w:t>
            </w:r>
          </w:p>
        </w:tc>
        <w:tc>
          <w:tcPr>
            <w:tcW w:w="1728" w:type="dxa"/>
          </w:tcPr>
          <w:p w14:paraId="5BB7CAC6" w14:textId="77777777" w:rsidR="0058274D" w:rsidRDefault="00000000">
            <w:r>
              <w:t>Recall</w:t>
            </w:r>
          </w:p>
        </w:tc>
        <w:tc>
          <w:tcPr>
            <w:tcW w:w="1728" w:type="dxa"/>
          </w:tcPr>
          <w:p w14:paraId="34EAFD93" w14:textId="77777777" w:rsidR="0058274D" w:rsidRDefault="00000000">
            <w:r>
              <w:t>F1-Score</w:t>
            </w:r>
          </w:p>
        </w:tc>
      </w:tr>
      <w:tr w:rsidR="0058274D" w14:paraId="7458DC64" w14:textId="77777777">
        <w:tc>
          <w:tcPr>
            <w:tcW w:w="1728" w:type="dxa"/>
          </w:tcPr>
          <w:p w14:paraId="6E6655BB" w14:textId="77777777" w:rsidR="0058274D" w:rsidRDefault="00000000">
            <w:r>
              <w:t>Logistic Regression</w:t>
            </w:r>
          </w:p>
        </w:tc>
        <w:tc>
          <w:tcPr>
            <w:tcW w:w="1728" w:type="dxa"/>
          </w:tcPr>
          <w:p w14:paraId="66F3D573" w14:textId="77777777" w:rsidR="0058274D" w:rsidRDefault="00000000">
            <w:r>
              <w:t>86.6%</w:t>
            </w:r>
          </w:p>
        </w:tc>
        <w:tc>
          <w:tcPr>
            <w:tcW w:w="1728" w:type="dxa"/>
          </w:tcPr>
          <w:p w14:paraId="335099FC" w14:textId="77777777" w:rsidR="0058274D" w:rsidRDefault="00000000">
            <w:r>
              <w:t>86.7%</w:t>
            </w:r>
          </w:p>
        </w:tc>
        <w:tc>
          <w:tcPr>
            <w:tcW w:w="1728" w:type="dxa"/>
          </w:tcPr>
          <w:p w14:paraId="36302008" w14:textId="77777777" w:rsidR="0058274D" w:rsidRDefault="00000000">
            <w:r>
              <w:t>86.6%</w:t>
            </w:r>
          </w:p>
        </w:tc>
        <w:tc>
          <w:tcPr>
            <w:tcW w:w="1728" w:type="dxa"/>
          </w:tcPr>
          <w:p w14:paraId="6F499152" w14:textId="77777777" w:rsidR="0058274D" w:rsidRDefault="00000000">
            <w:r>
              <w:t>86.6%</w:t>
            </w:r>
          </w:p>
        </w:tc>
      </w:tr>
      <w:tr w:rsidR="0058274D" w14:paraId="6401E796" w14:textId="77777777">
        <w:tc>
          <w:tcPr>
            <w:tcW w:w="1728" w:type="dxa"/>
          </w:tcPr>
          <w:p w14:paraId="100BCDDC" w14:textId="77777777" w:rsidR="0058274D" w:rsidRDefault="00000000">
            <w:r>
              <w:t>Decision Tree</w:t>
            </w:r>
          </w:p>
        </w:tc>
        <w:tc>
          <w:tcPr>
            <w:tcW w:w="1728" w:type="dxa"/>
          </w:tcPr>
          <w:p w14:paraId="2FE52932" w14:textId="77777777" w:rsidR="0058274D" w:rsidRDefault="00000000">
            <w:r>
              <w:t>90.4%</w:t>
            </w:r>
          </w:p>
        </w:tc>
        <w:tc>
          <w:tcPr>
            <w:tcW w:w="1728" w:type="dxa"/>
          </w:tcPr>
          <w:p w14:paraId="056A2674" w14:textId="77777777" w:rsidR="0058274D" w:rsidRDefault="00000000">
            <w:r>
              <w:t>90.4%</w:t>
            </w:r>
          </w:p>
        </w:tc>
        <w:tc>
          <w:tcPr>
            <w:tcW w:w="1728" w:type="dxa"/>
          </w:tcPr>
          <w:p w14:paraId="5451E7F6" w14:textId="77777777" w:rsidR="0058274D" w:rsidRDefault="00000000">
            <w:r>
              <w:t>90.4%</w:t>
            </w:r>
          </w:p>
        </w:tc>
        <w:tc>
          <w:tcPr>
            <w:tcW w:w="1728" w:type="dxa"/>
          </w:tcPr>
          <w:p w14:paraId="653CAE91" w14:textId="77777777" w:rsidR="0058274D" w:rsidRDefault="00000000">
            <w:r>
              <w:t>90.4%</w:t>
            </w:r>
          </w:p>
        </w:tc>
      </w:tr>
      <w:tr w:rsidR="0058274D" w14:paraId="56924B37" w14:textId="77777777">
        <w:tc>
          <w:tcPr>
            <w:tcW w:w="1728" w:type="dxa"/>
          </w:tcPr>
          <w:p w14:paraId="381E4973" w14:textId="77777777" w:rsidR="0058274D" w:rsidRDefault="00000000">
            <w:r>
              <w:t>Random Forest</w:t>
            </w:r>
          </w:p>
        </w:tc>
        <w:tc>
          <w:tcPr>
            <w:tcW w:w="1728" w:type="dxa"/>
          </w:tcPr>
          <w:p w14:paraId="7CF48017" w14:textId="77777777" w:rsidR="0058274D" w:rsidRDefault="00000000">
            <w:r>
              <w:t>91.6%</w:t>
            </w:r>
          </w:p>
        </w:tc>
        <w:tc>
          <w:tcPr>
            <w:tcW w:w="1728" w:type="dxa"/>
          </w:tcPr>
          <w:p w14:paraId="4AE2DEDA" w14:textId="77777777" w:rsidR="0058274D" w:rsidRDefault="00000000">
            <w:r>
              <w:t>91.6%</w:t>
            </w:r>
          </w:p>
        </w:tc>
        <w:tc>
          <w:tcPr>
            <w:tcW w:w="1728" w:type="dxa"/>
          </w:tcPr>
          <w:p w14:paraId="7C8C2BA1" w14:textId="77777777" w:rsidR="0058274D" w:rsidRDefault="00000000">
            <w:r>
              <w:t>91.6%</w:t>
            </w:r>
          </w:p>
        </w:tc>
        <w:tc>
          <w:tcPr>
            <w:tcW w:w="1728" w:type="dxa"/>
          </w:tcPr>
          <w:p w14:paraId="2872C8E9" w14:textId="77777777" w:rsidR="0058274D" w:rsidRDefault="00000000">
            <w:r>
              <w:t>91.6%</w:t>
            </w:r>
          </w:p>
        </w:tc>
      </w:tr>
    </w:tbl>
    <w:p w14:paraId="455C5C24" w14:textId="77777777" w:rsidR="0058274D" w:rsidRDefault="00000000">
      <w:pPr>
        <w:pStyle w:val="Heading2"/>
      </w:pPr>
      <w:bookmarkStart w:id="6" w:name="_Toc208781549"/>
      <w:r>
        <w:t>6. Conclusion</w:t>
      </w:r>
      <w:bookmarkEnd w:id="6"/>
    </w:p>
    <w:p w14:paraId="6DA31FFE" w14:textId="171C9A7D" w:rsidR="0058274D" w:rsidRDefault="00000000" w:rsidP="00276B93">
      <w:r>
        <w:t xml:space="preserve">Random Forest achieved the best performance, offering a balance between accuracy and generalization. EDA confirmed important correlations (e.g., Humidity–Precipitation, Temperature–Visibility). Future work includes hyperparameter tuning and advanced ensemble methods such as </w:t>
      </w:r>
      <w:proofErr w:type="spellStart"/>
      <w:r>
        <w:t>XGBoost</w:t>
      </w:r>
      <w:proofErr w:type="spellEnd"/>
      <w:r>
        <w:t xml:space="preserve"> or </w:t>
      </w:r>
      <w:proofErr w:type="spellStart"/>
      <w:r>
        <w:t>LightGBM</w:t>
      </w:r>
      <w:proofErr w:type="spellEnd"/>
      <w:r>
        <w:t>.</w:t>
      </w:r>
      <w:r>
        <w:br w:type="page"/>
      </w:r>
    </w:p>
    <w:p w14:paraId="6AF7D493" w14:textId="77777777" w:rsidR="00603080" w:rsidRDefault="00603080" w:rsidP="00276B93"/>
    <w:p w14:paraId="463296D2" w14:textId="0D966D06" w:rsidR="00603080" w:rsidRDefault="00603080" w:rsidP="00276B93">
      <w:r>
        <w:rPr>
          <w:noProof/>
        </w:rPr>
        <w:drawing>
          <wp:inline distT="0" distB="0" distL="0" distR="0" wp14:anchorId="6B1B955C" wp14:editId="18AC537B">
            <wp:extent cx="2165684" cy="1443789"/>
            <wp:effectExtent l="0" t="0" r="6350" b="4445"/>
            <wp:docPr id="484936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36424" name="Picture 4849364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7482" cy="14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249D1" wp14:editId="1542C571">
            <wp:extent cx="2454442" cy="1636295"/>
            <wp:effectExtent l="0" t="0" r="3175" b="2540"/>
            <wp:docPr id="999618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18383" name="Picture 999618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06" cy="16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5405A" wp14:editId="58A34761">
            <wp:extent cx="2598821" cy="1732547"/>
            <wp:effectExtent l="0" t="0" r="0" b="1270"/>
            <wp:docPr id="1830416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16347" name="Picture 18304163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463" cy="17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C625A" wp14:editId="624C39D2">
            <wp:extent cx="2502568" cy="1668379"/>
            <wp:effectExtent l="0" t="0" r="0" b="8255"/>
            <wp:docPr id="7334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418" name="Picture 73344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305" cy="16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87F26" wp14:editId="1651BE8F">
            <wp:extent cx="2598420" cy="1732281"/>
            <wp:effectExtent l="0" t="0" r="0" b="1270"/>
            <wp:docPr id="13569309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30929" name="Picture 13569309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001" cy="17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0996A" wp14:editId="70B50585">
            <wp:extent cx="3272589" cy="2454442"/>
            <wp:effectExtent l="0" t="0" r="4445" b="3175"/>
            <wp:docPr id="1091684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84047" name="Picture 10916840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137" cy="24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1BC9C" wp14:editId="79921147">
            <wp:extent cx="2406315" cy="1925052"/>
            <wp:effectExtent l="0" t="0" r="0" b="0"/>
            <wp:docPr id="5786051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05135" name="Picture 5786051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507" cy="19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576E5" wp14:editId="4D57DE07">
            <wp:extent cx="2165684" cy="1732547"/>
            <wp:effectExtent l="0" t="0" r="6350" b="1270"/>
            <wp:docPr id="6039835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83567" name="Picture 6039835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250" cy="17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5DC1C" wp14:editId="74DAA2DA">
            <wp:extent cx="2406315" cy="1925052"/>
            <wp:effectExtent l="0" t="0" r="0" b="0"/>
            <wp:docPr id="11084391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39121" name="Picture 11084391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449" cy="19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50D51" wp14:editId="315980CC">
            <wp:extent cx="3080085" cy="1540042"/>
            <wp:effectExtent l="0" t="0" r="6350" b="3175"/>
            <wp:docPr id="10829596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59699" name="Picture 10829596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826" cy="15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DFA99" wp14:editId="0A5D01DE">
            <wp:extent cx="3561347" cy="1780674"/>
            <wp:effectExtent l="0" t="0" r="1270" b="0"/>
            <wp:docPr id="11471705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0593" name="Picture 114717059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4006" cy="17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49169" wp14:editId="634BD66F">
            <wp:extent cx="2646947" cy="1323474"/>
            <wp:effectExtent l="0" t="0" r="1270" b="0"/>
            <wp:docPr id="12575963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96337" name="Picture 12575963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2403" cy="133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138DF" wp14:editId="4DBD7C66">
            <wp:extent cx="2791324" cy="1395663"/>
            <wp:effectExtent l="0" t="0" r="0" b="0"/>
            <wp:docPr id="4595648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64886" name="Picture 45956488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2735" cy="14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3C1A" w14:textId="77777777" w:rsidR="0058274D" w:rsidRDefault="00000000">
      <w:pPr>
        <w:pStyle w:val="Heading1"/>
      </w:pPr>
      <w:bookmarkStart w:id="7" w:name="_Toc208781550"/>
      <w:r>
        <w:t>Part B – Regression: PakWheels Used Cars</w:t>
      </w:r>
      <w:bookmarkEnd w:id="7"/>
    </w:p>
    <w:p w14:paraId="31818059" w14:textId="77777777" w:rsidR="0058274D" w:rsidRDefault="00000000">
      <w:pPr>
        <w:pStyle w:val="Heading2"/>
      </w:pPr>
      <w:bookmarkStart w:id="8" w:name="_Toc208781551"/>
      <w:r>
        <w:t>1. Introduction</w:t>
      </w:r>
      <w:bookmarkEnd w:id="8"/>
    </w:p>
    <w:p w14:paraId="50259413" w14:textId="77777777" w:rsidR="0058274D" w:rsidRDefault="00000000">
      <w:r>
        <w:t>The PakWheels dataset contains over 78,000 used car listings with 13 features, including car make, model, year, engine capacity, and mileage. The target variable is `Price` (continuous). The objective is to predict car prices using regression techniques.</w:t>
      </w:r>
    </w:p>
    <w:p w14:paraId="4CAE6A27" w14:textId="77777777" w:rsidR="0058274D" w:rsidRDefault="00000000">
      <w:pPr>
        <w:pStyle w:val="Heading2"/>
      </w:pPr>
      <w:bookmarkStart w:id="9" w:name="_Toc208781552"/>
      <w:r>
        <w:t>2. Data Cleaning &amp; Preparation</w:t>
      </w:r>
      <w:bookmarkEnd w:id="9"/>
    </w:p>
    <w:p w14:paraId="5A2B3E6C" w14:textId="77777777" w:rsidR="0058274D" w:rsidRDefault="00000000">
      <w:r>
        <w:t>- Missing values handled (median for numeric features, mode for categorical features).</w:t>
      </w:r>
      <w:r>
        <w:br/>
        <w:t>- Outliers capped in variables like mileage and price.</w:t>
      </w:r>
      <w:r>
        <w:br/>
        <w:t>- Feature engineering included applying a log transformation on `Price` to reduce skewness.</w:t>
      </w:r>
      <w:r>
        <w:br/>
        <w:t>- One-hot encoding applied to categorical variables such as fuel type and transmission.</w:t>
      </w:r>
      <w:r>
        <w:br/>
        <w:t>- Normalization applied to numerical features for consistency.</w:t>
      </w:r>
    </w:p>
    <w:p w14:paraId="4806906C" w14:textId="77777777" w:rsidR="0058274D" w:rsidRDefault="00000000">
      <w:pPr>
        <w:pStyle w:val="Heading2"/>
      </w:pPr>
      <w:bookmarkStart w:id="10" w:name="_Toc208781553"/>
      <w:r>
        <w:t>3. Exploratory Data Analysis &amp; Visualization</w:t>
      </w:r>
      <w:bookmarkEnd w:id="10"/>
    </w:p>
    <w:p w14:paraId="3EDF5B3F" w14:textId="77777777" w:rsidR="0058274D" w:rsidRDefault="00000000">
      <w:r>
        <w:t>- Summary statistics showed a median car price of ~4.5M PKR with large variance.</w:t>
      </w:r>
      <w:r>
        <w:br/>
        <w:t>- Histograms revealed mileage distribution skewed towards lower values for newer cars.</w:t>
      </w:r>
      <w:r>
        <w:br/>
        <w:t>- Scatter plots: newer cars and higher engine capacity strongly correlated with higher price.</w:t>
      </w:r>
      <w:r>
        <w:br/>
        <w:t>- Box plots by body type highlighted price differences across categories.</w:t>
      </w:r>
      <w:r>
        <w:br/>
        <w:t>- Correlation heatmap confirmed that price is most correlated with `Year` and `Engine CC`.</w:t>
      </w:r>
    </w:p>
    <w:p w14:paraId="19BC5BD4" w14:textId="77777777" w:rsidR="0058274D" w:rsidRDefault="00000000">
      <w:pPr>
        <w:pStyle w:val="Heading2"/>
      </w:pPr>
      <w:bookmarkStart w:id="11" w:name="_Toc208781554"/>
      <w:r>
        <w:t>4. Model Building</w:t>
      </w:r>
      <w:bookmarkEnd w:id="11"/>
    </w:p>
    <w:p w14:paraId="6A1B829E" w14:textId="77777777" w:rsidR="0058274D" w:rsidRDefault="00000000">
      <w:r>
        <w:t>A Random Forest Regressor was trained on the cleaned and processed dataset. Random Forest was chosen for its ability to handle non-linear relationships and large datasets.</w:t>
      </w:r>
    </w:p>
    <w:p w14:paraId="3C6EE6DA" w14:textId="77777777" w:rsidR="0058274D" w:rsidRDefault="00000000">
      <w:pPr>
        <w:pStyle w:val="Heading2"/>
      </w:pPr>
      <w:bookmarkStart w:id="12" w:name="_Toc208781555"/>
      <w:r>
        <w:t>5. Model Evaluation</w:t>
      </w:r>
      <w:bookmarkEnd w:id="12"/>
    </w:p>
    <w:p w14:paraId="059B11EA" w14:textId="77777777" w:rsidR="0058274D" w:rsidRDefault="00000000">
      <w:r>
        <w:t>- Root Mean Squared Error (RMSE) was used as the main evaluation metric.</w:t>
      </w:r>
      <w:r>
        <w:br/>
        <w:t>- Residual plots indicated a fairly random distribution of errors, suggesting no major bias.</w:t>
      </w:r>
      <w:r>
        <w:br/>
        <w:t>- Actual vs Predicted plots showed strong alignment, with most predictions close to actual values.</w:t>
      </w:r>
    </w:p>
    <w:p w14:paraId="290AF3E2" w14:textId="77777777" w:rsidR="0058274D" w:rsidRDefault="00000000">
      <w:pPr>
        <w:pStyle w:val="Heading2"/>
      </w:pPr>
      <w:bookmarkStart w:id="13" w:name="_Toc208781556"/>
      <w:r>
        <w:t>6. Conclusion</w:t>
      </w:r>
      <w:bookmarkEnd w:id="13"/>
    </w:p>
    <w:p w14:paraId="243AEF95" w14:textId="77777777" w:rsidR="0058274D" w:rsidRDefault="00000000">
      <w:r>
        <w:t>The analysis confirmed that car price is strongly influenced by production year, engine capacity, and mileage. Random Forest provided a robust baseline performance. Future improvements could involve feature selection, hyperparameter tuning, and trying gradient boosting algorithms.</w:t>
      </w:r>
    </w:p>
    <w:p w14:paraId="0405EFBD" w14:textId="77777777" w:rsidR="0058274D" w:rsidRDefault="00000000">
      <w:r>
        <w:br w:type="page"/>
      </w:r>
    </w:p>
    <w:p w14:paraId="72CAD982" w14:textId="77777777" w:rsidR="0058274D" w:rsidRDefault="00000000">
      <w:pPr>
        <w:pStyle w:val="Heading1"/>
      </w:pPr>
      <w:bookmarkStart w:id="14" w:name="_Toc208781557"/>
      <w:r>
        <w:t>Outputs</w:t>
      </w:r>
      <w:bookmarkEnd w:id="14"/>
    </w:p>
    <w:p w14:paraId="6B0744BD" w14:textId="4419A001" w:rsidR="0058274D" w:rsidRDefault="00000000">
      <w:r>
        <w:t>- Cleaned datasets saved as `classification_cleaned.csv` and `regression_cleaned.csv`.</w:t>
      </w:r>
      <w:r>
        <w:br/>
        <w:t>- Figures saved in `classification/</w:t>
      </w:r>
      <w:proofErr w:type="spellStart"/>
      <w:r w:rsidR="00B84345">
        <w:t>document_</w:t>
      </w:r>
      <w:r>
        <w:t>figures</w:t>
      </w:r>
      <w:proofErr w:type="spellEnd"/>
      <w:r>
        <w:t>/` and `regression/</w:t>
      </w:r>
      <w:r w:rsidR="00B84345" w:rsidRPr="00B84345">
        <w:t xml:space="preserve"> </w:t>
      </w:r>
      <w:proofErr w:type="spellStart"/>
      <w:r w:rsidR="00B84345">
        <w:t>document_figures</w:t>
      </w:r>
      <w:proofErr w:type="spellEnd"/>
      <w:r>
        <w:t>/`.</w:t>
      </w:r>
      <w:r>
        <w:br/>
        <w:t xml:space="preserve">- Two </w:t>
      </w:r>
      <w:proofErr w:type="spellStart"/>
      <w:r>
        <w:t>Jupyter</w:t>
      </w:r>
      <w:proofErr w:type="spellEnd"/>
      <w:r>
        <w:t xml:space="preserve"> Notebooks containing the code and analysis for classification and regression tasks.</w:t>
      </w:r>
    </w:p>
    <w:p w14:paraId="168BD8EC" w14:textId="5AFBF67C" w:rsidR="00603080" w:rsidRDefault="00603080">
      <w:r>
        <w:rPr>
          <w:noProof/>
        </w:rPr>
        <w:drawing>
          <wp:inline distT="0" distB="0" distL="0" distR="0" wp14:anchorId="0BA9032F" wp14:editId="34B3168F">
            <wp:extent cx="2222936" cy="1481958"/>
            <wp:effectExtent l="0" t="0" r="6350" b="4445"/>
            <wp:docPr id="1625993606" name="Picture 15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93606" name="Picture 15" descr="A graph with a blue li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4620" cy="14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8D40C" wp14:editId="50DA17CB">
            <wp:extent cx="2585545" cy="1723696"/>
            <wp:effectExtent l="0" t="0" r="5715" b="0"/>
            <wp:docPr id="557730125" name="Picture 16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30125" name="Picture 16" descr="A graph with a blue li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9515" cy="17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86C14" wp14:editId="653BF528">
            <wp:extent cx="2458403" cy="2017308"/>
            <wp:effectExtent l="0" t="0" r="0" b="2540"/>
            <wp:docPr id="58732261" name="Picture 17" descr="A blu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2261" name="Picture 17" descr="A blue graph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0873" cy="20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B17C4" wp14:editId="71936181">
            <wp:extent cx="2837793" cy="2233764"/>
            <wp:effectExtent l="0" t="0" r="1270" b="0"/>
            <wp:docPr id="2078966964" name="Picture 18" descr="A graph with a red line and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66964" name="Picture 18" descr="A graph with a red line and a dotted lin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9517" cy="22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54C8B" wp14:editId="58B35092">
            <wp:extent cx="4351283" cy="2900855"/>
            <wp:effectExtent l="0" t="0" r="0" b="0"/>
            <wp:docPr id="674442575" name="Picture 19" descr="A graph of a distribution of uv inde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42575" name="Picture 19" descr="A graph of a distribution of uv index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772" cy="29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DFF46" wp14:editId="66D7914F">
            <wp:extent cx="4288221" cy="2858815"/>
            <wp:effectExtent l="0" t="0" r="0" b="0"/>
            <wp:docPr id="1456478368" name="Picture 20" descr="A graph of a distribution of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78368" name="Picture 20" descr="A graph of a distribution of temperatu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720" cy="287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BE491" wp14:editId="41CC813D">
            <wp:extent cx="4445876" cy="2963917"/>
            <wp:effectExtent l="0" t="0" r="0" b="8255"/>
            <wp:docPr id="429545139" name="Picture 21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45139" name="Picture 21" descr="A graph of a number of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187" cy="29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0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219518">
    <w:abstractNumId w:val="8"/>
  </w:num>
  <w:num w:numId="2" w16cid:durableId="34281062">
    <w:abstractNumId w:val="6"/>
  </w:num>
  <w:num w:numId="3" w16cid:durableId="476648886">
    <w:abstractNumId w:val="5"/>
  </w:num>
  <w:num w:numId="4" w16cid:durableId="949896736">
    <w:abstractNumId w:val="4"/>
  </w:num>
  <w:num w:numId="5" w16cid:durableId="6951828">
    <w:abstractNumId w:val="7"/>
  </w:num>
  <w:num w:numId="6" w16cid:durableId="686638296">
    <w:abstractNumId w:val="3"/>
  </w:num>
  <w:num w:numId="7" w16cid:durableId="592933009">
    <w:abstractNumId w:val="2"/>
  </w:num>
  <w:num w:numId="8" w16cid:durableId="1016230685">
    <w:abstractNumId w:val="1"/>
  </w:num>
  <w:num w:numId="9" w16cid:durableId="83429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B93"/>
    <w:rsid w:val="0029639D"/>
    <w:rsid w:val="00326F90"/>
    <w:rsid w:val="0058274D"/>
    <w:rsid w:val="00603080"/>
    <w:rsid w:val="00802C9C"/>
    <w:rsid w:val="00AA1D8D"/>
    <w:rsid w:val="00B47730"/>
    <w:rsid w:val="00B843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8B708"/>
  <w14:defaultImageDpi w14:val="300"/>
  <w15:docId w15:val="{BFE852EE-DAEA-4D4D-983D-5C2485C3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76B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B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6B93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7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(SP23-BSE-029) MUHAMMAD AHSAN</cp:lastModifiedBy>
  <cp:revision>4</cp:revision>
  <dcterms:created xsi:type="dcterms:W3CDTF">2013-12-23T23:15:00Z</dcterms:created>
  <dcterms:modified xsi:type="dcterms:W3CDTF">2025-09-14T17:41:00Z</dcterms:modified>
  <cp:category/>
</cp:coreProperties>
</file>