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427948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תרגיל תיאורטי 1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rFonts w:hint="cs"/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DE75EA" w:rsidRDefault="00427948" w:rsidP="00B71CF0">
      <w:pPr>
        <w:pStyle w:val="Heading1"/>
        <w:jc w:val="center"/>
      </w:pPr>
      <w:r>
        <w:rPr>
          <w:rFonts w:hint="cs"/>
          <w:rtl/>
        </w:rPr>
        <w:lastRenderedPageBreak/>
        <w:t>שאלה 1</w:t>
      </w:r>
    </w:p>
    <w:p w:rsidR="00B71CF0" w:rsidRPr="00B71CF0" w:rsidRDefault="00B71CF0" w:rsidP="00B71CF0">
      <w:pPr>
        <w:rPr>
          <w:rFonts w:hint="cs"/>
          <w:rtl/>
        </w:rPr>
      </w:pPr>
    </w:p>
    <w:p w:rsidR="00427948" w:rsidRPr="00427948" w:rsidRDefault="00427948" w:rsidP="00427948">
      <w:pPr>
        <w:pStyle w:val="ListParagraph"/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D=10100101=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:rsidR="00427948" w:rsidRDefault="00427948" w:rsidP="00427948">
      <w:pPr>
        <w:pStyle w:val="ListParagraph"/>
        <w:bidi w:val="0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G=100=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3</m:t>
            </m:r>
          </m:sup>
        </m:sSup>
        <m:r>
          <w:rPr>
            <w:rFonts w:ascii="Cambria Math" w:eastAsiaTheme="majorEastAsia" w:hAnsi="Cambria Math" w:cstheme="majorBidi"/>
          </w:rPr>
          <m:t>+1→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deg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G</m:t>
                </m:r>
              </m:e>
            </m:d>
          </m:e>
        </m:func>
        <m:r>
          <w:rPr>
            <w:rFonts w:ascii="Cambria Math" w:eastAsiaTheme="majorEastAsia" w:hAnsi="Cambria Math" w:cstheme="majorBidi"/>
          </w:rPr>
          <m:t>=3=r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:rsidR="00427948" w:rsidRDefault="005222FE" w:rsidP="00427948">
      <w:pPr>
        <w:pStyle w:val="ListParagraph"/>
        <w:bidi w:val="0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D*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r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hAnsi="Cambria Math"/>
          </w:rPr>
          <m:t>10100101000=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</w:t>
      </w:r>
    </w:p>
    <w:p w:rsidR="006C2860" w:rsidRPr="005222FE" w:rsidRDefault="006C2860" w:rsidP="006C2860">
      <w:pPr>
        <w:pStyle w:val="ListParagraph"/>
        <w:bidi w:val="0"/>
        <w:rPr>
          <w:rFonts w:asciiTheme="majorHAnsi" w:eastAsiaTheme="majorEastAsia" w:hAnsiTheme="majorHAnsi" w:cstheme="majorBidi"/>
        </w:rPr>
      </w:pPr>
    </w:p>
    <w:p w:rsidR="005222FE" w:rsidRPr="006C2860" w:rsidRDefault="006C2860" w:rsidP="005222FE">
      <w:pPr>
        <w:pStyle w:val="ListParagraph"/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+x    </m:t>
          </m:r>
          <m:r>
            <w:rPr>
              <w:rFonts w:ascii="Cambria Math" w:hAnsi="Cambria Math"/>
            </w:rPr>
            <m:t xml:space="preserve">     </m:t>
          </m:r>
        </m:oMath>
      </m:oMathPara>
    </w:p>
    <w:p w:rsidR="006C2860" w:rsidRPr="006C2860" w:rsidRDefault="006C2860" w:rsidP="006C2860">
      <w:pPr>
        <w:pStyle w:val="ListParagraph"/>
        <w:bidi w:val="0"/>
        <w:rPr>
          <w:rFonts w:asciiTheme="majorHAnsi" w:eastAsiaTheme="majorEastAsia" w:hAnsiTheme="majorHAnsi" w:cstheme="majorBidi"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10</m:t>
              </m:r>
            </m:sup>
          </m:sSup>
          <m:r>
            <w:rPr>
              <w:rFonts w:ascii="Cambria Math" w:hAnsi="Cambria Math"/>
              <w:u w:val="singl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8</m:t>
              </m:r>
            </m:sup>
          </m:sSup>
          <m:r>
            <w:rPr>
              <w:rFonts w:ascii="Cambria Math" w:hAnsi="Cambria Math"/>
              <w:u w:val="singl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5</m:t>
              </m:r>
            </m:sup>
          </m:sSup>
          <m:r>
            <w:rPr>
              <w:rFonts w:ascii="Cambria Math" w:hAnsi="Cambria Math"/>
              <w:u w:val="singl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3</m:t>
              </m:r>
            </m:sup>
          </m:sSup>
          <m:r>
            <w:rPr>
              <w:rFonts w:ascii="Cambria Math" w:hAnsi="Cambria Math"/>
              <w:u w:val="single"/>
            </w:rPr>
            <m:t xml:space="preserve"> |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u w:val="single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u w:val="single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u w:val="single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  <w:u w:val="single"/>
            </w:rPr>
            <m:t>+1</m:t>
          </m:r>
        </m:oMath>
      </m:oMathPara>
    </w:p>
    <w:p w:rsidR="006C2860" w:rsidRPr="0016583D" w:rsidRDefault="006C2860" w:rsidP="006C2860">
      <w:pPr>
        <w:pStyle w:val="ListParagraph"/>
        <w:bidi w:val="0"/>
        <w:rPr>
          <w:rFonts w:asciiTheme="majorHAnsi" w:eastAsiaTheme="majorEastAsia" w:hAnsiTheme="majorHAnsi" w:cstheme="majorBidi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10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7</m:t>
            </m:r>
          </m:sup>
        </m:sSup>
      </m:oMath>
      <w:r w:rsidRPr="0016583D">
        <w:rPr>
          <w:rFonts w:asciiTheme="majorHAnsi" w:eastAsiaTheme="majorEastAsia" w:hAnsiTheme="majorHAnsi" w:cstheme="majorBidi"/>
        </w:rPr>
        <w:t xml:space="preserve"> </w:t>
      </w:r>
    </w:p>
    <w:p w:rsidR="006C2860" w:rsidRDefault="006C2860" w:rsidP="006C2860">
      <w:pPr>
        <w:pStyle w:val="ListParagraph"/>
        <w:bidi w:val="0"/>
        <w:rPr>
          <w:rFonts w:asciiTheme="majorHAnsi" w:eastAsiaTheme="majorEastAsia" w:hAnsiTheme="majorHAnsi" w:cstheme="majorBidi"/>
          <w:u w:val="single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</w:t>
      </w:r>
      <w:r>
        <w:rPr>
          <w:rFonts w:asciiTheme="majorHAnsi" w:eastAsiaTheme="majorEastAsia" w:hAnsiTheme="majorHAnsi" w:cstheme="majorBidi"/>
        </w:rPr>
        <w:t xml:space="preserve">                             </w:t>
      </w:r>
      <w:r w:rsidR="000F66E8">
        <w:rPr>
          <w:rFonts w:asciiTheme="majorHAnsi" w:eastAsiaTheme="majorEastAsia" w:hAnsiTheme="majorHAnsi" w:cstheme="majorBidi"/>
        </w:rPr>
        <w:t xml:space="preserve">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8</m:t>
            </m:r>
          </m:sup>
        </m:sSup>
        <m:r>
          <w:rPr>
            <w:rFonts w:ascii="Cambria Math" w:eastAsiaTheme="majorEastAsia" w:hAnsi="Cambria Math" w:cstheme="majorBidi"/>
            <w:u w:val="single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7</m:t>
            </m:r>
          </m:sup>
        </m:sSup>
      </m:oMath>
      <w:r>
        <w:rPr>
          <w:rFonts w:asciiTheme="majorHAnsi" w:eastAsiaTheme="majorEastAsia" w:hAnsiTheme="majorHAnsi" w:cstheme="majorBidi"/>
          <w:u w:val="single"/>
        </w:rPr>
        <w:t xml:space="preserve"> </w:t>
      </w:r>
    </w:p>
    <w:p w:rsidR="006C2860" w:rsidRPr="000F66E8" w:rsidRDefault="006C2860" w:rsidP="006C2860">
      <w:pPr>
        <w:pStyle w:val="ListParagraph"/>
        <w:bidi w:val="0"/>
        <w:rPr>
          <w:rFonts w:asciiTheme="majorHAnsi" w:eastAsiaTheme="majorEastAsia" w:hAnsiTheme="majorHAnsi" w:cstheme="majorBidi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</w:t>
      </w:r>
      <w:r w:rsidR="000F66E8">
        <w:rPr>
          <w:rFonts w:asciiTheme="majorHAnsi" w:eastAsiaTheme="majorEastAsia" w:hAnsiTheme="majorHAnsi" w:cstheme="majorBidi"/>
        </w:rPr>
        <w:t xml:space="preserve">                              </w:t>
      </w:r>
      <w:r>
        <w:rPr>
          <w:rFonts w:asciiTheme="majorHAnsi" w:eastAsiaTheme="majorEastAsia" w:hAnsiTheme="majorHAnsi" w:cstheme="majorBidi"/>
        </w:rPr>
        <w:t xml:space="preserve">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8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5</m:t>
            </m:r>
          </m:sup>
        </m:sSup>
      </m:oMath>
      <w:r w:rsidRPr="000F66E8">
        <w:rPr>
          <w:rFonts w:asciiTheme="majorHAnsi" w:eastAsiaTheme="majorEastAsia" w:hAnsiTheme="majorHAnsi" w:cstheme="majorBidi"/>
        </w:rPr>
        <w:t xml:space="preserve"> </w:t>
      </w:r>
    </w:p>
    <w:p w:rsid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  <w:u w:val="single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</w:t>
      </w:r>
      <w:r>
        <w:rPr>
          <w:rFonts w:asciiTheme="majorHAnsi" w:eastAsiaTheme="majorEastAsia" w:hAnsiTheme="majorHAnsi" w:cstheme="majorBidi"/>
        </w:rPr>
        <w:t xml:space="preserve">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7</m:t>
            </m:r>
          </m:sup>
        </m:sSup>
        <m:r>
          <w:rPr>
            <w:rFonts w:ascii="Cambria Math" w:eastAsiaTheme="majorEastAsia" w:hAnsi="Cambria Math" w:cstheme="majorBidi"/>
            <w:u w:val="single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5</m:t>
            </m:r>
          </m:sup>
        </m:sSup>
      </m:oMath>
      <w:r>
        <w:rPr>
          <w:rFonts w:asciiTheme="majorHAnsi" w:eastAsiaTheme="majorEastAsia" w:hAnsiTheme="majorHAnsi" w:cstheme="majorBidi"/>
          <w:u w:val="single"/>
        </w:rPr>
        <w:t xml:space="preserve"> </w:t>
      </w:r>
    </w:p>
    <w:p w:rsidR="000F66E8" w:rsidRP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</w:rPr>
      </w:pPr>
      <w:r w:rsidRPr="000F66E8">
        <w:rPr>
          <w:rFonts w:asciiTheme="majorHAnsi" w:eastAsiaTheme="majorEastAsia" w:hAnsiTheme="majorHAnsi" w:cstheme="majorBidi"/>
        </w:rPr>
        <w:t xml:space="preserve">                  </w:t>
      </w:r>
      <w:r>
        <w:rPr>
          <w:rFonts w:asciiTheme="majorHAnsi" w:eastAsiaTheme="majorEastAsia" w:hAnsiTheme="majorHAnsi" w:cstheme="majorBidi"/>
        </w:rPr>
        <w:t xml:space="preserve">                             </w:t>
      </w:r>
      <w:r w:rsidRPr="000F66E8">
        <w:rPr>
          <w:rFonts w:asciiTheme="majorHAnsi" w:eastAsiaTheme="majorEastAsia" w:hAnsiTheme="majorHAnsi" w:cstheme="majorBidi"/>
        </w:rPr>
        <w:t xml:space="preserve">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7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4</m:t>
            </m:r>
          </m:sup>
        </m:sSup>
      </m:oMath>
      <w:r w:rsidRPr="000F66E8">
        <w:rPr>
          <w:rFonts w:asciiTheme="majorHAnsi" w:eastAsiaTheme="majorEastAsia" w:hAnsiTheme="majorHAnsi" w:cstheme="majorBidi"/>
        </w:rPr>
        <w:t xml:space="preserve"> </w:t>
      </w:r>
    </w:p>
    <w:p w:rsid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  <w:u w:val="single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</w:t>
      </w:r>
      <w:r>
        <w:rPr>
          <w:rFonts w:asciiTheme="majorHAnsi" w:eastAsiaTheme="majorEastAsia" w:hAnsiTheme="majorHAnsi" w:cstheme="majorBidi"/>
        </w:rPr>
        <w:t xml:space="preserve">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5</m:t>
            </m:r>
          </m:sup>
        </m:sSup>
        <m:r>
          <w:rPr>
            <w:rFonts w:ascii="Cambria Math" w:eastAsiaTheme="majorEastAsia" w:hAnsi="Cambria Math" w:cstheme="majorBidi"/>
            <w:u w:val="single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4</m:t>
            </m:r>
          </m:sup>
        </m:sSup>
      </m:oMath>
      <w:r>
        <w:rPr>
          <w:rFonts w:asciiTheme="majorHAnsi" w:eastAsiaTheme="majorEastAsia" w:hAnsiTheme="majorHAnsi" w:cstheme="majorBidi"/>
          <w:u w:val="single"/>
        </w:rPr>
        <w:t xml:space="preserve"> </w:t>
      </w:r>
    </w:p>
    <w:p w:rsidR="000F66E8" w:rsidRP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              </w:t>
      </w:r>
      <w:r w:rsidRPr="000F66E8">
        <w:rPr>
          <w:rFonts w:asciiTheme="majorHAnsi" w:eastAsiaTheme="majorEastAsia" w:hAnsiTheme="majorHAnsi" w:cstheme="majorBidi"/>
        </w:rPr>
        <w:t xml:space="preserve">  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5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  <w:r w:rsidRPr="000F66E8">
        <w:rPr>
          <w:rFonts w:asciiTheme="majorHAnsi" w:eastAsiaTheme="majorEastAsia" w:hAnsiTheme="majorHAnsi" w:cstheme="majorBidi"/>
        </w:rPr>
        <w:t xml:space="preserve"> </w:t>
      </w:r>
    </w:p>
    <w:p w:rsid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  <w:u w:val="single"/>
        </w:rPr>
      </w:pPr>
      <w:r>
        <w:rPr>
          <w:rFonts w:asciiTheme="majorHAnsi" w:eastAsiaTheme="majorEastAsia" w:hAnsiTheme="majorHAnsi" w:cstheme="majorBidi"/>
        </w:rPr>
        <w:t xml:space="preserve">                  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4</m:t>
            </m:r>
          </m:sup>
        </m:sSup>
        <m:r>
          <w:rPr>
            <w:rFonts w:ascii="Cambria Math" w:eastAsiaTheme="majorEastAsia" w:hAnsi="Cambria Math" w:cstheme="majorBidi"/>
            <w:u w:val="single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/>
          <w:u w:val="single"/>
        </w:rPr>
        <w:t xml:space="preserve"> </w:t>
      </w:r>
    </w:p>
    <w:p w:rsidR="000F66E8" w:rsidRP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</w:rPr>
      </w:pPr>
      <w:r w:rsidRPr="000F66E8">
        <w:rPr>
          <w:rFonts w:asciiTheme="majorHAnsi" w:eastAsiaTheme="majorEastAsia" w:hAnsiTheme="majorHAnsi" w:cstheme="majorBidi"/>
        </w:rPr>
        <w:t xml:space="preserve">                            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4</m:t>
            </m:r>
          </m:sup>
        </m:sSup>
        <m:r>
          <w:rPr>
            <w:rFonts w:ascii="Cambria Math" w:eastAsiaTheme="majorEastAsia" w:hAnsi="Cambria Math" w:cstheme="majorBidi"/>
          </w:rPr>
          <m:t>+x</m:t>
        </m:r>
      </m:oMath>
      <w:r w:rsidRPr="000F66E8">
        <w:rPr>
          <w:rFonts w:asciiTheme="majorHAnsi" w:eastAsiaTheme="majorEastAsia" w:hAnsiTheme="majorHAnsi" w:cstheme="majorBidi"/>
        </w:rPr>
        <w:t xml:space="preserve"> </w:t>
      </w:r>
    </w:p>
    <w:p w:rsidR="000F66E8" w:rsidRPr="000F66E8" w:rsidRDefault="000F66E8" w:rsidP="000F66E8">
      <w:pPr>
        <w:pStyle w:val="ListParagraph"/>
        <w:bidi w:val="0"/>
        <w:rPr>
          <w:rFonts w:asciiTheme="majorHAnsi" w:eastAsiaTheme="majorEastAsia" w:hAnsiTheme="majorHAnsi" w:cstheme="majorBidi"/>
        </w:rPr>
      </w:pPr>
      <w:r w:rsidRPr="006C2860">
        <w:rPr>
          <w:rFonts w:asciiTheme="majorHAnsi" w:eastAsiaTheme="majorEastAsia" w:hAnsiTheme="majorHAnsi" w:cstheme="majorBidi"/>
        </w:rPr>
        <w:t xml:space="preserve">                  </w:t>
      </w:r>
      <w:r>
        <w:rPr>
          <w:rFonts w:asciiTheme="majorHAnsi" w:eastAsiaTheme="majorEastAsia" w:hAnsiTheme="majorHAnsi" w:cstheme="majorBidi"/>
        </w:rPr>
        <w:t xml:space="preserve">                                                   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u w:val="single"/>
              </w:rPr>
            </m:ctrlPr>
          </m:sSupPr>
          <m:e>
            <m:r>
              <w:rPr>
                <w:rFonts w:ascii="Cambria Math" w:eastAsiaTheme="majorEastAsia" w:hAnsi="Cambria Math" w:cstheme="majorBidi"/>
                <w:u w:val="single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u w:val="single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u w:val="single"/>
          </w:rPr>
          <m:t>+x</m:t>
        </m:r>
      </m:oMath>
      <w:r>
        <w:rPr>
          <w:rFonts w:asciiTheme="majorHAnsi" w:eastAsiaTheme="majorEastAsia" w:hAnsiTheme="majorHAnsi" w:cstheme="majorBidi"/>
          <w:u w:val="single"/>
        </w:rPr>
        <w:t xml:space="preserve"> </w:t>
      </w:r>
    </w:p>
    <w:p w:rsidR="006C2860" w:rsidRDefault="000F66E8" w:rsidP="006C2860">
      <w:pPr>
        <w:pStyle w:val="ListParagraph"/>
        <w:bidi w:val="0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→</m:t>
        </m:r>
        <m:r>
          <w:rPr>
            <w:rFonts w:ascii="Cambria Math" w:eastAsiaTheme="majorEastAsia" w:hAnsi="Cambria Math" w:cstheme="majorBidi"/>
          </w:rPr>
          <m:t>CRC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D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+x=110</m:t>
        </m:r>
      </m:oMath>
      <w:r w:rsidR="00603D7C">
        <w:rPr>
          <w:rFonts w:asciiTheme="majorHAnsi" w:eastAsiaTheme="majorEastAsia" w:hAnsiTheme="majorHAnsi" w:cstheme="majorBidi"/>
        </w:rPr>
        <w:t xml:space="preserve"> </w:t>
      </w:r>
    </w:p>
    <w:p w:rsidR="00810490" w:rsidRPr="00810490" w:rsidRDefault="00810490" w:rsidP="00460BCC">
      <w:pPr>
        <w:pStyle w:val="ListParagraph"/>
        <w:numPr>
          <w:ilvl w:val="0"/>
          <w:numId w:val="2"/>
        </w:numPr>
        <w:bidi w:val="0"/>
        <w:rPr>
          <w:rFonts w:asciiTheme="majorHAnsi" w:eastAsiaTheme="majorEastAsia" w:hAnsiTheme="majorHAnsi" w:cstheme="majorBidi"/>
        </w:rPr>
      </w:pPr>
    </w:p>
    <w:p w:rsidR="008A022C" w:rsidRDefault="008A022C" w:rsidP="008D657A">
      <w:pPr>
        <w:pStyle w:val="ListParagraph"/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There is no 2 </w:t>
      </w:r>
      <w:r w:rsidR="00685771">
        <w:rPr>
          <w:rFonts w:asciiTheme="majorHAnsi" w:eastAsiaTheme="majorEastAsia" w:hAnsiTheme="majorHAnsi" w:cstheme="majorBidi"/>
        </w:rPr>
        <w:t>bits’</w:t>
      </w:r>
      <w:r w:rsidR="008D657A">
        <w:rPr>
          <w:rFonts w:asciiTheme="majorHAnsi" w:eastAsiaTheme="majorEastAsia" w:hAnsiTheme="majorHAnsi" w:cstheme="majorBidi"/>
        </w:rPr>
        <w:t xml:space="preserve"> error that can be corrected. Consider the message is ABCD: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450"/>
        <w:gridCol w:w="985"/>
      </w:tblGrid>
      <w:tr w:rsidR="008D657A" w:rsidTr="008D657A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657A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oMath>
            </m:oMathPara>
          </w:p>
        </w:tc>
        <w:tc>
          <w:tcPr>
            <w:tcW w:w="450" w:type="dxa"/>
            <w:tcBorders>
              <w:left w:val="nil"/>
              <w:bottom w:val="nil"/>
            </w:tcBorders>
          </w:tcPr>
          <w:p w:rsidR="008D657A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oMath>
            </m:oMathPara>
          </w:p>
        </w:tc>
        <w:tc>
          <w:tcPr>
            <w:tcW w:w="985" w:type="dxa"/>
            <w:tcBorders>
              <w:bottom w:val="nil"/>
            </w:tcBorders>
          </w:tcPr>
          <w:p w:rsidR="008D657A" w:rsidRPr="001E7687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A⊕B</m:t>
                </m:r>
              </m:oMath>
            </m:oMathPara>
          </w:p>
        </w:tc>
      </w:tr>
      <w:tr w:rsidR="008D657A" w:rsidTr="008D657A">
        <w:trPr>
          <w:trHeight w:val="387"/>
          <w:jc w:val="center"/>
        </w:trPr>
        <w:tc>
          <w:tcPr>
            <w:tcW w:w="630" w:type="dxa"/>
            <w:tcBorders>
              <w:top w:val="nil"/>
              <w:right w:val="nil"/>
            </w:tcBorders>
          </w:tcPr>
          <w:p w:rsidR="008D657A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oMath>
            </m:oMathPara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</w:tcPr>
          <w:p w:rsidR="008D657A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oMath>
            </m:oMathPara>
          </w:p>
        </w:tc>
        <w:tc>
          <w:tcPr>
            <w:tcW w:w="985" w:type="dxa"/>
            <w:tcBorders>
              <w:top w:val="nil"/>
            </w:tcBorders>
          </w:tcPr>
          <w:p w:rsidR="008D657A" w:rsidRPr="001E7687" w:rsidRDefault="008D657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C⊕D</m:t>
                </m:r>
              </m:oMath>
            </m:oMathPara>
          </w:p>
        </w:tc>
      </w:tr>
      <w:tr w:rsidR="008D657A" w:rsidTr="008D657A">
        <w:trPr>
          <w:trHeight w:val="485"/>
          <w:jc w:val="center"/>
        </w:trPr>
        <w:tc>
          <w:tcPr>
            <w:tcW w:w="630" w:type="dxa"/>
            <w:tcBorders>
              <w:right w:val="nil"/>
            </w:tcBorders>
          </w:tcPr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⊕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oMath>
            </m:oMathPara>
          </w:p>
        </w:tc>
        <w:tc>
          <w:tcPr>
            <w:tcW w:w="450" w:type="dxa"/>
            <w:tcBorders>
              <w:left w:val="nil"/>
            </w:tcBorders>
          </w:tcPr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⊕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oMath>
            </m:oMathPara>
          </w:p>
        </w:tc>
        <w:tc>
          <w:tcPr>
            <w:tcW w:w="985" w:type="dxa"/>
          </w:tcPr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↑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  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    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⊕</m:t>
                </m:r>
                <m:r>
                  <w:rPr>
                    <w:rFonts w:ascii="Cambria Math" w:eastAsiaTheme="majorEastAsia" w:hAnsi="Cambria Math" w:cstheme="majorBidi"/>
                  </w:rPr>
                  <m:t>=X</m:t>
                </m:r>
              </m:oMath>
            </m:oMathPara>
          </w:p>
          <w:p w:rsidR="008D657A" w:rsidRPr="008D657A" w:rsidRDefault="008D657A" w:rsidP="008D657A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←</m:t>
                </m:r>
                <m:r>
                  <w:rPr>
                    <w:rFonts w:ascii="Cambria Math" w:eastAsiaTheme="majorEastAsia" w:hAnsi="Cambria Math" w:cstheme="majorBidi"/>
                  </w:rPr>
                  <m:t xml:space="preserve">         </m:t>
                </m:r>
              </m:oMath>
            </m:oMathPara>
          </w:p>
        </w:tc>
      </w:tr>
    </w:tbl>
    <w:p w:rsidR="00344E9E" w:rsidRDefault="00344E9E" w:rsidP="009F13F4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the errors are in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A,B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C,D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A,C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B,D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, </w:t>
      </w:r>
      <w:r w:rsidR="00523953">
        <w:rPr>
          <w:rFonts w:asciiTheme="majorHAnsi" w:eastAsiaTheme="majorEastAsia" w:hAnsiTheme="majorHAnsi" w:cstheme="majorBidi"/>
        </w:rPr>
        <w:t xml:space="preserve">the error can be at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A⊕C,B⊕D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A⊕C,B⊕D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A⊕B,C⊕D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A⊕B,C⊕D</m:t>
            </m:r>
          </m:e>
        </m:d>
      </m:oMath>
    </w:p>
    <w:p w:rsidR="009F13F4" w:rsidRDefault="00357F8D" w:rsidP="009F13F4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the errors are in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A,D</m:t>
            </m:r>
          </m:e>
        </m:d>
        <m:r>
          <w:rPr>
            <w:rFonts w:ascii="Cambria Math" w:eastAsiaTheme="majorEastAsia" w:hAnsi="Cambria Math" w:cstheme="majorBidi"/>
          </w:rPr>
          <m:t>∨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B,C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 so we have </w:t>
      </w:r>
      <w:r w:rsidR="00AA16FF">
        <w:rPr>
          <w:rFonts w:asciiTheme="majorHAnsi" w:eastAsiaTheme="majorEastAsia" w:hAnsiTheme="majorHAnsi" w:cstheme="majorBidi"/>
        </w:rPr>
        <w:t>other</w:t>
      </w:r>
      <w:r>
        <w:rPr>
          <w:rFonts w:asciiTheme="majorHAnsi" w:eastAsiaTheme="majorEastAsia" w:hAnsiTheme="majorHAnsi" w:cstheme="majorBidi"/>
        </w:rPr>
        <w:t xml:space="preserve"> option</w:t>
      </w:r>
      <w:r w:rsidR="00AA16FF">
        <w:rPr>
          <w:rFonts w:asciiTheme="majorHAnsi" w:eastAsiaTheme="majorEastAsia" w:hAnsiTheme="majorHAnsi" w:cstheme="majorBidi"/>
        </w:rPr>
        <w:t>s</w:t>
      </w:r>
      <w:r>
        <w:rPr>
          <w:rFonts w:asciiTheme="majorHAnsi" w:eastAsiaTheme="majorEastAsia" w:hAnsiTheme="majorHAnsi" w:cstheme="majorBidi"/>
        </w:rPr>
        <w:t xml:space="preserve"> </w:t>
      </w:r>
      <w:r w:rsidR="00AA16FF">
        <w:rPr>
          <w:rFonts w:asciiTheme="majorHAnsi" w:eastAsiaTheme="majorEastAsia" w:hAnsiTheme="majorHAnsi" w:cstheme="majorBidi"/>
        </w:rPr>
        <w:t>for errors that the parity will not be able to determine which one of them happened.</w:t>
      </w:r>
    </w:p>
    <w:p w:rsidR="0063711F" w:rsidRDefault="0063711F" w:rsidP="0063711F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In longer </w:t>
      </w:r>
      <w:r w:rsidR="00624B4B">
        <w:rPr>
          <w:rFonts w:asciiTheme="majorHAnsi" w:eastAsiaTheme="majorEastAsia" w:hAnsiTheme="majorHAnsi" w:cstheme="majorBidi"/>
        </w:rPr>
        <w:t>messages,</w:t>
      </w:r>
      <w:r>
        <w:rPr>
          <w:rFonts w:asciiTheme="majorHAnsi" w:eastAsiaTheme="majorEastAsia" w:hAnsiTheme="majorHAnsi" w:cstheme="majorBidi"/>
        </w:rPr>
        <w:t xml:space="preserve"> it is even harder to determine what the error was.</w:t>
      </w:r>
    </w:p>
    <w:p w:rsidR="0063711F" w:rsidRDefault="00624B4B" w:rsidP="0063711F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It can be formally proofed that the hamming distance of 2d-parity fulfils </w:t>
      </w:r>
      <m:oMath>
        <m:r>
          <w:rPr>
            <w:rFonts w:ascii="Cambria Math" w:eastAsiaTheme="majorEastAsia" w:hAnsi="Cambria Math" w:cstheme="majorBidi"/>
          </w:rPr>
          <m:t>d≤4</m:t>
        </m:r>
      </m:oMath>
      <w:r>
        <w:rPr>
          <w:rFonts w:asciiTheme="majorHAnsi" w:eastAsiaTheme="majorEastAsia" w:hAnsiTheme="majorHAnsi" w:cstheme="majorBidi"/>
        </w:rPr>
        <w:t xml:space="preserve"> so it can correct only less than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/>
        </w:rPr>
        <w:t xml:space="preserve"> errors</w:t>
      </w:r>
      <w:r w:rsidR="0058576E">
        <w:rPr>
          <w:rFonts w:asciiTheme="majorHAnsi" w:eastAsiaTheme="majorEastAsia" w:hAnsiTheme="majorHAnsi" w:cstheme="majorBidi"/>
        </w:rPr>
        <w:t xml:space="preserve">: </w:t>
      </w:r>
      <m:oMath>
        <m:r>
          <w:rPr>
            <w:rFonts w:ascii="Cambria Math" w:eastAsiaTheme="majorEastAsia" w:hAnsi="Cambria Math" w:cstheme="majorBidi"/>
          </w:rPr>
          <m:t>correct&lt;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d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r>
          <w:rPr>
            <w:rFonts w:ascii="Cambria Math" w:eastAsiaTheme="majorEastAsia" w:hAnsi="Cambria Math" w:cstheme="majorBidi"/>
          </w:rPr>
          <m:t>=2</m:t>
        </m:r>
      </m:oMath>
      <w:r>
        <w:rPr>
          <w:rFonts w:asciiTheme="majorHAnsi" w:eastAsiaTheme="majorEastAsia" w:hAnsiTheme="majorHAnsi" w:cstheme="majorBidi"/>
        </w:rPr>
        <w:t>.</w:t>
      </w:r>
    </w:p>
    <w:p w:rsidR="00C858FD" w:rsidRDefault="00C858FD" w:rsidP="00C858FD">
      <w:pPr>
        <w:pStyle w:val="ListParagraph"/>
        <w:bidi w:val="0"/>
        <w:ind w:left="1800"/>
        <w:rPr>
          <w:rFonts w:asciiTheme="majorHAnsi" w:eastAsiaTheme="majorEastAsia" w:hAnsiTheme="majorHAnsi" w:cstheme="majorBidi"/>
        </w:rPr>
      </w:pPr>
    </w:p>
    <w:p w:rsidR="009F13F4" w:rsidRPr="00344E9E" w:rsidRDefault="009F13F4" w:rsidP="009F13F4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p w:rsidR="00460BCC" w:rsidRPr="00810490" w:rsidRDefault="00810490" w:rsidP="00344E9E">
      <w:pPr>
        <w:pStyle w:val="ListParagraph"/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Yes. For example</w:t>
      </w:r>
      <w:r w:rsidR="00A42C83">
        <w:rPr>
          <w:rFonts w:asciiTheme="majorHAnsi" w:eastAsiaTheme="majorEastAsia" w:hAnsiTheme="majorHAnsi" w:cstheme="majorBidi"/>
        </w:rPr>
        <w:t xml:space="preserve">, </w:t>
      </w:r>
      <w:r w:rsidR="0041199C">
        <w:rPr>
          <w:rFonts w:asciiTheme="majorHAnsi" w:eastAsiaTheme="majorEastAsia" w:hAnsiTheme="majorHAnsi" w:cstheme="majorBidi"/>
        </w:rPr>
        <w:t xml:space="preserve">consider </w:t>
      </w:r>
      <w:r w:rsidR="00A42C83">
        <w:rPr>
          <w:rFonts w:asciiTheme="majorHAnsi" w:eastAsiaTheme="majorEastAsia" w:hAnsiTheme="majorHAnsi" w:cstheme="majorBidi"/>
        </w:rPr>
        <w:t xml:space="preserve">the message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</m:t>
            </m:r>
          </m:e>
          <m:sup>
            <m:r>
              <w:rPr>
                <w:rFonts w:ascii="Cambria Math" w:eastAsiaTheme="majorEastAsia" w:hAnsi="Cambria Math" w:cstheme="majorBidi"/>
              </w:rPr>
              <m:t>4</m:t>
            </m:r>
          </m:sup>
        </m:sSup>
        <m:r>
          <w:rPr>
            <w:rFonts w:ascii="Cambria Math" w:eastAsiaTheme="majorEastAsia" w:hAnsi="Cambria Math" w:cstheme="majorBidi"/>
          </w:rPr>
          <m:t>=1111</m:t>
        </m:r>
      </m:oMath>
      <w:r>
        <w:rPr>
          <w:rFonts w:asciiTheme="majorHAnsi" w:eastAsiaTheme="majorEastAsia" w:hAnsiTheme="majorHAns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360"/>
      </w:tblGrid>
      <w:tr w:rsidR="00810490" w:rsidTr="00810490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0490" w:rsidRDefault="00810490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left w:val="nil"/>
              <w:bottom w:val="nil"/>
            </w:tcBorders>
          </w:tcPr>
          <w:p w:rsidR="00810490" w:rsidRDefault="001E7687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810490" w:rsidRPr="001E7687" w:rsidRDefault="001E7687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1E7687">
              <w:rPr>
                <w:rFonts w:asciiTheme="majorHAnsi" w:eastAsiaTheme="majorEastAsia" w:hAnsiTheme="majorHAnsi" w:cstheme="majorBidi"/>
              </w:rPr>
              <w:t>0</w:t>
            </w:r>
          </w:p>
        </w:tc>
      </w:tr>
      <w:tr w:rsidR="00810490" w:rsidTr="00810490">
        <w:trPr>
          <w:jc w:val="center"/>
        </w:trPr>
        <w:tc>
          <w:tcPr>
            <w:tcW w:w="445" w:type="dxa"/>
            <w:tcBorders>
              <w:top w:val="nil"/>
              <w:right w:val="nil"/>
            </w:tcBorders>
          </w:tcPr>
          <w:p w:rsidR="00810490" w:rsidRDefault="001E7687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</w:tcPr>
          <w:p w:rsidR="00810490" w:rsidRDefault="00810490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810490" w:rsidRPr="001E7687" w:rsidRDefault="00810490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1E7687">
              <w:rPr>
                <w:rFonts w:asciiTheme="majorHAnsi" w:eastAsiaTheme="majorEastAsia" w:hAnsiTheme="majorHAnsi" w:cstheme="majorBidi"/>
              </w:rPr>
              <w:t>0</w:t>
            </w:r>
          </w:p>
        </w:tc>
      </w:tr>
      <w:tr w:rsidR="00810490" w:rsidTr="00810490">
        <w:trPr>
          <w:jc w:val="center"/>
        </w:trPr>
        <w:tc>
          <w:tcPr>
            <w:tcW w:w="445" w:type="dxa"/>
            <w:tcBorders>
              <w:right w:val="nil"/>
            </w:tcBorders>
          </w:tcPr>
          <w:p w:rsidR="00810490" w:rsidRDefault="001E7687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810490" w:rsidRDefault="001E7687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360" w:type="dxa"/>
          </w:tcPr>
          <w:p w:rsidR="00810490" w:rsidRDefault="00810490" w:rsidP="00810490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</w:tr>
    </w:tbl>
    <w:p w:rsidR="000A309B" w:rsidRDefault="000A309B" w:rsidP="00810490">
      <w:pPr>
        <w:pStyle w:val="ListParagraph"/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</w:t>
      </w:r>
      <w:r w:rsidR="00A42C83">
        <w:rPr>
          <w:rFonts w:asciiTheme="majorHAnsi" w:eastAsiaTheme="majorEastAsia" w:hAnsiTheme="majorHAnsi" w:cstheme="majorBidi"/>
        </w:rPr>
        <w:tab/>
        <w:t>And after bit-flipping all the message we get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  <m:sup>
            <m:r>
              <w:rPr>
                <w:rFonts w:ascii="Cambria Math" w:eastAsiaTheme="majorEastAsia" w:hAnsi="Cambria Math" w:cstheme="majorBidi"/>
              </w:rPr>
              <m:t>4</m:t>
            </m:r>
          </m:sup>
        </m:sSup>
        <m:r>
          <w:rPr>
            <w:rFonts w:ascii="Cambria Math" w:eastAsiaTheme="majorEastAsia" w:hAnsi="Cambria Math" w:cstheme="majorBidi"/>
          </w:rPr>
          <m:t>=0000</m:t>
        </m:r>
      </m:oMath>
      <w:r w:rsidR="00A42C83">
        <w:rPr>
          <w:rFonts w:asciiTheme="majorHAnsi" w:eastAsiaTheme="majorEastAsia" w:hAnsiTheme="majorHAns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360"/>
      </w:tblGrid>
      <w:tr w:rsidR="000A309B" w:rsidTr="00F23638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450" w:type="dxa"/>
            <w:tcBorders>
              <w:left w:val="nil"/>
              <w:bottom w:val="nil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bottom w:val="nil"/>
            </w:tcBorders>
          </w:tcPr>
          <w:p w:rsidR="000A309B" w:rsidRPr="001E7687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1E7687">
              <w:rPr>
                <w:rFonts w:asciiTheme="majorHAnsi" w:eastAsiaTheme="majorEastAsia" w:hAnsiTheme="majorHAnsi" w:cstheme="majorBidi"/>
              </w:rPr>
              <w:t>0</w:t>
            </w:r>
          </w:p>
        </w:tc>
      </w:tr>
      <w:tr w:rsidR="000A309B" w:rsidTr="00F23638">
        <w:trPr>
          <w:jc w:val="center"/>
        </w:trPr>
        <w:tc>
          <w:tcPr>
            <w:tcW w:w="445" w:type="dxa"/>
            <w:tcBorders>
              <w:top w:val="nil"/>
              <w:right w:val="nil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top w:val="nil"/>
            </w:tcBorders>
          </w:tcPr>
          <w:p w:rsidR="000A309B" w:rsidRPr="001E7687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1E7687">
              <w:rPr>
                <w:rFonts w:asciiTheme="majorHAnsi" w:eastAsiaTheme="majorEastAsia" w:hAnsiTheme="majorHAnsi" w:cstheme="majorBidi"/>
              </w:rPr>
              <w:t>0</w:t>
            </w:r>
          </w:p>
        </w:tc>
      </w:tr>
      <w:tr w:rsidR="000A309B" w:rsidTr="00F23638">
        <w:trPr>
          <w:jc w:val="center"/>
        </w:trPr>
        <w:tc>
          <w:tcPr>
            <w:tcW w:w="445" w:type="dxa"/>
            <w:tcBorders>
              <w:right w:val="nil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360" w:type="dxa"/>
          </w:tcPr>
          <w:p w:rsidR="000A309B" w:rsidRDefault="000A309B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</w:tr>
    </w:tbl>
    <w:p w:rsidR="000A3E57" w:rsidRDefault="000A3E57" w:rsidP="000A3E57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p w:rsidR="000A3E57" w:rsidRDefault="000A3E57" w:rsidP="000A3E57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p w:rsidR="00810490" w:rsidRPr="0041199C" w:rsidRDefault="0041199C" w:rsidP="000A3E57">
      <w:pPr>
        <w:pStyle w:val="ListParagraph"/>
        <w:numPr>
          <w:ilvl w:val="0"/>
          <w:numId w:val="3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>T</w:t>
      </w:r>
      <w:r w:rsidR="00A42C83" w:rsidRPr="0041199C">
        <w:rPr>
          <w:rFonts w:asciiTheme="majorHAnsi" w:eastAsiaTheme="majorEastAsia" w:hAnsiTheme="majorHAnsi" w:cstheme="majorBidi"/>
        </w:rPr>
        <w:t xml:space="preserve">he parity code seems to be correct, so we cannot </w:t>
      </w:r>
      <w:r w:rsidR="00283C7E">
        <w:rPr>
          <w:rFonts w:asciiTheme="majorHAnsi" w:eastAsiaTheme="majorEastAsia" w:hAnsiTheme="majorHAnsi" w:cstheme="majorBidi"/>
        </w:rPr>
        <w:t>detect</w:t>
      </w:r>
      <w:r w:rsidR="00A42C83" w:rsidRPr="0041199C">
        <w:rPr>
          <w:rFonts w:asciiTheme="majorHAnsi" w:eastAsiaTheme="majorEastAsia" w:hAnsiTheme="majorHAnsi" w:cstheme="majorBidi"/>
        </w:rPr>
        <w:t xml:space="preserve"> this error.</w:t>
      </w:r>
    </w:p>
    <w:p w:rsidR="0041199C" w:rsidRPr="00810490" w:rsidRDefault="0041199C" w:rsidP="0041199C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Yes. For example, consider the message</w:t>
      </w:r>
      <w:r w:rsidR="00322223">
        <w:rPr>
          <w:rFonts w:asciiTheme="majorHAnsi" w:eastAsiaTheme="maj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1</m:t>
            </m:r>
          </m:e>
          <m:sup>
            <m:r>
              <w:rPr>
                <w:rFonts w:ascii="Cambria Math" w:eastAsiaTheme="majorEastAsia" w:hAnsi="Cambria Math" w:cstheme="majorBidi"/>
              </w:rPr>
              <m:t>9</m:t>
            </m:r>
          </m:sup>
        </m:sSup>
        <m:r>
          <w:rPr>
            <w:rFonts w:ascii="Cambria Math" w:eastAsiaTheme="majorEastAsia" w:hAnsi="Cambria Math" w:cstheme="majorBidi"/>
          </w:rPr>
          <m:t>=111111111</m:t>
        </m:r>
      </m:oMath>
      <w:r>
        <w:rPr>
          <w:rFonts w:asciiTheme="majorHAnsi" w:eastAsiaTheme="majorEastAsia" w:hAnsiTheme="majorHAns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360"/>
        <w:gridCol w:w="360"/>
      </w:tblGrid>
      <w:tr w:rsidR="0041199C" w:rsidTr="0041199C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1199C" w:rsidRDefault="0041199C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41199C" w:rsidRDefault="0041199C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41199C" w:rsidTr="0041199C">
        <w:trPr>
          <w:jc w:val="center"/>
        </w:trPr>
        <w:tc>
          <w:tcPr>
            <w:tcW w:w="445" w:type="dxa"/>
            <w:tcBorders>
              <w:top w:val="nil"/>
              <w:bottom w:val="nil"/>
              <w:right w:val="nil"/>
            </w:tcBorders>
          </w:tcPr>
          <w:p w:rsidR="0041199C" w:rsidRDefault="0041199C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1199C" w:rsidRDefault="0041199C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41199C" w:rsidTr="0041199C">
        <w:trPr>
          <w:jc w:val="center"/>
        </w:trPr>
        <w:tc>
          <w:tcPr>
            <w:tcW w:w="445" w:type="dxa"/>
            <w:tcBorders>
              <w:top w:val="nil"/>
              <w:right w:val="nil"/>
            </w:tcBorders>
          </w:tcPr>
          <w:p w:rsidR="0041199C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199C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41199C" w:rsidRPr="001E7687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41199C" w:rsidTr="0041199C">
        <w:trPr>
          <w:jc w:val="center"/>
        </w:trPr>
        <w:tc>
          <w:tcPr>
            <w:tcW w:w="445" w:type="dxa"/>
            <w:tcBorders>
              <w:right w:val="nil"/>
            </w:tcBorders>
          </w:tcPr>
          <w:p w:rsidR="0041199C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41199C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left w:val="nil"/>
            </w:tcBorders>
          </w:tcPr>
          <w:p w:rsidR="0041199C" w:rsidRDefault="001F3B9A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</w:tcPr>
          <w:p w:rsidR="0041199C" w:rsidRDefault="0041199C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</w:tr>
    </w:tbl>
    <w:p w:rsidR="00EA5ACD" w:rsidRDefault="0041199C" w:rsidP="0041199C">
      <w:pPr>
        <w:pStyle w:val="ListParagraph"/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 </w:t>
      </w:r>
      <w:r>
        <w:rPr>
          <w:rFonts w:asciiTheme="majorHAnsi" w:eastAsiaTheme="majorEastAsia" w:hAnsiTheme="majorHAnsi" w:cstheme="majorBidi"/>
        </w:rPr>
        <w:tab/>
      </w:r>
    </w:p>
    <w:p w:rsidR="00EA5ACD" w:rsidRDefault="00EA5ACD" w:rsidP="00EA5ACD">
      <w:pPr>
        <w:pStyle w:val="ListParagraph"/>
        <w:bidi w:val="0"/>
        <w:rPr>
          <w:rFonts w:asciiTheme="majorHAnsi" w:eastAsiaTheme="majorEastAsia" w:hAnsiTheme="majorHAnsi" w:cstheme="majorBidi"/>
        </w:rPr>
      </w:pPr>
    </w:p>
    <w:p w:rsidR="00EA5ACD" w:rsidRDefault="00EA5ACD" w:rsidP="00EA5ACD">
      <w:pPr>
        <w:pStyle w:val="ListParagraph"/>
        <w:bidi w:val="0"/>
        <w:rPr>
          <w:rFonts w:asciiTheme="majorHAnsi" w:eastAsiaTheme="majorEastAsia" w:hAnsiTheme="majorHAnsi" w:cstheme="majorBidi"/>
        </w:rPr>
      </w:pPr>
    </w:p>
    <w:p w:rsidR="0041199C" w:rsidRDefault="0041199C" w:rsidP="00A83E6C">
      <w:pPr>
        <w:pStyle w:val="ListParagraph"/>
        <w:bidi w:val="0"/>
        <w:ind w:firstLine="72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And after bit-flipping all the message we get</w:t>
      </w:r>
      <w:r w:rsidR="00322223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010100001</m:t>
        </m:r>
      </m:oMath>
      <w:r>
        <w:rPr>
          <w:rFonts w:asciiTheme="majorHAnsi" w:eastAsiaTheme="majorEastAsia" w:hAnsiTheme="majorHAnsi" w:cstheme="majorBid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360"/>
        <w:gridCol w:w="360"/>
      </w:tblGrid>
      <w:tr w:rsidR="00322223" w:rsidTr="00F23638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bottom w:val="nil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322223" w:rsidTr="00F23638">
        <w:trPr>
          <w:jc w:val="center"/>
        </w:trPr>
        <w:tc>
          <w:tcPr>
            <w:tcW w:w="445" w:type="dxa"/>
            <w:tcBorders>
              <w:top w:val="nil"/>
              <w:bottom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322223" w:rsidTr="00F23638">
        <w:trPr>
          <w:jc w:val="center"/>
        </w:trPr>
        <w:tc>
          <w:tcPr>
            <w:tcW w:w="445" w:type="dxa"/>
            <w:tcBorders>
              <w:top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 w:rsidRPr="000A309B">
              <w:rPr>
                <w:rFonts w:asciiTheme="majorHAnsi" w:eastAsiaTheme="majorEastAsia" w:hAnsiTheme="majorHAnsi" w:cstheme="majorBidi"/>
                <w:color w:val="FF0000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top w:val="nil"/>
            </w:tcBorders>
          </w:tcPr>
          <w:p w:rsidR="00322223" w:rsidRPr="001E7687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322223" w:rsidTr="00F23638">
        <w:trPr>
          <w:jc w:val="center"/>
        </w:trPr>
        <w:tc>
          <w:tcPr>
            <w:tcW w:w="445" w:type="dxa"/>
            <w:tcBorders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  <w:tcBorders>
              <w:left w:val="nil"/>
            </w:tcBorders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360" w:type="dxa"/>
          </w:tcPr>
          <w:p w:rsidR="00322223" w:rsidRDefault="00322223" w:rsidP="00F23638">
            <w:pPr>
              <w:pStyle w:val="ListParagraph"/>
              <w:bidi w:val="0"/>
              <w:ind w:left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</w:tr>
    </w:tbl>
    <w:p w:rsidR="00322223" w:rsidRDefault="00322223" w:rsidP="00322223">
      <w:pPr>
        <w:pStyle w:val="ListParagraph"/>
        <w:bidi w:val="0"/>
        <w:rPr>
          <w:rFonts w:asciiTheme="majorHAnsi" w:eastAsiaTheme="majorEastAsia" w:hAnsiTheme="majorHAnsi" w:cstheme="majorBidi"/>
        </w:rPr>
      </w:pPr>
    </w:p>
    <w:p w:rsidR="00810490" w:rsidRPr="00810490" w:rsidRDefault="0041199C" w:rsidP="0041199C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parity code seems to be correct, so we cannot </w:t>
      </w:r>
      <w:r w:rsidR="00283C7E">
        <w:rPr>
          <w:rFonts w:asciiTheme="majorHAnsi" w:eastAsiaTheme="majorEastAsia" w:hAnsiTheme="majorHAnsi" w:cstheme="majorBidi"/>
        </w:rPr>
        <w:t xml:space="preserve">detect </w:t>
      </w:r>
      <w:r>
        <w:rPr>
          <w:rFonts w:asciiTheme="majorHAnsi" w:eastAsiaTheme="majorEastAsia" w:hAnsiTheme="majorHAnsi" w:cstheme="majorBidi"/>
        </w:rPr>
        <w:t>this error</w:t>
      </w:r>
    </w:p>
    <w:p w:rsidR="00D703C0" w:rsidRDefault="00D703C0" w:rsidP="00810490">
      <w:pPr>
        <w:pStyle w:val="ListParagraph"/>
        <w:bidi w:val="0"/>
        <w:rPr>
          <w:rFonts w:asciiTheme="majorHAnsi" w:eastAsiaTheme="majorEastAsia" w:hAnsiTheme="majorHAnsi" w:cstheme="majorBidi"/>
        </w:rPr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Heading1"/>
        <w:jc w:val="center"/>
      </w:pPr>
      <w:r>
        <w:rPr>
          <w:rFonts w:hint="cs"/>
          <w:rtl/>
        </w:rPr>
        <w:lastRenderedPageBreak/>
        <w:t>שאלה 2</w:t>
      </w:r>
    </w:p>
    <w:p w:rsidR="00810490" w:rsidRPr="005550EC" w:rsidRDefault="00810490" w:rsidP="00B63D41">
      <w:pPr>
        <w:pStyle w:val="ListParagraph"/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</w:rPr>
      </w:pPr>
    </w:p>
    <w:p w:rsidR="005550EC" w:rsidRPr="005550EC" w:rsidRDefault="005550EC" w:rsidP="005550EC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Choose one red station-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den>
            </m:f>
          </m:e>
        </m:d>
        <m:r>
          <w:rPr>
            <w:rFonts w:ascii="Cambria Math" w:eastAsiaTheme="majorEastAsia" w:hAnsi="Cambria Math" w:cstheme="majorBidi"/>
          </w:rPr>
          <m:t>=n</m:t>
        </m:r>
      </m:oMath>
    </w:p>
    <w:p w:rsidR="005550EC" w:rsidRPr="005550EC" w:rsidRDefault="005550EC" w:rsidP="005550EC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the chosen station succeeded transmitting the message- </w:t>
      </w:r>
      <m:oMath>
        <m:r>
          <w:rPr>
            <w:rFonts w:ascii="Cambria Math" w:eastAsiaTheme="majorEastAsia" w:hAnsi="Cambria Math" w:cstheme="majorBidi"/>
          </w:rPr>
          <m:t>p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:rsidR="005550EC" w:rsidRPr="005550EC" w:rsidRDefault="005550EC" w:rsidP="005550EC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any other red station didn’t transmit-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n-1</m:t>
            </m:r>
          </m:sup>
        </m:sSup>
      </m:oMath>
    </w:p>
    <w:p w:rsidR="005550EC" w:rsidRPr="00F354E7" w:rsidRDefault="005550EC" w:rsidP="005550EC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no green station </w:t>
      </w:r>
      <w:r w:rsidR="0056526D">
        <w:rPr>
          <w:rFonts w:asciiTheme="majorHAnsi" w:eastAsiaTheme="majorEastAsia" w:hAnsiTheme="majorHAnsi" w:cstheme="majorBidi"/>
        </w:rPr>
        <w:t xml:space="preserve">succeeded </w:t>
      </w:r>
      <w:r>
        <w:rPr>
          <w:rFonts w:asciiTheme="majorHAnsi" w:eastAsiaTheme="majorEastAsia" w:hAnsiTheme="majorHAnsi" w:cstheme="majorBidi"/>
        </w:rPr>
        <w:t xml:space="preserve">to transmit-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0!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</w:p>
    <w:p w:rsidR="00F354E7" w:rsidRPr="00F354E7" w:rsidRDefault="00F354E7" w:rsidP="00F354E7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 total</w:t>
      </w:r>
      <w:r w:rsidR="00F901E9">
        <w:rPr>
          <w:rFonts w:asciiTheme="majorHAnsi" w:eastAsiaTheme="majorEastAsia" w:hAnsiTheme="majorHAnsi" w:cstheme="majorBidi"/>
        </w:rPr>
        <w:t>,</w:t>
      </w:r>
      <w:r>
        <w:rPr>
          <w:rFonts w:asciiTheme="majorHAnsi" w:eastAsiaTheme="majorEastAsia" w:hAnsiTheme="majorHAnsi" w:cstheme="majorBidi"/>
        </w:rPr>
        <w:t xml:space="preserve"> </w:t>
      </w:r>
      <w:r w:rsidR="00F901E9">
        <w:rPr>
          <w:rFonts w:asciiTheme="majorHAnsi" w:eastAsiaTheme="majorEastAsia" w:hAnsiTheme="majorHAnsi" w:cstheme="majorBidi"/>
        </w:rPr>
        <w:t>the probability for one red station to transmit</w:t>
      </w:r>
      <w:r>
        <w:rPr>
          <w:rFonts w:asciiTheme="majorHAnsi" w:eastAsiaTheme="majorEastAsia" w:hAnsiTheme="majorHAnsi" w:cstheme="majorBidi"/>
        </w:rPr>
        <w:t xml:space="preserve">- </w:t>
      </w:r>
      <m:oMath>
        <m:r>
          <w:rPr>
            <w:rFonts w:ascii="Cambria Math" w:eastAsiaTheme="majorEastAsia" w:hAnsi="Cambria Math" w:cstheme="majorBidi"/>
          </w:rPr>
          <m:t>n*p*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n-1</m:t>
            </m:r>
          </m:sup>
        </m:sSup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</w:p>
    <w:p w:rsidR="00F354E7" w:rsidRPr="0056526D" w:rsidRDefault="0056526D" w:rsidP="00F354E7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one green station succeeded to transmit-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1!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*λ</m:t>
        </m:r>
      </m:oMath>
    </w:p>
    <w:p w:rsidR="0056526D" w:rsidRPr="00F901E9" w:rsidRDefault="0056526D" w:rsidP="0056526D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no red station succeeded to transmit-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</w:p>
    <w:p w:rsidR="00F901E9" w:rsidRPr="00075872" w:rsidRDefault="00F901E9" w:rsidP="00F901E9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 total,</w:t>
      </w:r>
      <w:r w:rsidRPr="00F901E9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the probability for one green station to transmit-</w:t>
      </w:r>
      <w:r w:rsidR="00075872">
        <w:rPr>
          <w:rFonts w:asciiTheme="majorHAnsi" w:eastAsiaTheme="maj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*λ*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  <w:r w:rsidR="00075872">
        <w:rPr>
          <w:rFonts w:asciiTheme="majorHAnsi" w:eastAsiaTheme="majorEastAsia" w:hAnsiTheme="majorHAnsi" w:cstheme="majorBidi"/>
        </w:rPr>
        <w:t>.</w:t>
      </w:r>
    </w:p>
    <w:p w:rsidR="00760990" w:rsidRPr="00760990" w:rsidRDefault="00075872" w:rsidP="00760990">
      <w:pPr>
        <w:pStyle w:val="ListParagraph"/>
        <w:numPr>
          <w:ilvl w:val="0"/>
          <w:numId w:val="8"/>
        </w:numPr>
        <w:bidi w:val="0"/>
        <w:rPr>
          <w:rFonts w:asciiTheme="majorHAnsi" w:eastAsiaTheme="majorEastAsia" w:hAnsiTheme="majorHAnsi" w:cstheme="majorBidi"/>
        </w:rPr>
      </w:pPr>
      <w:r w:rsidRPr="00F23638">
        <w:rPr>
          <w:rFonts w:asciiTheme="majorHAnsi" w:eastAsiaTheme="majorEastAsia" w:hAnsiTheme="majorHAnsi" w:cstheme="majorBidi"/>
          <w:u w:val="single"/>
        </w:rPr>
        <w:t>In total</w:t>
      </w:r>
      <w:r>
        <w:rPr>
          <w:rFonts w:asciiTheme="majorHAnsi" w:eastAsiaTheme="majorEastAsia" w:hAnsiTheme="majorHAnsi" w:cstheme="majorBidi"/>
        </w:rPr>
        <w:t xml:space="preserve">, the probability that a frame will be sent successfully in a slot is </w:t>
      </w:r>
      <m:oMath>
        <m:r>
          <w:rPr>
            <w:rFonts w:ascii="Cambria Math" w:eastAsiaTheme="majorEastAsia" w:hAnsi="Cambria Math" w:cstheme="majorBidi"/>
          </w:rPr>
          <m:t>n*p*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n-1</m:t>
            </m:r>
          </m:sup>
        </m:sSup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*λ*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</w:p>
    <w:p w:rsidR="00760990" w:rsidRDefault="00760990" w:rsidP="00760990">
      <w:pPr>
        <w:pStyle w:val="ListParagraph"/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</w:rPr>
      </w:pPr>
    </w:p>
    <w:p w:rsidR="00F23638" w:rsidRPr="00F23638" w:rsidRDefault="00F23638" w:rsidP="00F23638">
      <w:pPr>
        <w:pStyle w:val="ListParagraph"/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Choose one red station-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den>
            </m:f>
          </m:e>
        </m:d>
        <m:r>
          <w:rPr>
            <w:rFonts w:ascii="Cambria Math" w:eastAsiaTheme="majorEastAsia" w:hAnsi="Cambria Math" w:cstheme="majorBidi"/>
          </w:rPr>
          <m:t>=n</m:t>
        </m:r>
      </m:oMath>
    </w:p>
    <w:p w:rsidR="00F23638" w:rsidRPr="005550EC" w:rsidRDefault="00F23638" w:rsidP="00F23638">
      <w:pPr>
        <w:pStyle w:val="ListParagraph"/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the chosen station succeeded transmitting the message- </w:t>
      </w:r>
      <m:oMath>
        <m:r>
          <w:rPr>
            <w:rFonts w:ascii="Cambria Math" w:eastAsiaTheme="majorEastAsia" w:hAnsi="Cambria Math" w:cstheme="majorBidi"/>
          </w:rPr>
          <m:t>p</m:t>
        </m:r>
      </m:oMath>
      <w:r>
        <w:rPr>
          <w:rFonts w:asciiTheme="majorHAnsi" w:eastAsiaTheme="majorEastAsia" w:hAnsiTheme="majorHAnsi" w:cstheme="majorBidi"/>
        </w:rPr>
        <w:t xml:space="preserve"> </w:t>
      </w:r>
    </w:p>
    <w:p w:rsidR="00F23638" w:rsidRPr="005550EC" w:rsidRDefault="00F23638" w:rsidP="00F23638">
      <w:pPr>
        <w:pStyle w:val="ListParagraph"/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any other red station didn’t transmit-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n-1</m:t>
            </m:r>
          </m:sup>
        </m:sSup>
      </m:oMath>
    </w:p>
    <w:p w:rsidR="00F23638" w:rsidRPr="00F23638" w:rsidRDefault="00F23638" w:rsidP="00F23638">
      <w:pPr>
        <w:pStyle w:val="ListParagraph"/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probability that no green station succeeded to transmit in an odd or even slot-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0!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0!</m:t>
            </m:r>
          </m:den>
        </m:f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</w:p>
    <w:p w:rsidR="00F23638" w:rsidRPr="00F23638" w:rsidRDefault="00F23638" w:rsidP="00F23638">
      <w:pPr>
        <w:pStyle w:val="ListParagraph"/>
        <w:numPr>
          <w:ilvl w:val="0"/>
          <w:numId w:val="10"/>
        </w:numPr>
        <w:bidi w:val="0"/>
        <w:rPr>
          <w:rFonts w:asciiTheme="majorHAnsi" w:eastAsiaTheme="majorEastAsia" w:hAnsiTheme="majorHAnsi" w:cstheme="majorBidi"/>
        </w:rPr>
      </w:pPr>
      <w:r w:rsidRPr="00F23638">
        <w:rPr>
          <w:rFonts w:asciiTheme="majorHAnsi" w:eastAsiaTheme="majorEastAsia" w:hAnsiTheme="majorHAnsi" w:cstheme="majorBidi"/>
          <w:u w:val="single"/>
        </w:rPr>
        <w:t>In total</w:t>
      </w:r>
      <w:r>
        <w:rPr>
          <w:rFonts w:asciiTheme="majorHAnsi" w:eastAsiaTheme="majorEastAsia" w:hAnsiTheme="majorHAnsi" w:cstheme="majorBidi"/>
        </w:rPr>
        <w:t xml:space="preserve">, we get </w:t>
      </w:r>
      <m:oMath>
        <m:r>
          <w:rPr>
            <w:rFonts w:ascii="Cambria Math" w:eastAsiaTheme="majorEastAsia" w:hAnsi="Cambria Math" w:cstheme="majorBidi"/>
          </w:rPr>
          <m:t>2*n*p*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1-p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n-1</m:t>
            </m:r>
          </m:sup>
        </m:sSup>
        <m:r>
          <w:rPr>
            <w:rFonts w:ascii="Cambria Math" w:eastAsiaTheme="majorEastAsia" w:hAnsi="Cambria Math" w:cstheme="majorBidi"/>
          </w:rPr>
          <m:t>*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</w:rPr>
              <m:t>-λ</m:t>
            </m:r>
          </m:sup>
        </m:sSup>
      </m:oMath>
    </w:p>
    <w:p w:rsidR="00F23638" w:rsidRPr="00F23638" w:rsidRDefault="00F23638" w:rsidP="00F23638">
      <w:pPr>
        <w:pStyle w:val="ListParagraph"/>
        <w:numPr>
          <w:ilvl w:val="0"/>
          <w:numId w:val="9"/>
        </w:numPr>
        <w:bidi w:val="0"/>
        <w:rPr>
          <w:rFonts w:asciiTheme="majorHAnsi" w:eastAsiaTheme="majorEastAsia" w:hAnsiTheme="majorHAnsi" w:cstheme="majorBidi"/>
        </w:rPr>
      </w:pPr>
    </w:p>
    <w:p w:rsidR="00F23638" w:rsidRDefault="005510D7" w:rsidP="00F23638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Pure Aloha is better in the case of multiple stations that want to transmit messages, because for every station, there is a good probability that it could transmit if it has a message waiting for transmission</w:t>
      </w:r>
      <w:r w:rsidR="00132624">
        <w:rPr>
          <w:rFonts w:asciiTheme="majorHAnsi" w:eastAsiaTheme="majorEastAsia" w:hAnsiTheme="majorHAnsi" w:cstheme="majorBidi"/>
        </w:rPr>
        <w:t>, without waiting to its “next slot”.</w:t>
      </w:r>
    </w:p>
    <w:p w:rsidR="008E1773" w:rsidRDefault="00132624" w:rsidP="008E1773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Slotted Aloha requires more complex architecture since the time-slots are discrete intervals (and not </w:t>
      </w:r>
      <w:r w:rsidRPr="00132624">
        <w:rPr>
          <w:rFonts w:asciiTheme="majorHAnsi" w:eastAsiaTheme="majorEastAsia" w:hAnsiTheme="majorHAnsi" w:cstheme="majorBidi"/>
        </w:rPr>
        <w:t>continues as</w:t>
      </w:r>
      <w:r>
        <w:rPr>
          <w:rFonts w:asciiTheme="majorHAnsi" w:eastAsiaTheme="majorEastAsia" w:hAnsiTheme="majorHAnsi" w:cstheme="majorBidi"/>
        </w:rPr>
        <w:t xml:space="preserve"> in </w:t>
      </w:r>
      <w:r>
        <w:rPr>
          <w:rFonts w:asciiTheme="majorHAnsi" w:eastAsiaTheme="majorEastAsia" w:hAnsiTheme="majorHAnsi" w:cstheme="majorBidi"/>
        </w:rPr>
        <w:t>Pure Aloha</w:t>
      </w:r>
      <w:r>
        <w:rPr>
          <w:rFonts w:asciiTheme="majorHAnsi" w:eastAsiaTheme="majorEastAsia" w:hAnsiTheme="majorHAnsi" w:cstheme="majorBidi"/>
        </w:rPr>
        <w:t xml:space="preserve">). So in many stations case, it would be harder </w:t>
      </w:r>
      <w:r>
        <w:rPr>
          <w:rFonts w:asciiTheme="majorHAnsi" w:eastAsiaTheme="majorEastAsia" w:hAnsiTheme="majorHAnsi" w:cstheme="majorBidi"/>
        </w:rPr>
        <w:t>per station</w:t>
      </w:r>
      <w:r>
        <w:rPr>
          <w:rFonts w:asciiTheme="majorHAnsi" w:eastAsiaTheme="majorEastAsia" w:hAnsiTheme="majorHAnsi" w:cstheme="majorBidi"/>
        </w:rPr>
        <w:t xml:space="preserve"> to transmit a message.</w:t>
      </w:r>
    </w:p>
    <w:p w:rsidR="008E1773" w:rsidRDefault="008E1773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8E1773" w:rsidRDefault="008E1773" w:rsidP="008E1773">
      <w:pPr>
        <w:pStyle w:val="Heading1"/>
        <w:jc w:val="center"/>
      </w:pPr>
      <w:r>
        <w:rPr>
          <w:rFonts w:hint="cs"/>
          <w:rtl/>
        </w:rPr>
        <w:lastRenderedPageBreak/>
        <w:t xml:space="preserve">שאלה </w:t>
      </w:r>
      <w:r>
        <w:t>3</w:t>
      </w:r>
      <w:bookmarkStart w:id="0" w:name="_GoBack"/>
      <w:bookmarkEnd w:id="0"/>
    </w:p>
    <w:p w:rsidR="00F23638" w:rsidRPr="008E1773" w:rsidRDefault="00F23638" w:rsidP="008E1773">
      <w:pPr>
        <w:pStyle w:val="ListParagraph"/>
        <w:bidi w:val="0"/>
        <w:ind w:left="1440"/>
        <w:rPr>
          <w:rFonts w:asciiTheme="majorHAnsi" w:eastAsiaTheme="majorEastAsia" w:hAnsiTheme="majorHAnsi" w:cstheme="majorBidi"/>
        </w:rPr>
      </w:pPr>
    </w:p>
    <w:sectPr w:rsidR="00F23638" w:rsidRPr="008E1773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CA8" w:rsidRDefault="00886CA8" w:rsidP="002252F3">
      <w:pPr>
        <w:spacing w:after="0" w:line="240" w:lineRule="auto"/>
      </w:pPr>
      <w:r>
        <w:separator/>
      </w:r>
    </w:p>
  </w:endnote>
  <w:endnote w:type="continuationSeparator" w:id="0">
    <w:p w:rsidR="00886CA8" w:rsidRDefault="00886CA8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CA8" w:rsidRDefault="00886CA8" w:rsidP="002252F3">
      <w:pPr>
        <w:spacing w:after="0" w:line="240" w:lineRule="auto"/>
      </w:pPr>
      <w:r>
        <w:separator/>
      </w:r>
    </w:p>
  </w:footnote>
  <w:footnote w:type="continuationSeparator" w:id="0">
    <w:p w:rsidR="00886CA8" w:rsidRDefault="00886CA8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09"/>
    <w:rsid w:val="00012F22"/>
    <w:rsid w:val="000527A0"/>
    <w:rsid w:val="00075872"/>
    <w:rsid w:val="000816DB"/>
    <w:rsid w:val="000A309B"/>
    <w:rsid w:val="000A3E57"/>
    <w:rsid w:val="000C5283"/>
    <w:rsid w:val="000E157B"/>
    <w:rsid w:val="000F66E8"/>
    <w:rsid w:val="00132624"/>
    <w:rsid w:val="0016583D"/>
    <w:rsid w:val="001B38E5"/>
    <w:rsid w:val="001E7687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7948"/>
    <w:rsid w:val="00452797"/>
    <w:rsid w:val="00455D05"/>
    <w:rsid w:val="00460BCC"/>
    <w:rsid w:val="004F2F8F"/>
    <w:rsid w:val="005222FE"/>
    <w:rsid w:val="00523953"/>
    <w:rsid w:val="005510D7"/>
    <w:rsid w:val="005550EC"/>
    <w:rsid w:val="0056526D"/>
    <w:rsid w:val="0058576E"/>
    <w:rsid w:val="00603D7C"/>
    <w:rsid w:val="00624B4B"/>
    <w:rsid w:val="0063711F"/>
    <w:rsid w:val="00685771"/>
    <w:rsid w:val="006C2860"/>
    <w:rsid w:val="007147FF"/>
    <w:rsid w:val="00760990"/>
    <w:rsid w:val="007E72B0"/>
    <w:rsid w:val="00810490"/>
    <w:rsid w:val="00886CA8"/>
    <w:rsid w:val="008A022C"/>
    <w:rsid w:val="008D657A"/>
    <w:rsid w:val="008E1773"/>
    <w:rsid w:val="009043FC"/>
    <w:rsid w:val="009303CE"/>
    <w:rsid w:val="009C3C5D"/>
    <w:rsid w:val="009F13F4"/>
    <w:rsid w:val="00A42C83"/>
    <w:rsid w:val="00A6019B"/>
    <w:rsid w:val="00A83E6C"/>
    <w:rsid w:val="00AA16FF"/>
    <w:rsid w:val="00AA2753"/>
    <w:rsid w:val="00B46B3F"/>
    <w:rsid w:val="00B63D41"/>
    <w:rsid w:val="00B71CF0"/>
    <w:rsid w:val="00C858FD"/>
    <w:rsid w:val="00CC4C5F"/>
    <w:rsid w:val="00D703C0"/>
    <w:rsid w:val="00DE75EA"/>
    <w:rsid w:val="00E05909"/>
    <w:rsid w:val="00E5179E"/>
    <w:rsid w:val="00EA5ACD"/>
    <w:rsid w:val="00EE7D2A"/>
    <w:rsid w:val="00EF6757"/>
    <w:rsid w:val="00F23638"/>
    <w:rsid w:val="00F354E7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86EB"/>
  <w15:chartTrackingRefBased/>
  <w15:docId w15:val="{178BC302-9E64-4FBB-BDD9-A19DF23C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Avi Caciularu</cp:lastModifiedBy>
  <cp:revision>53</cp:revision>
  <dcterms:created xsi:type="dcterms:W3CDTF">2016-12-03T10:13:00Z</dcterms:created>
  <dcterms:modified xsi:type="dcterms:W3CDTF">2016-12-09T18:19:00Z</dcterms:modified>
</cp:coreProperties>
</file>