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1C81" w:rsidRDefault="00666A3F" w:rsidP="00666A3F">
      <w:pPr>
        <w:bidi w:val="0"/>
      </w:pPr>
      <w:r>
        <w:t>Communication networks – theoretical exercise 2</w:t>
      </w:r>
    </w:p>
    <w:p w:rsidR="00666A3F" w:rsidRDefault="00666A3F" w:rsidP="00666A3F">
      <w:pPr>
        <w:bidi w:val="0"/>
      </w:pPr>
    </w:p>
    <w:p w:rsidR="00666A3F" w:rsidRDefault="00666A3F" w:rsidP="00666A3F">
      <w:pPr>
        <w:pStyle w:val="a3"/>
        <w:numPr>
          <w:ilvl w:val="0"/>
          <w:numId w:val="2"/>
        </w:numPr>
        <w:bidi w:val="0"/>
      </w:pPr>
    </w:p>
    <w:p w:rsidR="00666A3F" w:rsidRDefault="00666A3F" w:rsidP="00666A3F">
      <w:pPr>
        <w:pStyle w:val="a3"/>
        <w:numPr>
          <w:ilvl w:val="0"/>
          <w:numId w:val="3"/>
        </w:numPr>
        <w:bidi w:val="0"/>
      </w:pPr>
      <w:r>
        <w:t>The root of the network is bridge 6 (because it has the smallest ID).</w:t>
      </w:r>
    </w:p>
    <w:p w:rsidR="00666A3F" w:rsidRDefault="00666A3F" w:rsidP="00666A3F">
      <w:pPr>
        <w:pStyle w:val="a3"/>
        <w:numPr>
          <w:ilvl w:val="0"/>
          <w:numId w:val="3"/>
        </w:numPr>
        <w:bidi w:val="0"/>
      </w:pPr>
    </w:p>
    <w:tbl>
      <w:tblPr>
        <w:tblStyle w:val="4-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66A3F" w:rsidTr="00666A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</w:pPr>
            <w:r>
              <w:t>Bridge</w:t>
            </w:r>
          </w:p>
        </w:tc>
        <w:tc>
          <w:tcPr>
            <w:tcW w:w="3117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Root port</w:t>
            </w:r>
          </w:p>
        </w:tc>
        <w:tc>
          <w:tcPr>
            <w:tcW w:w="3117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Designated ports</w:t>
            </w:r>
          </w:p>
        </w:tc>
      </w:tr>
      <w:tr w:rsidR="00666A3F" w:rsidTr="0066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</w:pPr>
            <w:r>
              <w:t>6</w:t>
            </w:r>
          </w:p>
        </w:tc>
        <w:tc>
          <w:tcPr>
            <w:tcW w:w="3117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3117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6A3F" w:rsidTr="00666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</w:pPr>
            <w:r>
              <w:t>11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1*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66A3F" w:rsidTr="0066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</w:pPr>
            <w:r>
              <w:t>19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2, 3</w:t>
            </w:r>
          </w:p>
        </w:tc>
      </w:tr>
      <w:tr w:rsidR="00666A3F" w:rsidTr="00666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</w:pPr>
            <w:r>
              <w:t>23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666A3F" w:rsidTr="00666A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666A3F" w:rsidRDefault="00666A3F" w:rsidP="00666A3F">
            <w:pPr>
              <w:pStyle w:val="a3"/>
              <w:bidi w:val="0"/>
              <w:ind w:left="0"/>
              <w:jc w:val="center"/>
            </w:pPr>
            <w:r>
              <w:t>35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666A3F" w:rsidTr="00666A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BE1783" w:rsidRDefault="00666A3F" w:rsidP="00BE1783">
            <w:pPr>
              <w:pStyle w:val="a3"/>
              <w:bidi w:val="0"/>
              <w:ind w:left="0"/>
              <w:jc w:val="center"/>
            </w:pPr>
            <w:r>
              <w:t>42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117" w:type="dxa"/>
          </w:tcPr>
          <w:p w:rsidR="00666A3F" w:rsidRDefault="00BE1783" w:rsidP="00666A3F">
            <w:pPr>
              <w:pStyle w:val="a3"/>
              <w:bidi w:val="0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</w:tbl>
    <w:p w:rsidR="00BE1783" w:rsidRDefault="00BE1783" w:rsidP="00BE1783">
      <w:pPr>
        <w:bidi w:val="0"/>
        <w:spacing w:before="240"/>
      </w:pPr>
      <w:r>
        <w:t>* since bridge 11 has no designated ports, its root port is blocked and therefore this bridge should be removed from the network</w:t>
      </w:r>
    </w:p>
    <w:p w:rsidR="00B5536C" w:rsidRDefault="00BE1783" w:rsidP="00BE1783">
      <w:pPr>
        <w:pStyle w:val="a3"/>
        <w:numPr>
          <w:ilvl w:val="0"/>
          <w:numId w:val="3"/>
        </w:numPr>
        <w:bidi w:val="0"/>
      </w:pPr>
      <w:r>
        <w:t xml:space="preserve">Yes we can! </w:t>
      </w:r>
    </w:p>
    <w:p w:rsidR="00B5536C" w:rsidRDefault="00B5536C" w:rsidP="00B5536C">
      <w:pPr>
        <w:pStyle w:val="a3"/>
        <w:bidi w:val="0"/>
        <w:ind w:left="1440"/>
      </w:pPr>
      <w:r>
        <w:t>In the current configuration, the path of the message is:</w:t>
      </w:r>
    </w:p>
    <w:p w:rsidR="00B5536C" w:rsidRDefault="00B5536C" w:rsidP="00B5536C">
      <w:pPr>
        <w:pStyle w:val="a3"/>
        <w:bidi w:val="0"/>
        <w:ind w:left="1440"/>
      </w:pPr>
      <w:r>
        <w:t xml:space="preserve">C </w:t>
      </w:r>
      <w:r>
        <w:sym w:font="Wingdings" w:char="F0E0"/>
      </w:r>
      <w:r>
        <w:t xml:space="preserve"> 19 </w:t>
      </w:r>
      <w:r>
        <w:sym w:font="Wingdings" w:char="F0E0"/>
      </w:r>
      <w:r>
        <w:t xml:space="preserve"> A </w:t>
      </w:r>
      <w:r>
        <w:sym w:font="Wingdings" w:char="F0E0"/>
      </w:r>
      <w:r>
        <w:t xml:space="preserve"> 23 </w:t>
      </w:r>
      <w:r>
        <w:sym w:font="Wingdings" w:char="F0E0"/>
      </w:r>
      <w:r>
        <w:t xml:space="preserve"> F </w:t>
      </w:r>
      <w:r>
        <w:sym w:font="Wingdings" w:char="F0E0"/>
      </w:r>
      <w:r>
        <w:t xml:space="preserve"> 43 </w:t>
      </w:r>
      <w:r>
        <w:sym w:font="Wingdings" w:char="F0E0"/>
      </w:r>
      <w:r>
        <w:t xml:space="preserve"> E</w:t>
      </w:r>
    </w:p>
    <w:p w:rsidR="00B5536C" w:rsidRDefault="00BE1783" w:rsidP="00B5536C">
      <w:pPr>
        <w:pStyle w:val="a3"/>
        <w:bidi w:val="0"/>
        <w:ind w:left="1440"/>
      </w:pPr>
      <w:r>
        <w:t>By changing bridge 11</w:t>
      </w:r>
      <w:r w:rsidR="00B5536C">
        <w:t xml:space="preserve"> ID to 4 (for example; any ID smaller than 6 would work), the new SP root would be 4. In that case, when sending a message from C to E we can get a shorter message path:</w:t>
      </w:r>
    </w:p>
    <w:p w:rsidR="00B5536C" w:rsidRDefault="00B5536C" w:rsidP="00B5536C">
      <w:pPr>
        <w:pStyle w:val="a3"/>
        <w:bidi w:val="0"/>
        <w:ind w:left="1440"/>
      </w:pPr>
      <w:r>
        <w:t xml:space="preserve">C </w:t>
      </w:r>
      <w:r>
        <w:sym w:font="Wingdings" w:char="F0E0"/>
      </w:r>
      <w:r>
        <w:t xml:space="preserve"> 35 </w:t>
      </w:r>
      <w:r>
        <w:sym w:font="Wingdings" w:char="F0E0"/>
      </w:r>
      <w:r>
        <w:t xml:space="preserve"> D </w:t>
      </w:r>
      <w:r>
        <w:sym w:font="Wingdings" w:char="F0E0"/>
      </w:r>
      <w:r>
        <w:t xml:space="preserve"> 4 (originally 11) </w:t>
      </w:r>
      <w:r>
        <w:sym w:font="Wingdings" w:char="F0E0"/>
      </w:r>
      <w:r>
        <w:t xml:space="preserve"> E</w:t>
      </w:r>
    </w:p>
    <w:p w:rsidR="00BE1783" w:rsidRDefault="00B5536C" w:rsidP="00B5536C">
      <w:pPr>
        <w:pStyle w:val="a3"/>
        <w:bidi w:val="0"/>
        <w:ind w:left="1440"/>
      </w:pPr>
      <w:r>
        <w:t xml:space="preserve">Namely, the message goes through 2 bridges instead of 3, so indeed we got an improvement. Great success! </w:t>
      </w:r>
    </w:p>
    <w:p w:rsidR="00BE1783" w:rsidRDefault="00BE1783" w:rsidP="00BE1783">
      <w:pPr>
        <w:bidi w:val="0"/>
      </w:pPr>
    </w:p>
    <w:p w:rsidR="00666A3F" w:rsidRDefault="00666A3F" w:rsidP="00666A3F">
      <w:pPr>
        <w:pStyle w:val="a3"/>
        <w:bidi w:val="0"/>
      </w:pPr>
    </w:p>
    <w:p w:rsidR="004B790C" w:rsidRDefault="004B790C" w:rsidP="004B790C">
      <w:pPr>
        <w:pStyle w:val="a3"/>
        <w:bidi w:val="0"/>
      </w:pPr>
    </w:p>
    <w:p w:rsidR="004B790C" w:rsidRDefault="004B790C" w:rsidP="004B790C">
      <w:pPr>
        <w:pStyle w:val="a3"/>
        <w:rPr>
          <w:rtl/>
        </w:rPr>
      </w:pPr>
      <w:r>
        <w:rPr>
          <w:rFonts w:hint="cs"/>
          <w:b/>
          <w:bCs/>
          <w:rtl/>
        </w:rPr>
        <w:t>שאלת בונוס</w:t>
      </w:r>
    </w:p>
    <w:p w:rsidR="004B790C" w:rsidRDefault="004B790C" w:rsidP="004B790C">
      <w:pPr>
        <w:pStyle w:val="a3"/>
        <w:rPr>
          <w:rtl/>
        </w:rPr>
      </w:pPr>
      <w:r>
        <w:rPr>
          <w:rFonts w:hint="cs"/>
          <w:rtl/>
        </w:rPr>
        <w:t>שיטות תקשורת בתקופת המכבים:</w:t>
      </w:r>
    </w:p>
    <w:p w:rsidR="004B790C" w:rsidRDefault="00180692" w:rsidP="004B790C">
      <w:pPr>
        <w:pStyle w:val="a3"/>
        <w:numPr>
          <w:ilvl w:val="0"/>
          <w:numId w:val="5"/>
        </w:numPr>
        <w:rPr>
          <w:rFonts w:hint="cs"/>
        </w:rPr>
      </w:pPr>
      <w:r>
        <w:rPr>
          <w:rFonts w:hint="cs"/>
          <w:rtl/>
        </w:rPr>
        <w:t>איתותי עשן (ע"י מדורות למשל)</w:t>
      </w:r>
      <w:bookmarkStart w:id="0" w:name="_GoBack"/>
      <w:bookmarkEnd w:id="0"/>
    </w:p>
    <w:p w:rsidR="004B790C" w:rsidRPr="004B790C" w:rsidRDefault="004B790C" w:rsidP="00180692">
      <w:pPr>
        <w:pStyle w:val="a3"/>
        <w:numPr>
          <w:ilvl w:val="0"/>
          <w:numId w:val="5"/>
        </w:numPr>
        <w:rPr>
          <w:rFonts w:hint="cs"/>
          <w:rtl/>
        </w:rPr>
      </w:pPr>
      <w:r>
        <w:rPr>
          <w:rFonts w:hint="cs"/>
          <w:rtl/>
        </w:rPr>
        <w:t>שליחים</w:t>
      </w:r>
    </w:p>
    <w:sectPr w:rsidR="004B790C" w:rsidRPr="004B790C" w:rsidSect="00B57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07BA9"/>
    <w:multiLevelType w:val="hybridMultilevel"/>
    <w:tmpl w:val="0AAA9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CD5797"/>
    <w:multiLevelType w:val="hybridMultilevel"/>
    <w:tmpl w:val="1604FA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718C0"/>
    <w:multiLevelType w:val="hybridMultilevel"/>
    <w:tmpl w:val="1FB02B32"/>
    <w:lvl w:ilvl="0" w:tplc="E57C7D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740290"/>
    <w:multiLevelType w:val="hybridMultilevel"/>
    <w:tmpl w:val="284E8108"/>
    <w:lvl w:ilvl="0" w:tplc="7AA8FF2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987721B"/>
    <w:multiLevelType w:val="hybridMultilevel"/>
    <w:tmpl w:val="48B257F2"/>
    <w:lvl w:ilvl="0" w:tplc="F73448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A3F"/>
    <w:rsid w:val="00005949"/>
    <w:rsid w:val="00180692"/>
    <w:rsid w:val="004B790C"/>
    <w:rsid w:val="00666A3F"/>
    <w:rsid w:val="00851C81"/>
    <w:rsid w:val="00B5536C"/>
    <w:rsid w:val="00B575F6"/>
    <w:rsid w:val="00BE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3A08"/>
  <w15:chartTrackingRefBased/>
  <w15:docId w15:val="{41DE2B58-8DA3-4773-B137-580FB42EE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Arial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6A3F"/>
    <w:pPr>
      <w:ind w:left="720"/>
      <w:contextualSpacing/>
    </w:pPr>
  </w:style>
  <w:style w:type="table" w:styleId="a4">
    <w:name w:val="Table Grid"/>
    <w:basedOn w:val="a1"/>
    <w:uiPriority w:val="39"/>
    <w:rsid w:val="00666A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666A3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141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Noam Gottlieb</dc:creator>
  <cp:keywords/>
  <dc:description/>
  <cp:lastModifiedBy>Noam Gottlieb</cp:lastModifiedBy>
  <cp:revision>2</cp:revision>
  <dcterms:created xsi:type="dcterms:W3CDTF">2016-12-24T22:28:00Z</dcterms:created>
  <dcterms:modified xsi:type="dcterms:W3CDTF">2016-12-27T22:32:00Z</dcterms:modified>
</cp:coreProperties>
</file>