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63F0" w14:textId="77777777" w:rsidR="00354ACB" w:rsidRDefault="00354ACB" w:rsidP="00354ACB">
      <w:pPr>
        <w:pStyle w:val="Text"/>
        <w:ind w:firstLine="0"/>
        <w:rPr>
          <w:sz w:val="18"/>
          <w:szCs w:val="18"/>
        </w:rPr>
      </w:pPr>
      <w:r>
        <w:rPr>
          <w:sz w:val="18"/>
          <w:szCs w:val="18"/>
        </w:rPr>
        <w:footnoteReference w:customMarkFollows="1" w:id="1"/>
        <w:sym w:font="Symbol" w:char="F020"/>
      </w:r>
    </w:p>
    <w:p w14:paraId="2579EC25" w14:textId="77777777" w:rsidR="00354ACB" w:rsidRPr="00073C4F" w:rsidRDefault="00354ACB" w:rsidP="00354ACB">
      <w:pPr>
        <w:pStyle w:val="Titre"/>
        <w:framePr w:wrap="notBeside"/>
        <w:rPr>
          <w:lang w:val="fr-FR"/>
        </w:rPr>
      </w:pPr>
      <w:r w:rsidRPr="00073C4F">
        <w:rPr>
          <w:lang w:val="fr-FR"/>
        </w:rPr>
        <w:t>La planification de trajectoire de la robotique humanoïde</w:t>
      </w:r>
    </w:p>
    <w:p w14:paraId="516507F4" w14:textId="77777777" w:rsidR="00354ACB" w:rsidRPr="00086F72" w:rsidRDefault="00354ACB" w:rsidP="00354ACB">
      <w:pPr>
        <w:pStyle w:val="Authors"/>
        <w:framePr w:wrap="notBeside"/>
        <w:rPr>
          <w:lang w:val="fr-FR"/>
        </w:rPr>
      </w:pPr>
      <w:r w:rsidRPr="00086F72">
        <w:rPr>
          <w:lang w:val="fr-FR"/>
        </w:rPr>
        <w:t xml:space="preserve">Mathias-Axel </w:t>
      </w:r>
      <w:proofErr w:type="spellStart"/>
      <w:r w:rsidRPr="00086F72">
        <w:rPr>
          <w:lang w:val="fr-FR"/>
        </w:rPr>
        <w:t>Pezito</w:t>
      </w:r>
      <w:proofErr w:type="spellEnd"/>
      <w:r w:rsidRPr="00086F72">
        <w:rPr>
          <w:lang w:val="fr-FR"/>
        </w:rPr>
        <w:t xml:space="preserve"> NIATO, </w:t>
      </w:r>
      <w:r w:rsidRPr="00086F72">
        <w:rPr>
          <w:i/>
          <w:lang w:val="fr-FR"/>
        </w:rPr>
        <w:t>Étudiant</w:t>
      </w:r>
      <w:r>
        <w:rPr>
          <w:i/>
          <w:lang w:val="fr-FR"/>
        </w:rPr>
        <w:t xml:space="preserve"> (</w:t>
      </w:r>
      <w:r w:rsidRPr="00086F72">
        <w:rPr>
          <w:i/>
          <w:lang w:val="fr-FR"/>
        </w:rPr>
        <w:t>M1</w:t>
      </w:r>
      <w:r>
        <w:rPr>
          <w:i/>
          <w:lang w:val="fr-FR"/>
        </w:rPr>
        <w:t xml:space="preserve"> SRI), </w:t>
      </w:r>
      <w:r w:rsidRPr="00086F72">
        <w:rPr>
          <w:i/>
          <w:lang w:val="fr-FR"/>
        </w:rPr>
        <w:t>UPSSITECH</w:t>
      </w:r>
      <w:r w:rsidRPr="00086F72">
        <w:rPr>
          <w:lang w:val="fr-FR"/>
        </w:rPr>
        <w:t xml:space="preserve">, Alexis GIBERT, </w:t>
      </w:r>
      <w:r w:rsidRPr="00086F72">
        <w:rPr>
          <w:i/>
          <w:lang w:val="fr-FR"/>
        </w:rPr>
        <w:t>Étudiant</w:t>
      </w:r>
      <w:r>
        <w:rPr>
          <w:i/>
          <w:lang w:val="fr-FR"/>
        </w:rPr>
        <w:t xml:space="preserve"> (</w:t>
      </w:r>
      <w:r w:rsidRPr="00086F72">
        <w:rPr>
          <w:i/>
          <w:lang w:val="fr-FR"/>
        </w:rPr>
        <w:t>M1</w:t>
      </w:r>
      <w:r>
        <w:rPr>
          <w:i/>
          <w:lang w:val="fr-FR"/>
        </w:rPr>
        <w:t xml:space="preserve"> SRI), </w:t>
      </w:r>
      <w:r w:rsidRPr="00086F72">
        <w:rPr>
          <w:i/>
          <w:lang w:val="fr-FR"/>
        </w:rPr>
        <w:t>UPSSITECH</w:t>
      </w:r>
    </w:p>
    <w:p w14:paraId="2BEF048B" w14:textId="77777777" w:rsidR="00354ACB" w:rsidRPr="00A772EA" w:rsidRDefault="00354ACB" w:rsidP="00354ACB">
      <w:pPr>
        <w:pStyle w:val="Abstract"/>
        <w:rPr>
          <w:lang w:val="fr-FR"/>
        </w:rPr>
      </w:pPr>
      <w:r w:rsidRPr="00C8002B">
        <w:rPr>
          <w:i/>
          <w:iCs/>
          <w:lang w:val="fr-FR"/>
        </w:rPr>
        <w:t>Abstract</w:t>
      </w:r>
      <w:r w:rsidRPr="00C8002B">
        <w:rPr>
          <w:lang w:val="fr-FR"/>
        </w:rPr>
        <w:t>—La robotique humanoïde est un domaine en constante évolution qui cherche à doter les robots de capacités similaires à celles des êtres humains en termes de mobilité, d'agilité et d'interaction avec l'environnement. Au cœur de cette évolution se trouve la planification de trajectoire, un processus essentiel qui permet aux robots humanoïdes de se déplacer de manière fluide, sûre et efficace. Cette revue examine les fondements de la planification de trajectoire, en se penchant sur les méthodes classiques telles qu'A* et RRT, ainsi que sur les techniques avancées, notamment l'optimisation de trajectoire et l'apprentissage automatique. Elle explore également les défis spécifiques posés par la robotique humanoïde, notamment la gestion de la stabilité et l'adaptation aux environnements dynamiques. De plus, elle met en lumière les avancées récentes dans le domaine, illustrées par des projets emblématiques, tels que les robots humanoïdes de Boston Dynamics. Enfin, cette revue se penche sur les futures tendances, notamment l'intégration de l'IA évolutive, l'amélioration de l'interaction homme-robot et l'exploration de la robotique humanoïde dans des environnements extrêmes, ouvrant la voie à un avenir prometteur pour cette discipline. En comprenant les défis et les opportunités de la planification de trajectoire dans la robotique humanoïde, nous contribuons à libérer le potentiel de ces robots dans un large éventail d'applications, de la médecine à l'industrie, en passant par l'exploration spatiale.</w:t>
      </w:r>
    </w:p>
    <w:p w14:paraId="0B8E075D" w14:textId="77777777" w:rsidR="00354ACB" w:rsidRPr="00354ACB" w:rsidRDefault="00354ACB" w:rsidP="00354ACB">
      <w:pPr>
        <w:pStyle w:val="Titre1"/>
      </w:pPr>
      <w:r w:rsidRPr="00354ACB">
        <w:t>INTRODUCTION</w:t>
      </w:r>
    </w:p>
    <w:p w14:paraId="62BD3D78" w14:textId="77777777" w:rsidR="00354ACB" w:rsidRPr="00A772EA" w:rsidRDefault="00354ACB" w:rsidP="00354ACB">
      <w:pPr>
        <w:pStyle w:val="Titre2"/>
        <w:rPr>
          <w:lang w:val="fr-FR"/>
        </w:rPr>
      </w:pPr>
      <w:r w:rsidRPr="00A772EA">
        <w:rPr>
          <w:rStyle w:val="Titre2Car"/>
          <w:i/>
          <w:iCs/>
          <w:lang w:val="fr-FR"/>
        </w:rPr>
        <w:t>Contexte de la robotique humanoïde</w:t>
      </w:r>
      <w:r w:rsidRPr="00A772EA">
        <w:rPr>
          <w:rStyle w:val="Titre2Car"/>
          <w:i/>
          <w:iCs/>
          <w:lang w:val="fr-FR"/>
        </w:rPr>
        <w:br/>
      </w:r>
    </w:p>
    <w:p w14:paraId="10EC17C3" w14:textId="77777777" w:rsidR="00354ACB" w:rsidRPr="00F45FA8" w:rsidRDefault="00354ACB" w:rsidP="00354ACB">
      <w:pPr>
        <w:pStyle w:val="Text"/>
        <w:keepNext/>
        <w:framePr w:dropCap="drop" w:lines="2" w:wrap="auto" w:vAnchor="text" w:hAnchor="text"/>
        <w:spacing w:line="480" w:lineRule="exact"/>
        <w:ind w:firstLine="0"/>
        <w:rPr>
          <w:smallCaps/>
          <w:position w:val="-3"/>
          <w:sz w:val="56"/>
          <w:szCs w:val="56"/>
          <w:lang w:val="fr-FR"/>
        </w:rPr>
      </w:pPr>
      <w:r>
        <w:rPr>
          <w:position w:val="-3"/>
          <w:sz w:val="56"/>
          <w:szCs w:val="56"/>
          <w:lang w:val="fr-FR"/>
        </w:rPr>
        <w:t>L</w:t>
      </w:r>
    </w:p>
    <w:p w14:paraId="4C584E49" w14:textId="77777777" w:rsidR="00354ACB" w:rsidRDefault="00354ACB" w:rsidP="00354ACB">
      <w:pPr>
        <w:pStyle w:val="Text"/>
        <w:ind w:firstLine="0"/>
        <w:rPr>
          <w:lang w:val="fr-FR"/>
        </w:rPr>
      </w:pPr>
      <w:r w:rsidRPr="009170CF">
        <w:rPr>
          <w:lang w:val="fr-FR"/>
        </w:rPr>
        <w:t xml:space="preserve">a robotique humanoïde est un domaine en constante évolution qui vise à créer des robots capables de simuler ou imiter les mouvements, la morphologie et même les interactions sociales des êtres humains </w:t>
      </w:r>
      <w:r>
        <w:rPr>
          <w:lang w:val="fr-FR"/>
        </w:rPr>
        <w:fldChar w:fldCharType="begin"/>
      </w:r>
      <w:r>
        <w:rPr>
          <w:lang w:val="fr-FR"/>
        </w:rPr>
        <w:instrText xml:space="preserve"> ADDIN ZOTERO_ITEM CSL_CITATION {"citationID":"rV4KjHgj","properties":{"formattedCitation":"[1]","plainCitation":"[1]","noteIndex":0},"citationItems":[{"id":1,"uris":["http://zotero.org/users/local/RGgWaLPS/items/27PNCZYM"],"itemData":{"id":1,"type":"paper-conference","abstract":"A simple and efficient randomized algorithm is presented for solving single-query path planning problems in high-dimensional configuration spaces. The method works by incrementally building two rapidly-exploring random trees (RRTs) rooted at the start and the goal configurations. The trees each explore space around them and also advance towards each other through, the use of a simple greedy heuristic. Although originally designed to plan motions for a human arm (modeled as a 7-DOF kinematic chain) for the automatic graphic animation of collision-free grasping and manipulation tasks, the algorithm has been successfully applied to a variety of path planning problems. Computed examples include generating collision-free motions for rigid objects in 2D and 3D, and collision-free manipulation motions for a 6-DOF PUMA arm in a 3D workspace. Some basic theoretical analysis is also presented.","container-title":"Proceedings 2000 ICRA. Millennium Conference. IEEE International Conference on Robotics and Automation. Symposia Proceedings (Cat. No.00CH37065)","DOI":"10.1109/ROBOT.2000.844730","event-title":"Proceedings 2000 ICRA. Millennium Conference. IEEE International Conference on Robotics and Automation. Symposia Proceedings (Cat. No.00CH37065)","note":"ISSN: 1050-4729","page":"995-1001 vol.2","source":"IEEE Xplore","title":"RRT-connect: An efficient approach to single-query path planning","title-short":"RRT-connect","URL":"https://ieeexplore.ieee.org/document/844730","volume":"2","author":[{"family":"Kuffner","given":"J.J."},{"family":"LaValle","given":"S.M."}],"accessed":{"date-parts":[["2023",10,16]]},"issued":{"date-parts":[["2000",4]]}}}],"schema":"https://github.com/citation-style-language/schema/raw/master/csl-citation.json"} </w:instrText>
      </w:r>
      <w:r>
        <w:rPr>
          <w:lang w:val="fr-FR"/>
        </w:rPr>
        <w:fldChar w:fldCharType="separate"/>
      </w:r>
      <w:r w:rsidRPr="00A772EA">
        <w:rPr>
          <w:lang w:val="fr-FR"/>
        </w:rPr>
        <w:t>[1]</w:t>
      </w:r>
      <w:r>
        <w:rPr>
          <w:lang w:val="fr-FR"/>
        </w:rPr>
        <w:fldChar w:fldCharType="end"/>
      </w:r>
      <w:r w:rsidRPr="009170CF">
        <w:rPr>
          <w:lang w:val="fr-FR"/>
        </w:rPr>
        <w:t>. Ces robots sont conçus pour interagir avec le monde de la même manière que les humains, ce qui les rend particulièrement adaptés à un large éventail d'applications, allant de l'assistance aux personnes âgées à l'exploration spatiale.</w:t>
      </w:r>
    </w:p>
    <w:p w14:paraId="72C01411" w14:textId="77777777" w:rsidR="00354ACB" w:rsidRPr="009170CF" w:rsidRDefault="00354ACB" w:rsidP="00354ACB">
      <w:pPr>
        <w:pStyle w:val="Text"/>
        <w:ind w:firstLine="0"/>
        <w:rPr>
          <w:lang w:val="fr-FR"/>
        </w:rPr>
      </w:pPr>
    </w:p>
    <w:p w14:paraId="4DCED04D" w14:textId="77777777" w:rsidR="00354ACB" w:rsidRDefault="00354ACB" w:rsidP="00354ACB">
      <w:pPr>
        <w:pStyle w:val="Text"/>
        <w:rPr>
          <w:lang w:val="fr-FR"/>
        </w:rPr>
      </w:pPr>
      <w:r w:rsidRPr="009170CF">
        <w:rPr>
          <w:lang w:val="fr-FR"/>
        </w:rPr>
        <w:t>L'une des pierres angulaires de la robotique humanoïde est la planification de trajectoire. Il s'agit d'un domaine essentiel qui se penche sur la manière dont ces robots peuvent se déplacer de manière fluide, sûre et efficace dans leur environnement [2]. La planification de trajectoire joue un rôle crucial dans la réalisation des objectifs de la robotique humanoïde, que ce soit pour un robot domestique qui prépare le dîner, un exosquelette d'assistance à la marche ou un robot de sauvetage opérant dans des environnements hostiles.</w:t>
      </w:r>
    </w:p>
    <w:p w14:paraId="121A0B31" w14:textId="77777777" w:rsidR="00354ACB" w:rsidRPr="001A02AB" w:rsidRDefault="00354ACB" w:rsidP="00354ACB">
      <w:pPr>
        <w:pStyle w:val="Titre2"/>
        <w:rPr>
          <w:lang w:val="fr-FR"/>
        </w:rPr>
      </w:pPr>
      <w:r w:rsidRPr="009170CF">
        <w:rPr>
          <w:lang w:val="fr-FR"/>
        </w:rPr>
        <w:t>Objectif de l'état de l'art</w:t>
      </w:r>
      <w:r>
        <w:rPr>
          <w:lang w:val="fr-FR"/>
        </w:rPr>
        <w:br/>
      </w:r>
    </w:p>
    <w:p w14:paraId="0C2C1BE3" w14:textId="77777777" w:rsidR="00354ACB" w:rsidRPr="009170CF" w:rsidRDefault="00354ACB" w:rsidP="00354ACB">
      <w:pPr>
        <w:pStyle w:val="Text"/>
        <w:rPr>
          <w:lang w:val="fr-FR"/>
        </w:rPr>
      </w:pPr>
      <w:r w:rsidRPr="009170CF">
        <w:rPr>
          <w:lang w:val="fr-FR"/>
        </w:rPr>
        <w:t>Le but de cet état de l'art est d'explorer les avancées récentes et les tendances actuelles dans le domaine de la planification de trajectoire de la robotique humanoïde. Nous aborderons les concepts fondamentaux de la planification de trajectoire, y compris les méthodes classiques telles que A* et RRT [1]</w:t>
      </w:r>
      <w:r>
        <w:rPr>
          <w:lang w:val="fr-FR"/>
        </w:rPr>
        <w:t xml:space="preserve">, </w:t>
      </w:r>
      <w:r>
        <w:rPr>
          <w:lang w:val="fr-FR"/>
        </w:rPr>
        <w:fldChar w:fldCharType="begin"/>
      </w:r>
      <w:r>
        <w:rPr>
          <w:lang w:val="fr-FR"/>
        </w:rPr>
        <w:instrText xml:space="preserve"> ADDIN ZOTERO_ITEM CSL_CITATION {"citationID":"y4mFhVE8","properties":{"formattedCitation":"[2]","plainCitation":"[2]","noteIndex":0},"citationItems":[{"id":3,"uris":["http://zotero.org/users/local/RGgWaLPS/items/F9TQN3B7"],"itemData":{"id":3,"type":"paper-conference","abstract":"The paper presents a state-space perspective on the kinodynamic planning problem, and introduces a randomized path planning technique that computes collision-free kinodynamic trajectories for high degree-of-freedom problems. By using a state space formulation, the kinodynamic planning problem is treated as a 2n-dimensional nonholonomic planning problem, derived from an n-dimensional configuration space. The state space serves the same role as the configuration space for basic path planning. The bases for the approach is the construction of a tree that attempts to rapidly and uniformly explore the state space, offering benefits that are similar to those obtained by successful randomized planning methods, but applies to a much broader class of problems. Some preliminary results are discussed for an implementation that determines the kinodynamic trajectories for hovercrafts and satellites in cluttered environments resulting in state spaces of up to twelve dimensions.","container-title":"Proceedings 1999 IEEE International Conference on Robotics and Automation (Cat. No.99CH36288C)","DOI":"10.1109/ROBOT.1999.770022","event-title":"Proceedings 1999 IEEE International Conference on Robotics and Automation (Cat. No.99CH36288C)","note":"ISSN: 1050-4729","page":"473-479 vol.1","source":"IEEE Xplore","title":"Randomized kinodynamic planning","URL":"https://ieeexplore.ieee.org/document/770022","volume":"1","author":[{"family":"LaValle","given":"S.M."},{"family":"Kuffner","given":"J.J."}],"accessed":{"date-parts":[["2023",10,16]]},"issued":{"date-parts":[["1999",5]]}}}],"schema":"https://github.com/citation-style-language/schema/raw/master/csl-citation.json"} </w:instrText>
      </w:r>
      <w:r>
        <w:rPr>
          <w:lang w:val="fr-FR"/>
        </w:rPr>
        <w:fldChar w:fldCharType="separate"/>
      </w:r>
      <w:r w:rsidRPr="00A772EA">
        <w:rPr>
          <w:lang w:val="fr-FR"/>
        </w:rPr>
        <w:t>[2]</w:t>
      </w:r>
      <w:r>
        <w:rPr>
          <w:lang w:val="fr-FR"/>
        </w:rPr>
        <w:fldChar w:fldCharType="end"/>
      </w:r>
      <w:r w:rsidRPr="009170CF">
        <w:rPr>
          <w:lang w:val="fr-FR"/>
        </w:rPr>
        <w:t xml:space="preserve">, ainsi que les techniques avancées, notamment l'optimisation de trajectoire et l'application de </w:t>
      </w:r>
      <w:r>
        <w:rPr>
          <w:lang w:val="fr-FR"/>
        </w:rPr>
        <w:t xml:space="preserve">l'apprentissage automatique </w:t>
      </w:r>
      <w:r>
        <w:rPr>
          <w:lang w:val="fr-FR"/>
        </w:rPr>
        <w:fldChar w:fldCharType="begin"/>
      </w:r>
      <w:r>
        <w:rPr>
          <w:lang w:val="fr-FR"/>
        </w:rPr>
        <w:instrText xml:space="preserve"> ADDIN ZOTERO_ITEM CSL_CITATION {"citationID":"RzyFqIqu","properties":{"formattedCitation":"[3], [4]","plainCitation":"[3], [4]","noteIndex":0},"citationItems":[{"id":12,"uris":["http://zotero.org/users/local/RGgWaLPS/items/YWGZKEX7"],"itemData":{"id":12,"type":"article-journal","abstract":"We present a new optimization-based approach for robotic motion planning among obstacles. Like CHOMP (Covariant Hamiltonian Optimization for Motion Planning), our algorithm can be used to ﬁnd collision-free trajectories from naïve, straight-line initializations that might be in collision. At the core of our approach are (a) a sequential convex optimization procedure, which penalizes collisions with a hinge loss and increases the penalty coefﬁcients in an outer loop as necessary, and (b) an efﬁcient formulation of the no-collisions constraint that directly considers continuous-time safety Our algorithm is implemented in a software package called TrajOpt.","container-title":"The International Journal of Robotics Research","DOI":"10.1177/0278364914528132","ISSN":"0278-3649, 1741-3176","issue":"9","journalAbbreviation":"The International Journal of Robotics Research","language":"en","page":"1251-1270","source":"DOI.org (Crossref)","title":"Motion planning with sequential convex optimization and convex collision checking","volume":"33","author":[{"family":"Schulman","given":"John"},{"family":"Duan","given":"Yan"},{"family":"Ho","given":"Jonathan"},{"family":"Lee","given":"Alex"},{"family":"Awwal","given":"Ibrahim"},{"family":"Bradlow","given":"Henry"},{"family":"Pan","given":"Jia"},{"family":"Patil","given":"Sachin"},{"family":"Goldberg","given":"Ken"},{"family":"Abbeel","given":"Pieter"}],"issued":{"date-parts":[["2014",8]]}}},{"id":27,"uris":["http://zotero.org/users/local/RGgWaLPS/items/N2QKRPEY"],"itemData":{"id":27,"type":"article-journal","abstract":"We introduce a novel formulation of motion planning, for continuous-time trajectories, as probabilistic inference. We first show how smooth continuous-time trajectories can be represented by a small number of states using sparse Gaussian process (GP) models. We next develop an efficient gradient-based optimization algorithm that exploits this sparsity and Gaussian process interpolation. We call this algorithm the Gaussian Process Motion Planner (GPMP). We then detail how motion planning problems can be formulated as probabilistic inference on a factor graph. This forms the basis for GPMP2, a very efficient algorithm that combines GP representations of trajectories with fast, structure-exploiting inference via numerical optimization. Finally, we extend GPMP2 to an incremental algorithm, iGPMP2, that can efficiently replan when conditions change. We benchmark our algorithms against several sampling-based and trajectory optimization-based motion planning algorithms on planning problems in multiple environments. Our evaluation reveals that GPMP2 is several times faster than previous algorithms while retaining robustness. We also benchmark iGPMP2 on replanning problems, and show that it can find successful solutions in a fraction of the time required by GPMP2 to replan from scratch.","container-title":"The International Journal of Robotics Research","DOI":"10.1177/0278364918790369","journalAbbreviation":"The International Journal of Robotics Research","source":"ResearchGate","title":"Continuous-Time Gaussian Process Motion Planning via Probabilistic Inference","volume":"37","author":[{"family":"Mukadam","given":"Mustafa"},{"family":"Dong","given":"Jing"},{"family":"Yan","given":"Xinyan"},{"family":"Dellaert","given":"Frank"},{"family":"Boots","given":"Byron"}],"issued":{"date-parts":[["2017",7,23]]}}}],"schema":"https://github.com/citation-style-language/schema/raw/master/csl-citation.json"} </w:instrText>
      </w:r>
      <w:r>
        <w:rPr>
          <w:lang w:val="fr-FR"/>
        </w:rPr>
        <w:fldChar w:fldCharType="separate"/>
      </w:r>
      <w:r w:rsidRPr="00A772EA">
        <w:rPr>
          <w:lang w:val="fr-FR"/>
        </w:rPr>
        <w:t>[3], [4]</w:t>
      </w:r>
      <w:r>
        <w:rPr>
          <w:lang w:val="fr-FR"/>
        </w:rPr>
        <w:fldChar w:fldCharType="end"/>
      </w:r>
      <w:r w:rsidRPr="009170CF">
        <w:rPr>
          <w:lang w:val="fr-FR"/>
        </w:rPr>
        <w:t>. Nous discuterons également des défis spécifiques posés par la robotique humanoïde, tels que la stabilité, l'évitement d'obstacles et la</w:t>
      </w:r>
      <w:r>
        <w:rPr>
          <w:lang w:val="fr-FR"/>
        </w:rPr>
        <w:t xml:space="preserve"> gestion des mouvements humains </w:t>
      </w:r>
      <w:r>
        <w:rPr>
          <w:lang w:val="fr-FR"/>
        </w:rPr>
        <w:fldChar w:fldCharType="begin"/>
      </w:r>
      <w:r>
        <w:rPr>
          <w:lang w:val="fr-FR"/>
        </w:rPr>
        <w:instrText xml:space="preserve"> ADDIN ZOTERO_ITEM CSL_CITATION {"citationID":"0uoRhbtO","properties":{"formattedCitation":"[5]","plainCitation":"[5]","noteIndex":0},"citationItems":[{"id":9,"uris":["http://zotero.org/users/local/RGgWaLPS/items/XCKZR2FZ"],"itemData":{"id":9,"type":"paper-conference","abstract":"In this paper, an approach to interaction control of a robot manipulator with a partially known environment is proposed. The environment is a rigid object of known geometry but of unknown and possibly time-varying position and orientation. An algorithm for online estimation of the object pose is adopted, based on visual data provided by a camera as well as on forces and moments measured during the interaction with the environment. This algorithm is embedded into an impedance control scheme, resulting in a position-based visual impedance control. Experimental results are presented for the case of an industrial robot manipulator in contact with a planar surface.","container-title":"Proceedings 2007 IEEE International Conference on Robotics and Automation","DOI":"10.1109/ROBOT.2007.363626","event-title":"Proceedings 2007 IEEE International Conference on Robotics and Automation","note":"ISSN: 1050-4729","page":"2068-2073","source":"IEEE Xplore","title":"A Position-Based Visual Impedance Control for Robot Manipulators","URL":"https://ieeexplore.ieee.org/document/4209390","author":[{"family":"Lippiello","given":"Vincenzo"},{"family":"Siciliano","given":"Bruno"},{"family":"Villani","given":"Luigi"}],"accessed":{"date-parts":[["2023",10,16]]},"issued":{"date-parts":[["2007",4]]}}}],"schema":"https://github.com/citation-style-language/schema/raw/master/csl-citation.json"} </w:instrText>
      </w:r>
      <w:r>
        <w:rPr>
          <w:lang w:val="fr-FR"/>
        </w:rPr>
        <w:fldChar w:fldCharType="separate"/>
      </w:r>
      <w:r w:rsidRPr="00A772EA">
        <w:rPr>
          <w:lang w:val="fr-FR"/>
        </w:rPr>
        <w:t>[5]</w:t>
      </w:r>
      <w:r>
        <w:rPr>
          <w:lang w:val="fr-FR"/>
        </w:rPr>
        <w:fldChar w:fldCharType="end"/>
      </w:r>
      <w:r w:rsidRPr="009170CF">
        <w:rPr>
          <w:lang w:val="fr-FR"/>
        </w:rPr>
        <w:t>.</w:t>
      </w:r>
    </w:p>
    <w:p w14:paraId="13369914" w14:textId="77777777" w:rsidR="00354ACB" w:rsidRPr="009170CF" w:rsidRDefault="00354ACB" w:rsidP="00354ACB">
      <w:pPr>
        <w:pStyle w:val="Text"/>
        <w:rPr>
          <w:lang w:val="fr-FR"/>
        </w:rPr>
      </w:pPr>
      <w:r w:rsidRPr="009170CF">
        <w:rPr>
          <w:lang w:val="fr-FR"/>
        </w:rPr>
        <w:t>Enfin, nous explorerons les avancées récentes dans le domaine, en mettant en lumière des projets et des robots remarquables qui repoussent les limites de la planification de trajectoire [1]. Nous discuterons également des futures tendances et des développements potentiels, en mettant en évidence les implications pour l'avenir passio</w:t>
      </w:r>
      <w:r>
        <w:rPr>
          <w:lang w:val="fr-FR"/>
        </w:rPr>
        <w:t xml:space="preserve">nnant de la robotique humanoïde </w:t>
      </w:r>
      <w:r>
        <w:rPr>
          <w:lang w:val="fr-FR"/>
        </w:rPr>
        <w:fldChar w:fldCharType="begin"/>
      </w:r>
      <w:r>
        <w:rPr>
          <w:lang w:val="fr-FR"/>
        </w:rPr>
        <w:instrText xml:space="preserve"> ADDIN ZOTERO_ITEM CSL_CITATION {"citationID":"zxmcSGVw","properties":{"formattedCitation":"[6]","plainCitation":"[6]","noteIndex":0},"citationItems":[{"id":15,"uris":["http://zotero.org/users/local/RGgWaLPS/items/QL5MDSZT"],"itemData":{"id":15,"type":"article-journal","abstract":"A new motion planning method for robots in static workspaces is presented. This method proceeds in two phases: a learning phase and a query phase. In the learning phase, a probabilistic roadmap is constructed and stored as a graph whose nodes correspond to collision-free configurations and whose edges correspond to feasible paths between these configurations. These paths are computed using a simple and fast local planner. In the query phase, any given start and goal configurations of the robot are connected to two nodes of the roadmap; the roadmap is then searched for a path joining these two nodes. The method is general and easy to implement. It can be applied to virtually any type of holonomic robot. It requires selecting certain parameters (e.g., the duration of the learning phase) whose values depend on the scene, that is the robot and its workspace. But these values turn out to be relatively easy to choose, Increased efficiency can also be achieved by tailoring some components of the method (e.g., the local planner) to the considered robots. In this paper the method is applied to planar articulated robots with many degrees of freedom. Experimental results show that path planning can be done in a fraction of a second on a contemporary workstation (/spl ap/150 MIPS), after learning for relatively short periods of time (a few dozen seconds).","container-title":"IEEE Transactions on Robotics and Automation","DOI":"10.1109/70.508439","ISSN":"2374-958X","issue":"4","note":"event-title: IEEE Transactions on Robotics and Automation","page":"566-580","source":"IEEE Xplore","title":"Probabilistic roadmaps for path planning in high-dimensional configuration spaces","volume":"12","author":[{"family":"Kavraki","given":"L.E."},{"family":"Svestka","given":"P."},{"family":"Latombe","given":"J.-C."},{"family":"Overmars","given":"M.H."}],"issued":{"date-parts":[["1996",8]]}}}],"schema":"https://github.com/citation-style-language/schema/raw/master/csl-citation.json"} </w:instrText>
      </w:r>
      <w:r>
        <w:rPr>
          <w:lang w:val="fr-FR"/>
        </w:rPr>
        <w:fldChar w:fldCharType="separate"/>
      </w:r>
      <w:r w:rsidRPr="00A772EA">
        <w:rPr>
          <w:lang w:val="fr-FR"/>
        </w:rPr>
        <w:t>[6]</w:t>
      </w:r>
      <w:r>
        <w:rPr>
          <w:lang w:val="fr-FR"/>
        </w:rPr>
        <w:fldChar w:fldCharType="end"/>
      </w:r>
      <w:r w:rsidRPr="009170CF">
        <w:rPr>
          <w:lang w:val="fr-FR"/>
        </w:rPr>
        <w:t>.</w:t>
      </w:r>
    </w:p>
    <w:p w14:paraId="309B3DED" w14:textId="77777777" w:rsidR="00354ACB" w:rsidRPr="00A772EA" w:rsidRDefault="00354ACB" w:rsidP="00354ACB">
      <w:pPr>
        <w:pStyle w:val="Text"/>
        <w:ind w:firstLine="0"/>
        <w:rPr>
          <w:lang w:val="fr-FR"/>
        </w:rPr>
      </w:pPr>
      <w:r w:rsidRPr="009170CF">
        <w:rPr>
          <w:lang w:val="fr-FR"/>
        </w:rPr>
        <w:t>Ce document vise à fournir un aperçu complet de la planification de trajectoire dans le domaine de la robotique humanoïde et à servir de ressource informative pour les chercheurs, les ingénieurs et les passionnés de la robotique. En comprenant les défis et les opportunités de ce domaine, nous pouvons contribuer à faire avancer la robotique humanoïde et à réaliser son plein potentiel.</w:t>
      </w:r>
    </w:p>
    <w:p w14:paraId="4EA386A3" w14:textId="77777777" w:rsidR="00354ACB" w:rsidRPr="00354ACB" w:rsidRDefault="00354ACB" w:rsidP="00354ACB">
      <w:pPr>
        <w:pStyle w:val="Titre1"/>
        <w:rPr>
          <w:lang w:val="fr-FR"/>
        </w:rPr>
      </w:pPr>
      <w:r w:rsidRPr="00354ACB">
        <w:rPr>
          <w:lang w:val="fr-FR"/>
        </w:rPr>
        <w:t>Fondements de la planification de trajectoire</w:t>
      </w:r>
    </w:p>
    <w:p w14:paraId="7270F760" w14:textId="77777777" w:rsidR="00354ACB" w:rsidRDefault="00354ACB" w:rsidP="00354ACB">
      <w:pPr>
        <w:pStyle w:val="Titre2"/>
        <w:rPr>
          <w:lang w:val="fr-FR"/>
        </w:rPr>
      </w:pPr>
      <w:r w:rsidRPr="000360DB">
        <w:rPr>
          <w:lang w:val="fr-FR"/>
        </w:rPr>
        <w:t>Définition de la planification de trajectoire</w:t>
      </w:r>
    </w:p>
    <w:p w14:paraId="72CF07BF" w14:textId="77777777" w:rsidR="00354ACB" w:rsidRPr="002C57F6" w:rsidRDefault="00354ACB" w:rsidP="00354ACB">
      <w:pPr>
        <w:rPr>
          <w:lang w:val="fr-FR"/>
        </w:rPr>
      </w:pPr>
    </w:p>
    <w:p w14:paraId="0B691D8E" w14:textId="77777777" w:rsidR="00354ACB" w:rsidRDefault="00354ACB" w:rsidP="00354ACB">
      <w:pPr>
        <w:pStyle w:val="Text"/>
        <w:rPr>
          <w:lang w:val="fr-FR"/>
        </w:rPr>
      </w:pPr>
      <w:r w:rsidRPr="008B7085">
        <w:rPr>
          <w:lang w:val="fr-FR"/>
        </w:rPr>
        <w:t>La planification de trajectoire est un élément central de la robotique humanoïde. Elle désigne le processus par lequel un robot humanoïde décide de la séquence de mouvements nécessaires pour atteindre un objectif tout en respectant les contraintes et les obstacles présents dans son environnement [1]. Cette discipline est cruciale pour garantir que les robots humanoïdes puissent évoluer de manière autonome et accomplir des tâches complexes.</w:t>
      </w:r>
    </w:p>
    <w:p w14:paraId="5A9F8B1B" w14:textId="77777777" w:rsidR="00354ACB" w:rsidRPr="008B7085" w:rsidRDefault="00354ACB" w:rsidP="00354ACB">
      <w:pPr>
        <w:pStyle w:val="Text"/>
        <w:rPr>
          <w:lang w:val="fr-FR"/>
        </w:rPr>
      </w:pPr>
    </w:p>
    <w:p w14:paraId="35A85F54" w14:textId="77777777" w:rsidR="00354ACB" w:rsidRDefault="00354ACB" w:rsidP="00354ACB">
      <w:pPr>
        <w:pStyle w:val="Text"/>
        <w:rPr>
          <w:lang w:val="fr-FR"/>
        </w:rPr>
      </w:pPr>
      <w:r w:rsidRPr="008B7085">
        <w:rPr>
          <w:lang w:val="fr-FR"/>
        </w:rPr>
        <w:t xml:space="preserve">La planification de trajectoire implique généralement la </w:t>
      </w:r>
      <w:r w:rsidRPr="008B7085">
        <w:rPr>
          <w:lang w:val="fr-FR"/>
        </w:rPr>
        <w:lastRenderedPageBreak/>
        <w:t xml:space="preserve">création d'une séquence continue de positions et d'orientations du robot, permettant de passer d'une position initiale à une position finale tout en évitant les collisions avec des objets statiques ou mobiles </w:t>
      </w:r>
      <w:r>
        <w:rPr>
          <w:lang w:val="fr-FR"/>
        </w:rPr>
        <w:t>[6</w:t>
      </w:r>
      <w:r w:rsidRPr="008B7085">
        <w:rPr>
          <w:lang w:val="fr-FR"/>
        </w:rPr>
        <w:t>]. La planification doit prendre en compte la cinématique du robot, sa dynamique, les contraintes d'espace, et les exigences de temps réel.</w:t>
      </w:r>
    </w:p>
    <w:p w14:paraId="175DEF29" w14:textId="77777777" w:rsidR="00354ACB" w:rsidRPr="008B7085" w:rsidRDefault="00354ACB" w:rsidP="00354ACB">
      <w:pPr>
        <w:pStyle w:val="Text"/>
        <w:rPr>
          <w:lang w:val="fr-FR"/>
        </w:rPr>
      </w:pPr>
    </w:p>
    <w:p w14:paraId="09ACC2FA" w14:textId="77777777" w:rsidR="00354ACB" w:rsidRDefault="00354ACB" w:rsidP="00354ACB">
      <w:pPr>
        <w:pStyle w:val="Titre2"/>
        <w:rPr>
          <w:lang w:val="fr-FR"/>
        </w:rPr>
      </w:pPr>
      <w:r w:rsidRPr="008B7085">
        <w:rPr>
          <w:lang w:val="fr-FR"/>
        </w:rPr>
        <w:t>Méthodes classiques de planification</w:t>
      </w:r>
    </w:p>
    <w:p w14:paraId="43C0A472" w14:textId="77777777" w:rsidR="00354ACB" w:rsidRPr="00C8002B" w:rsidRDefault="00354ACB" w:rsidP="00354ACB">
      <w:pPr>
        <w:rPr>
          <w:lang w:val="fr-FR"/>
        </w:rPr>
      </w:pPr>
    </w:p>
    <w:p w14:paraId="50718906" w14:textId="77777777" w:rsidR="00354ACB" w:rsidRDefault="00354ACB" w:rsidP="00354ACB">
      <w:pPr>
        <w:pStyle w:val="Text"/>
        <w:rPr>
          <w:lang w:val="fr-FR"/>
        </w:rPr>
      </w:pPr>
      <w:r w:rsidRPr="008B7085">
        <w:rPr>
          <w:lang w:val="fr-FR"/>
        </w:rPr>
        <w:t>Plusieurs approches classiques ont été développées pour la planification de trajectoire dans le contexte de la robotique humanoïde. Parmi les méthodes les plus couramment utilisées, on retrouve :</w:t>
      </w:r>
    </w:p>
    <w:p w14:paraId="2EA27C54" w14:textId="77777777" w:rsidR="00354ACB" w:rsidRPr="008B7085" w:rsidRDefault="00354ACB" w:rsidP="00354ACB">
      <w:pPr>
        <w:pStyle w:val="Text"/>
        <w:rPr>
          <w:lang w:val="fr-FR"/>
        </w:rPr>
      </w:pPr>
    </w:p>
    <w:p w14:paraId="2A88717E" w14:textId="77777777" w:rsidR="00354ACB" w:rsidRDefault="00354ACB" w:rsidP="00354ACB">
      <w:pPr>
        <w:pStyle w:val="Text"/>
        <w:rPr>
          <w:lang w:val="fr-FR"/>
        </w:rPr>
      </w:pPr>
      <w:r w:rsidRPr="008B7085">
        <w:rPr>
          <w:lang w:val="fr-FR"/>
        </w:rPr>
        <w:t>A* : L'algorithme A* est un algorithme de recherche informée qui permet de trouver une trajectoire optimale en minimisant le coût total, tout en garantissant la sécurité et l'évitement d'obstacles [1].</w:t>
      </w:r>
    </w:p>
    <w:p w14:paraId="4F76B37B" w14:textId="77777777" w:rsidR="00354ACB" w:rsidRPr="008B7085" w:rsidRDefault="00354ACB" w:rsidP="00354ACB">
      <w:pPr>
        <w:pStyle w:val="Text"/>
        <w:rPr>
          <w:lang w:val="fr-FR"/>
        </w:rPr>
      </w:pPr>
    </w:p>
    <w:p w14:paraId="17D0652E" w14:textId="77777777" w:rsidR="00354ACB" w:rsidRDefault="00354ACB" w:rsidP="00354ACB">
      <w:pPr>
        <w:pStyle w:val="Text"/>
        <w:rPr>
          <w:lang w:val="fr-FR"/>
        </w:rPr>
      </w:pPr>
      <w:r w:rsidRPr="008B7085">
        <w:rPr>
          <w:lang w:val="fr-FR"/>
        </w:rPr>
        <w:t>RRT (</w:t>
      </w:r>
      <w:proofErr w:type="spellStart"/>
      <w:r w:rsidRPr="008B7085">
        <w:rPr>
          <w:lang w:val="fr-FR"/>
        </w:rPr>
        <w:t>Rapidly-Exploring</w:t>
      </w:r>
      <w:proofErr w:type="spellEnd"/>
      <w:r w:rsidRPr="008B7085">
        <w:rPr>
          <w:lang w:val="fr-FR"/>
        </w:rPr>
        <w:t xml:space="preserve"> </w:t>
      </w:r>
      <w:proofErr w:type="spellStart"/>
      <w:r w:rsidRPr="008B7085">
        <w:rPr>
          <w:lang w:val="fr-FR"/>
        </w:rPr>
        <w:t>Random</w:t>
      </w:r>
      <w:proofErr w:type="spellEnd"/>
      <w:r w:rsidRPr="008B7085">
        <w:rPr>
          <w:lang w:val="fr-FR"/>
        </w:rPr>
        <w:t xml:space="preserve"> </w:t>
      </w:r>
      <w:proofErr w:type="spellStart"/>
      <w:r w:rsidRPr="008B7085">
        <w:rPr>
          <w:lang w:val="fr-FR"/>
        </w:rPr>
        <w:t>Tree</w:t>
      </w:r>
      <w:proofErr w:type="spellEnd"/>
      <w:r w:rsidRPr="008B7085">
        <w:rPr>
          <w:lang w:val="fr-FR"/>
        </w:rPr>
        <w:t xml:space="preserve">) : Cette méthode est basée sur l'idée d'explorer rapidement l'espace d'état du robot de manière probabiliste pour générer des trajectoires possibles </w:t>
      </w:r>
      <w:r>
        <w:rPr>
          <w:lang w:val="fr-FR"/>
        </w:rPr>
        <w:fldChar w:fldCharType="begin"/>
      </w:r>
      <w:r>
        <w:rPr>
          <w:lang w:val="fr-FR"/>
        </w:rPr>
        <w:instrText xml:space="preserve"> ADDIN ZOTERO_ITEM CSL_CITATION {"citationID":"7cZN5EY8","properties":{"formattedCitation":"[2]","plainCitation":"[2]","noteIndex":0},"citationItems":[{"id":3,"uris":["http://zotero.org/users/local/RGgWaLPS/items/F9TQN3B7"],"itemData":{"id":3,"type":"paper-conference","abstract":"The paper presents a state-space perspective on the kinodynamic planning problem, and introduces a randomized path planning technique that computes collision-free kinodynamic trajectories for high degree-of-freedom problems. By using a state space formulation, the kinodynamic planning problem is treated as a 2n-dimensional nonholonomic planning problem, derived from an n-dimensional configuration space. The state space serves the same role as the configuration space for basic path planning. The bases for the approach is the construction of a tree that attempts to rapidly and uniformly explore the state space, offering benefits that are similar to those obtained by successful randomized planning methods, but applies to a much broader class of problems. Some preliminary results are discussed for an implementation that determines the kinodynamic trajectories for hovercrafts and satellites in cluttered environments resulting in state spaces of up to twelve dimensions.","container-title":"Proceedings 1999 IEEE International Conference on Robotics and Automation (Cat. No.99CH36288C)","DOI":"10.1109/ROBOT.1999.770022","event-title":"Proceedings 1999 IEEE International Conference on Robotics and Automation (Cat. No.99CH36288C)","note":"ISSN: 1050-4729","page":"473-479 vol.1","source":"IEEE Xplore","title":"Randomized kinodynamic planning","URL":"https://ieeexplore.ieee.org/document/770022","volume":"1","author":[{"family":"LaValle","given":"S.M."},{"family":"Kuffner","given":"J.J."}],"accessed":{"date-parts":[["2023",10,16]]},"issued":{"date-parts":[["1999",5]]}}}],"schema":"https://github.com/citation-style-language/schema/raw/master/csl-citation.json"} </w:instrText>
      </w:r>
      <w:r>
        <w:rPr>
          <w:lang w:val="fr-FR"/>
        </w:rPr>
        <w:fldChar w:fldCharType="separate"/>
      </w:r>
      <w:r w:rsidRPr="00A772EA">
        <w:rPr>
          <w:lang w:val="fr-FR"/>
        </w:rPr>
        <w:t>[2]</w:t>
      </w:r>
      <w:r>
        <w:rPr>
          <w:lang w:val="fr-FR"/>
        </w:rPr>
        <w:fldChar w:fldCharType="end"/>
      </w:r>
      <w:r w:rsidRPr="008B7085">
        <w:rPr>
          <w:lang w:val="fr-FR"/>
        </w:rPr>
        <w:t>. Les arbres RRT sont construits itérativement, ce qui les rend efficaces pour explorer des environnements complexes.</w:t>
      </w:r>
    </w:p>
    <w:p w14:paraId="30C653FA" w14:textId="77777777" w:rsidR="00354ACB" w:rsidRPr="008B7085" w:rsidRDefault="00354ACB" w:rsidP="00354ACB">
      <w:pPr>
        <w:pStyle w:val="Text"/>
        <w:rPr>
          <w:lang w:val="fr-FR"/>
        </w:rPr>
      </w:pPr>
    </w:p>
    <w:p w14:paraId="4390757D" w14:textId="77777777" w:rsidR="00354ACB" w:rsidRDefault="00354ACB" w:rsidP="00354ACB">
      <w:pPr>
        <w:pStyle w:val="Text"/>
        <w:rPr>
          <w:lang w:val="fr-FR"/>
        </w:rPr>
      </w:pPr>
      <w:r w:rsidRPr="008B7085">
        <w:rPr>
          <w:lang w:val="fr-FR"/>
        </w:rPr>
        <w:t>Ces méthodes classiques ont été largement étudiées et appliquées avec succès dans diverses applications de la robotique humanoïde [</w:t>
      </w:r>
      <w:r>
        <w:rPr>
          <w:lang w:val="fr-FR"/>
        </w:rPr>
        <w:t>6</w:t>
      </w:r>
      <w:r w:rsidRPr="008B7085">
        <w:rPr>
          <w:lang w:val="fr-FR"/>
        </w:rPr>
        <w:t>]. Cependant, elles présentent des limites en termes de temps de calcul, de complexité et de capacité à gérer des environnements dynamiques.</w:t>
      </w:r>
    </w:p>
    <w:p w14:paraId="17F803D2" w14:textId="77777777" w:rsidR="00354ACB" w:rsidRPr="008B7085" w:rsidRDefault="00354ACB" w:rsidP="00354ACB">
      <w:pPr>
        <w:pStyle w:val="Text"/>
        <w:rPr>
          <w:lang w:val="fr-FR"/>
        </w:rPr>
      </w:pPr>
    </w:p>
    <w:p w14:paraId="20B746BD" w14:textId="77777777" w:rsidR="00354ACB" w:rsidRDefault="00354ACB" w:rsidP="00354ACB">
      <w:pPr>
        <w:pStyle w:val="Text"/>
        <w:rPr>
          <w:lang w:val="fr-FR"/>
        </w:rPr>
      </w:pPr>
      <w:r w:rsidRPr="008B7085">
        <w:rPr>
          <w:lang w:val="fr-FR"/>
        </w:rPr>
        <w:t>Dans les prochaines sections, nous explorerons des techniques avancées de planification de trajectoire, telles que l'optimisation de trajectoire et l'utilisation de l'apprentissage automatique, qui offrent des solutions pour surmonter ces limites et améliorer la performance des robots humanoïdes dans des situations complexes.</w:t>
      </w:r>
    </w:p>
    <w:p w14:paraId="32218406" w14:textId="77777777" w:rsidR="00354ACB" w:rsidRPr="004C45B2" w:rsidRDefault="00354ACB" w:rsidP="00354ACB">
      <w:pPr>
        <w:pStyle w:val="Titre1"/>
        <w:rPr>
          <w:lang w:val="fr-FR"/>
        </w:rPr>
      </w:pPr>
      <w:r w:rsidRPr="004C45B2">
        <w:rPr>
          <w:lang w:val="fr-FR"/>
        </w:rPr>
        <w:t>Techniques avancées de planification de trajectoire</w:t>
      </w:r>
    </w:p>
    <w:p w14:paraId="4AD298F8" w14:textId="77777777" w:rsidR="00354ACB" w:rsidRPr="00F428D5" w:rsidRDefault="00354ACB" w:rsidP="00354ACB">
      <w:pPr>
        <w:pStyle w:val="Titre2"/>
        <w:rPr>
          <w:lang w:val="fr-FR"/>
        </w:rPr>
      </w:pPr>
      <w:proofErr w:type="spellStart"/>
      <w:r w:rsidRPr="00F428D5">
        <w:t>Optimisation</w:t>
      </w:r>
      <w:proofErr w:type="spellEnd"/>
      <w:r w:rsidRPr="00F428D5">
        <w:t xml:space="preserve"> de </w:t>
      </w:r>
      <w:proofErr w:type="spellStart"/>
      <w:r w:rsidRPr="00F428D5">
        <w:t>trajectoire</w:t>
      </w:r>
      <w:proofErr w:type="spellEnd"/>
      <w:r>
        <w:br/>
      </w:r>
    </w:p>
    <w:p w14:paraId="0C43442E" w14:textId="77777777" w:rsidR="00354ACB" w:rsidRPr="00F82DCB" w:rsidRDefault="00354ACB" w:rsidP="00354ACB">
      <w:pPr>
        <w:pStyle w:val="Text"/>
        <w:rPr>
          <w:lang w:val="fr-FR"/>
        </w:rPr>
      </w:pPr>
      <w:r w:rsidRPr="00F82DCB">
        <w:rPr>
          <w:lang w:val="fr-FR"/>
        </w:rPr>
        <w:t>Les approches de planification de trajectoire classiques sont souvent basées sur des méthodes d'échantillonnage probabiliste, comme RRT, qui génèrent rapidement des trajectoires réalisables, mais qui ne garantissent pas toujours l'optimisation de la trajectoire en termes de critères spécifiques tels que la durée minimale, l'énergie minimale ou la fluidité du mouvement [1]. Pour aborder cette limitation, les techniques d'optimisation de trajectoire ont gagné en popularité.</w:t>
      </w:r>
    </w:p>
    <w:p w14:paraId="0B9B4346" w14:textId="77777777" w:rsidR="00354ACB" w:rsidRPr="00F82DCB" w:rsidRDefault="00354ACB" w:rsidP="00354ACB">
      <w:pPr>
        <w:pStyle w:val="Text"/>
        <w:rPr>
          <w:lang w:val="fr-FR"/>
        </w:rPr>
      </w:pPr>
    </w:p>
    <w:p w14:paraId="5E708E7F" w14:textId="77777777" w:rsidR="00354ACB" w:rsidRDefault="00354ACB" w:rsidP="00354ACB">
      <w:pPr>
        <w:pStyle w:val="Text"/>
        <w:rPr>
          <w:lang w:val="fr-FR"/>
        </w:rPr>
      </w:pPr>
      <w:r w:rsidRPr="00F82DCB">
        <w:rPr>
          <w:lang w:val="fr-FR"/>
        </w:rPr>
        <w:t xml:space="preserve">L'optimisation de trajectoire consiste à formuler le problème de planification de trajectoire comme un problème d'optimisation mathématique, où l'objectif est de trouver la meilleure trajectoire possible sous certaines contraintes </w:t>
      </w:r>
      <w:r>
        <w:rPr>
          <w:lang w:val="fr-FR"/>
        </w:rPr>
        <w:fldChar w:fldCharType="begin"/>
      </w:r>
      <w:r>
        <w:rPr>
          <w:lang w:val="fr-FR"/>
        </w:rPr>
        <w:instrText xml:space="preserve"> ADDIN ZOTERO_ITEM CSL_CITATION {"citationID":"EewrS9kH","properties":{"formattedCitation":"[7]","plainCitation":"[7]","noteIndex":0},"citationItems":[{"id":6,"uris":["http://zotero.org/users/local/RGgWaLPS/items/CAJ9YQCW"],"itemData":{"id":6,"type":"article-journal","container-title":"Advanced Robotics","DOI":"10.1163/156855300741960","ISSN":"0169-1864, 1568-5535","issue":"6","journalAbbreviation":"Advanced Robotics","language":"en","page":"477-493","source":"DOI.org (Crossref)","title":"Visibility-based probabilistic roadmaps for motion planning","volume":"14","author":[{"family":"Siméon","given":"T."},{"family":"Laumond","given":"J.-P."},{"family":"Nissoux","given":"C."}],"issued":{"date-parts":[["2000",1]]}}}],"schema":"https://github.com/citation-style-language/schema/raw/master/csl-citation.json"} </w:instrText>
      </w:r>
      <w:r>
        <w:rPr>
          <w:lang w:val="fr-FR"/>
        </w:rPr>
        <w:fldChar w:fldCharType="separate"/>
      </w:r>
      <w:r w:rsidRPr="00A772EA">
        <w:rPr>
          <w:lang w:val="fr-FR"/>
        </w:rPr>
        <w:t>[7]</w:t>
      </w:r>
      <w:r>
        <w:rPr>
          <w:lang w:val="fr-FR"/>
        </w:rPr>
        <w:fldChar w:fldCharType="end"/>
      </w:r>
      <w:r w:rsidRPr="00F82DCB">
        <w:rPr>
          <w:lang w:val="fr-FR"/>
        </w:rPr>
        <w:t xml:space="preserve">. Des méthodes telles que la programmation quadratique ou la </w:t>
      </w:r>
      <w:r w:rsidRPr="00F82DCB">
        <w:rPr>
          <w:lang w:val="fr-FR"/>
        </w:rPr>
        <w:t xml:space="preserve">méthode des gradients conjugués peuvent être utilisées pour optimiser des trajectoires en fonction de critères spécifiques </w:t>
      </w:r>
      <w:r>
        <w:rPr>
          <w:lang w:val="fr-FR"/>
        </w:rPr>
        <w:fldChar w:fldCharType="begin"/>
      </w:r>
      <w:r>
        <w:rPr>
          <w:lang w:val="fr-FR"/>
        </w:rPr>
        <w:instrText xml:space="preserve"> ADDIN ZOTERO_ITEM CSL_CITATION {"citationID":"cVGY5OqN","properties":{"formattedCitation":"[3]","plainCitation":"[3]","noteIndex":0},"citationItems":[{"id":12,"uris":["http://zotero.org/users/local/RGgWaLPS/items/YWGZKEX7"],"itemData":{"id":12,"type":"article-journal","abstract":"We present a new optimization-based approach for robotic motion planning among obstacles. Like CHOMP (Covariant Hamiltonian Optimization for Motion Planning), our algorithm can be used to ﬁnd collision-free trajectories from naïve, straight-line initializations that might be in collision. At the core of our approach are (a) a sequential convex optimization procedure, which penalizes collisions with a hinge loss and increases the penalty coefﬁcients in an outer loop as necessary, and (b) an efﬁcient formulation of the no-collisions constraint that directly considers continuous-time safety Our algorithm is implemented in a software package called TrajOpt.","container-title":"The International Journal of Robotics Research","DOI":"10.1177/0278364914528132","ISSN":"0278-3649, 1741-3176","issue":"9","journalAbbreviation":"The International Journal of Robotics Research","language":"en","page":"1251-1270","source":"DOI.org (Crossref)","title":"Motion planning with sequential convex optimization and convex collision checking","volume":"33","author":[{"family":"Schulman","given":"John"},{"family":"Duan","given":"Yan"},{"family":"Ho","given":"Jonathan"},{"family":"Lee","given":"Alex"},{"family":"Awwal","given":"Ibrahim"},{"family":"Bradlow","given":"Henry"},{"family":"Pan","given":"Jia"},{"family":"Patil","given":"Sachin"},{"family":"Goldberg","given":"Ken"},{"family":"Abbeel","given":"Pieter"}],"issued":{"date-parts":[["2014",8]]}}}],"schema":"https://github.com/citation-style-language/schema/raw/master/csl-citation.json"} </w:instrText>
      </w:r>
      <w:r>
        <w:rPr>
          <w:lang w:val="fr-FR"/>
        </w:rPr>
        <w:fldChar w:fldCharType="separate"/>
      </w:r>
      <w:r w:rsidRPr="00A772EA">
        <w:rPr>
          <w:lang w:val="fr-FR"/>
        </w:rPr>
        <w:t>[3]</w:t>
      </w:r>
      <w:r>
        <w:rPr>
          <w:lang w:val="fr-FR"/>
        </w:rPr>
        <w:fldChar w:fldCharType="end"/>
      </w:r>
      <w:r w:rsidRPr="00F82DCB">
        <w:rPr>
          <w:lang w:val="fr-FR"/>
        </w:rPr>
        <w:t>. Cela permet d'obtenir des trajectoires plus efficaces, plus fluides et plus économes en énergie pour les robots humanoïdes.</w:t>
      </w:r>
    </w:p>
    <w:p w14:paraId="1F179593" w14:textId="77777777" w:rsidR="00354ACB" w:rsidRDefault="00354ACB" w:rsidP="00354ACB">
      <w:pPr>
        <w:pStyle w:val="Text"/>
        <w:rPr>
          <w:lang w:val="fr-FR"/>
        </w:rPr>
      </w:pPr>
    </w:p>
    <w:p w14:paraId="66D1F068" w14:textId="77777777" w:rsidR="00354ACB" w:rsidRPr="001A02AB" w:rsidRDefault="00354ACB" w:rsidP="00354ACB">
      <w:pPr>
        <w:pStyle w:val="Titre2"/>
        <w:rPr>
          <w:lang w:val="fr-FR"/>
        </w:rPr>
      </w:pPr>
      <w:r w:rsidRPr="001A48F7">
        <w:rPr>
          <w:lang w:val="fr-FR"/>
        </w:rPr>
        <w:t>Apprentissage automatique et planification</w:t>
      </w:r>
      <w:r>
        <w:rPr>
          <w:lang w:val="fr-FR"/>
        </w:rPr>
        <w:br/>
      </w:r>
    </w:p>
    <w:p w14:paraId="1F00B4FA" w14:textId="77777777" w:rsidR="00354ACB" w:rsidRDefault="00354ACB" w:rsidP="00354ACB">
      <w:pPr>
        <w:pStyle w:val="Text"/>
        <w:rPr>
          <w:lang w:val="fr-FR"/>
        </w:rPr>
      </w:pPr>
      <w:r w:rsidRPr="00673EF5">
        <w:rPr>
          <w:lang w:val="fr-FR"/>
        </w:rPr>
        <w:t>L'apprentissage automatique, en particulier les réseaux de neurones profonds, a révolutionné la planification de trajectoire dans le domaine de la robotique humanoïde. Ces méthodes exploitent la capacité des réseaux neuronaux à apprendre à partir de données et à généraliser des solutions à des problèmes de</w:t>
      </w:r>
      <w:r>
        <w:rPr>
          <w:lang w:val="fr-FR"/>
        </w:rPr>
        <w:t xml:space="preserve"> planification de trajectoire [3</w:t>
      </w:r>
      <w:r w:rsidRPr="00673EF5">
        <w:rPr>
          <w:lang w:val="fr-FR"/>
        </w:rPr>
        <w:t>].</w:t>
      </w:r>
    </w:p>
    <w:p w14:paraId="792BA393" w14:textId="77777777" w:rsidR="00354ACB" w:rsidRPr="00673EF5" w:rsidRDefault="00354ACB" w:rsidP="00354ACB">
      <w:pPr>
        <w:pStyle w:val="Text"/>
        <w:rPr>
          <w:lang w:val="fr-FR"/>
        </w:rPr>
      </w:pPr>
    </w:p>
    <w:p w14:paraId="1A2F268E" w14:textId="77777777" w:rsidR="00354ACB" w:rsidRDefault="00354ACB" w:rsidP="00354ACB">
      <w:pPr>
        <w:pStyle w:val="Text"/>
        <w:rPr>
          <w:lang w:val="fr-FR"/>
        </w:rPr>
      </w:pPr>
      <w:r w:rsidRPr="00673EF5">
        <w:rPr>
          <w:lang w:val="fr-FR"/>
        </w:rPr>
        <w:t>Les avantages de l'apprentissage automatique dans ce contexte sont multiples. Les réseaux de neurones peuvent être entraînés sur de vastes ensembles de données de mouvements humains ou de comportements de robots, ce qui leur permet d'acquérir une compréhension approfondie de la cinématique, de la dynamique et de la réactivité des robots humanoïdes. En conséquence, ces réseaux peuvent générer des trajectoires adaptées aux spécificités de chaque robot et de son environnement</w:t>
      </w:r>
      <w:r>
        <w:rPr>
          <w:lang w:val="fr-FR"/>
        </w:rPr>
        <w:t xml:space="preserve"> [3</w:t>
      </w:r>
      <w:r w:rsidRPr="00673EF5">
        <w:rPr>
          <w:lang w:val="fr-FR"/>
        </w:rPr>
        <w:t>].</w:t>
      </w:r>
    </w:p>
    <w:p w14:paraId="1DE6DBA5" w14:textId="77777777" w:rsidR="00354ACB" w:rsidRPr="00673EF5" w:rsidRDefault="00354ACB" w:rsidP="00354ACB">
      <w:pPr>
        <w:pStyle w:val="Text"/>
        <w:rPr>
          <w:lang w:val="fr-FR"/>
        </w:rPr>
      </w:pPr>
    </w:p>
    <w:p w14:paraId="3C851C69" w14:textId="77777777" w:rsidR="00354ACB" w:rsidRDefault="00354ACB" w:rsidP="00354ACB">
      <w:pPr>
        <w:pStyle w:val="Text"/>
        <w:rPr>
          <w:lang w:val="fr-FR"/>
        </w:rPr>
      </w:pPr>
      <w:r w:rsidRPr="00673EF5">
        <w:rPr>
          <w:lang w:val="fr-FR"/>
        </w:rPr>
        <w:t>L'apprentissage par renforcement est également appliqué pour la planification de trajectoire, permettant aux robots d'apprendre à prendre des décisions intelligentes en explorant leur environnement [</w:t>
      </w:r>
      <w:r>
        <w:rPr>
          <w:lang w:val="fr-FR"/>
        </w:rPr>
        <w:t>3</w:t>
      </w:r>
      <w:r w:rsidRPr="00673EF5">
        <w:rPr>
          <w:lang w:val="fr-FR"/>
        </w:rPr>
        <w:t>].</w:t>
      </w:r>
      <w:r>
        <w:rPr>
          <w:lang w:val="fr-FR"/>
        </w:rPr>
        <w:t xml:space="preserve"> </w:t>
      </w:r>
      <w:r w:rsidRPr="00673EF5">
        <w:rPr>
          <w:lang w:val="fr-FR"/>
        </w:rPr>
        <w:t xml:space="preserve">Des approches telles que les algorithmes DDPG (Deep </w:t>
      </w:r>
      <w:proofErr w:type="spellStart"/>
      <w:r w:rsidRPr="00673EF5">
        <w:rPr>
          <w:lang w:val="fr-FR"/>
        </w:rPr>
        <w:t>Deterministic</w:t>
      </w:r>
      <w:proofErr w:type="spellEnd"/>
      <w:r w:rsidRPr="00673EF5">
        <w:rPr>
          <w:lang w:val="fr-FR"/>
        </w:rPr>
        <w:t xml:space="preserve"> Policy Gradients) ou PPO (Proximal Policy </w:t>
      </w:r>
      <w:proofErr w:type="spellStart"/>
      <w:r w:rsidRPr="00673EF5">
        <w:rPr>
          <w:lang w:val="fr-FR"/>
        </w:rPr>
        <w:t>Optimization</w:t>
      </w:r>
      <w:proofErr w:type="spellEnd"/>
      <w:r w:rsidRPr="00673EF5">
        <w:rPr>
          <w:lang w:val="fr-FR"/>
        </w:rPr>
        <w:t xml:space="preserve">) sont utilisées pour entraîner des agents robotiques à prendre des décisions basées sur les récompenses et les sanctions </w:t>
      </w:r>
      <w:r>
        <w:rPr>
          <w:lang w:val="fr-FR"/>
        </w:rPr>
        <w:t>[3</w:t>
      </w:r>
      <w:r w:rsidRPr="00673EF5">
        <w:rPr>
          <w:lang w:val="fr-FR"/>
        </w:rPr>
        <w:t>].</w:t>
      </w:r>
    </w:p>
    <w:p w14:paraId="599FCF52" w14:textId="77777777" w:rsidR="00354ACB" w:rsidRPr="00673EF5" w:rsidRDefault="00354ACB" w:rsidP="00354ACB">
      <w:pPr>
        <w:pStyle w:val="Text"/>
        <w:rPr>
          <w:lang w:val="fr-FR"/>
        </w:rPr>
      </w:pPr>
    </w:p>
    <w:p w14:paraId="62E15B32" w14:textId="77777777" w:rsidR="00354ACB" w:rsidRPr="001A48F7" w:rsidRDefault="00354ACB" w:rsidP="00354ACB">
      <w:pPr>
        <w:pStyle w:val="Text"/>
        <w:rPr>
          <w:lang w:val="fr-FR"/>
        </w:rPr>
      </w:pPr>
      <w:r w:rsidRPr="00673EF5">
        <w:rPr>
          <w:lang w:val="fr-FR"/>
        </w:rPr>
        <w:t>Ces techniques avancées de planification de trajectoire ouvrent de nouvelles possibilités pour la robotique humanoïde en termes de performances, d'adaptabilité et d'interaction avec un environnement dynamique. Elles permettent aux robots de naviguer de manière plus efficace et de s'adapter à des situations imprévues, ce qui est essentiel pour des applications complexes telles que l'assistance à la personne ou la robotique dans des environnements en constante évolution.</w:t>
      </w:r>
    </w:p>
    <w:p w14:paraId="7A748845" w14:textId="77777777" w:rsidR="00354ACB" w:rsidRPr="002C57F6" w:rsidRDefault="00354ACB" w:rsidP="00354ACB">
      <w:pPr>
        <w:pStyle w:val="Titre1"/>
      </w:pPr>
      <w:proofErr w:type="spellStart"/>
      <w:r w:rsidRPr="002C57F6">
        <w:t>Défis</w:t>
      </w:r>
      <w:proofErr w:type="spellEnd"/>
      <w:r w:rsidRPr="002C57F6">
        <w:t xml:space="preserve"> et </w:t>
      </w:r>
      <w:proofErr w:type="spellStart"/>
      <w:r w:rsidRPr="002C57F6">
        <w:t>enjeux</w:t>
      </w:r>
      <w:proofErr w:type="spellEnd"/>
    </w:p>
    <w:p w14:paraId="639CA99D" w14:textId="77777777" w:rsidR="00354ACB" w:rsidRPr="001A02AB" w:rsidRDefault="00354ACB" w:rsidP="00354ACB">
      <w:pPr>
        <w:pStyle w:val="Titre2"/>
        <w:rPr>
          <w:lang w:val="fr-FR"/>
        </w:rPr>
      </w:pPr>
      <w:r w:rsidRPr="001A02AB">
        <w:rPr>
          <w:lang w:val="fr-FR"/>
        </w:rPr>
        <w:t>Contraintes spécifiques à la robotique humanoïde</w:t>
      </w:r>
      <w:r>
        <w:rPr>
          <w:lang w:val="fr-FR"/>
        </w:rPr>
        <w:br/>
      </w:r>
    </w:p>
    <w:p w14:paraId="0C23D144" w14:textId="77777777" w:rsidR="00354ACB" w:rsidRPr="001A02AB" w:rsidRDefault="00354ACB" w:rsidP="00354ACB">
      <w:pPr>
        <w:pStyle w:val="Text"/>
        <w:rPr>
          <w:lang w:val="fr-FR"/>
        </w:rPr>
      </w:pPr>
      <w:r w:rsidRPr="001A02AB">
        <w:rPr>
          <w:lang w:val="fr-FR"/>
        </w:rPr>
        <w:t>La planification de trajectoire dans le contexte de la robotique humanoïde présente des défis uniques. Tout d'abord, ces robots doivent maintenir leur stabilité pendant les mouvements, ce qui est essentiel pour évite</w:t>
      </w:r>
      <w:r>
        <w:rPr>
          <w:lang w:val="fr-FR"/>
        </w:rPr>
        <w:t>r les chutes et les accidents [5</w:t>
      </w:r>
      <w:r w:rsidRPr="001A02AB">
        <w:rPr>
          <w:lang w:val="fr-FR"/>
        </w:rPr>
        <w:t>]. La gestion de la stabilité est d'autant plus complexe que les robots humanoïdes ont souvent des membres multiples, des articulations complexes et des morphologies variées.</w:t>
      </w:r>
    </w:p>
    <w:p w14:paraId="551FE063" w14:textId="77777777" w:rsidR="00354ACB" w:rsidRPr="001A02AB" w:rsidRDefault="00354ACB" w:rsidP="00354ACB">
      <w:pPr>
        <w:pStyle w:val="Text"/>
        <w:rPr>
          <w:lang w:val="fr-FR"/>
        </w:rPr>
      </w:pPr>
    </w:p>
    <w:p w14:paraId="42F02921" w14:textId="77777777" w:rsidR="00354ACB" w:rsidRDefault="00354ACB" w:rsidP="00354ACB">
      <w:pPr>
        <w:pStyle w:val="Text"/>
        <w:rPr>
          <w:lang w:val="fr-FR"/>
        </w:rPr>
      </w:pPr>
      <w:r w:rsidRPr="001A02AB">
        <w:rPr>
          <w:lang w:val="fr-FR"/>
        </w:rPr>
        <w:t xml:space="preserve">De plus, les robots humanoïdes doivent être capables de gérer </w:t>
      </w:r>
      <w:r w:rsidRPr="001A02AB">
        <w:rPr>
          <w:lang w:val="fr-FR"/>
        </w:rPr>
        <w:lastRenderedPageBreak/>
        <w:t xml:space="preserve">des contraintes spécifiques liées à la mobilité humaine, telles que la flexibilité articulaire, la coordination entre les membres, la marche sur des surfaces variées et l'adaptation à des situations imprévues </w:t>
      </w:r>
      <w:r>
        <w:rPr>
          <w:lang w:val="fr-FR"/>
        </w:rPr>
        <w:fldChar w:fldCharType="begin"/>
      </w:r>
      <w:r>
        <w:rPr>
          <w:lang w:val="fr-FR"/>
        </w:rPr>
        <w:instrText xml:space="preserve"> ADDIN ZOTERO_ITEM CSL_CITATION {"citationID":"OswPDKV5","properties":{"formattedCitation":"[8]","plainCitation":"[8]","noteIndex":0},"citationItems":[{"id":20,"uris":["http://zotero.org/users/local/RGgWaLPS/items/Q8BZ53PK"],"itemData":{"id":20,"type":"paper-conference","abstract":"Navigation is one of the pivotal and defining features of an autonomous robot. Essentially, the autonomous robot navigation problem can be divided into four parts namely: perception, localization, cognition and path planning, out of which path planning is important and has been a constant research topic. In this paper, a brief introduction and review of some of the path planning approaches (both classical and heuristic) is provided. The advantages and disadvantages of the methods are discussed.","container-title":"2017 International Conference on Recent Innovations in Signal processing and Embedded Systems (RISE)","DOI":"10.1109/RISE.2017.8378228","event-title":"2017 International Conference on Recent Innovations in Signal processing and Embedded Systems (RISE)","page":"624-628","source":"IEEE Xplore","title":"A survey of autonomous mobile robot path planning approaches","URL":"https://ieeexplore.ieee.org/document/8378228","author":[{"family":"Injarapu","given":"Anantha Sai Hari Haran V"},{"family":"Gawre","given":"Suresh Kumar"}],"accessed":{"date-parts":[["2023",10,16]]},"issued":{"date-parts":[["2017",10]]}}}],"schema":"https://github.com/citation-style-language/schema/raw/master/csl-citation.json"} </w:instrText>
      </w:r>
      <w:r>
        <w:rPr>
          <w:lang w:val="fr-FR"/>
        </w:rPr>
        <w:fldChar w:fldCharType="separate"/>
      </w:r>
      <w:r w:rsidRPr="00A772EA">
        <w:rPr>
          <w:lang w:val="fr-FR"/>
        </w:rPr>
        <w:t>[8]</w:t>
      </w:r>
      <w:r>
        <w:rPr>
          <w:lang w:val="fr-FR"/>
        </w:rPr>
        <w:fldChar w:fldCharType="end"/>
      </w:r>
      <w:r w:rsidRPr="001A02AB">
        <w:rPr>
          <w:lang w:val="fr-FR"/>
        </w:rPr>
        <w:t>. Ces contraintes exigent des techniques de planification de trajectoire sophistiquées pour générer des mouvements fluides et naturels.</w:t>
      </w:r>
    </w:p>
    <w:p w14:paraId="1266B7CC" w14:textId="77777777" w:rsidR="00354ACB" w:rsidRPr="001A02AB" w:rsidRDefault="00354ACB" w:rsidP="00354ACB">
      <w:pPr>
        <w:pStyle w:val="Text"/>
        <w:rPr>
          <w:lang w:val="fr-FR"/>
        </w:rPr>
      </w:pPr>
    </w:p>
    <w:p w14:paraId="09A5DAAA" w14:textId="77777777" w:rsidR="00354ACB" w:rsidRPr="002C57F6" w:rsidRDefault="00354ACB" w:rsidP="00354ACB">
      <w:pPr>
        <w:pStyle w:val="Titre2"/>
        <w:rPr>
          <w:lang w:val="fr-FR"/>
        </w:rPr>
      </w:pPr>
      <w:r w:rsidRPr="001A02AB">
        <w:rPr>
          <w:lang w:val="fr-FR"/>
        </w:rPr>
        <w:t>Adaptation aux environnements dynamiques</w:t>
      </w:r>
      <w:r>
        <w:rPr>
          <w:lang w:val="fr-FR"/>
        </w:rPr>
        <w:br/>
      </w:r>
    </w:p>
    <w:p w14:paraId="3AC25F29" w14:textId="77777777" w:rsidR="00354ACB" w:rsidRDefault="00354ACB" w:rsidP="00354ACB">
      <w:pPr>
        <w:pStyle w:val="Text"/>
        <w:rPr>
          <w:lang w:val="fr-FR"/>
        </w:rPr>
      </w:pPr>
      <w:r w:rsidRPr="001A02AB">
        <w:rPr>
          <w:lang w:val="fr-FR"/>
        </w:rPr>
        <w:t xml:space="preserve">Les environnements dans lesquels évoluent les robots humanoïdes sont rarement statiques. Ils peuvent être confrontés à des obstacles mobiles, à d'autres agents, ou à des changements soudains dans leur environnement </w:t>
      </w:r>
      <w:r>
        <w:rPr>
          <w:lang w:val="fr-FR"/>
        </w:rPr>
        <w:fldChar w:fldCharType="begin"/>
      </w:r>
      <w:r>
        <w:rPr>
          <w:lang w:val="fr-FR"/>
        </w:rPr>
        <w:instrText xml:space="preserve"> ADDIN ZOTERO_ITEM CSL_CITATION {"citationID":"fqSmmqqb","properties":{"formattedCitation":"[9]","plainCitation":"[9]","noteIndex":0},"citationItems":[{"id":23,"uris":["http://zotero.org/users/local/RGgWaLPS/items/64TXCLET"],"itemData":{"id":23,"type":"paper-conference","container-title":"Robotics: Science and Systems","title":"Centralized path planning for multiple robots: Optimal decoupling into sequential plans","URL":"https://api.semanticscholar.org/CorpusID:12923563","author":[{"family":"Berg","given":"Jur P.","dropping-particle":"van den"},{"family":"Snoeyink","given":"Jack"},{"family":"Lin","given":"Ming C."},{"family":"Manocha","given":"Dinesh"}],"issued":{"date-parts":[["2009"]]}}}],"schema":"https://github.com/citation-style-language/schema/raw/master/csl-citation.json"} </w:instrText>
      </w:r>
      <w:r>
        <w:rPr>
          <w:lang w:val="fr-FR"/>
        </w:rPr>
        <w:fldChar w:fldCharType="separate"/>
      </w:r>
      <w:r w:rsidRPr="00A772EA">
        <w:rPr>
          <w:lang w:val="fr-FR"/>
        </w:rPr>
        <w:t>[9]</w:t>
      </w:r>
      <w:r>
        <w:rPr>
          <w:lang w:val="fr-FR"/>
        </w:rPr>
        <w:fldChar w:fldCharType="end"/>
      </w:r>
      <w:r w:rsidRPr="001A02AB">
        <w:rPr>
          <w:lang w:val="fr-FR"/>
        </w:rPr>
        <w:t>. La planification de trajectoire doit être capable de s'adapter en temps réel à ces conditions changeantes pour garantir la sécurité et l'efficacité des mouvements.</w:t>
      </w:r>
    </w:p>
    <w:p w14:paraId="4DC97299" w14:textId="77777777" w:rsidR="00354ACB" w:rsidRPr="001A02AB" w:rsidRDefault="00354ACB" w:rsidP="00354ACB">
      <w:pPr>
        <w:pStyle w:val="Text"/>
        <w:rPr>
          <w:lang w:val="fr-FR"/>
        </w:rPr>
      </w:pPr>
    </w:p>
    <w:p w14:paraId="443E3518" w14:textId="77777777" w:rsidR="00354ACB" w:rsidRDefault="00354ACB" w:rsidP="00354ACB">
      <w:pPr>
        <w:pStyle w:val="Text"/>
        <w:rPr>
          <w:lang w:val="fr-FR"/>
        </w:rPr>
      </w:pPr>
      <w:r w:rsidRPr="001A02AB">
        <w:rPr>
          <w:lang w:val="fr-FR"/>
        </w:rPr>
        <w:t>Les algorithmes traditionnels de planification de trajectoire peuvent avoir du mal à gérer ces environnements dynamiques, car ils sont souvent basés sur des cartes</w:t>
      </w:r>
      <w:r>
        <w:rPr>
          <w:lang w:val="fr-FR"/>
        </w:rPr>
        <w:t xml:space="preserve"> statiques de l'environnement [6</w:t>
      </w:r>
      <w:r w:rsidRPr="001A02AB">
        <w:rPr>
          <w:lang w:val="fr-FR"/>
        </w:rPr>
        <w:t>]. Les approches avancées, telles que l'apprentissage par renforcement, offrent une flexibilité accrue pour l'adaptation en temps réel aux o</w:t>
      </w:r>
      <w:r>
        <w:rPr>
          <w:lang w:val="fr-FR"/>
        </w:rPr>
        <w:t>bstacles et aux perturbations [3</w:t>
      </w:r>
      <w:r w:rsidRPr="001A02AB">
        <w:rPr>
          <w:lang w:val="fr-FR"/>
        </w:rPr>
        <w:t>].</w:t>
      </w:r>
    </w:p>
    <w:p w14:paraId="2187A792" w14:textId="77777777" w:rsidR="00354ACB" w:rsidRPr="001A02AB" w:rsidRDefault="00354ACB" w:rsidP="00354ACB">
      <w:pPr>
        <w:pStyle w:val="Text"/>
        <w:rPr>
          <w:lang w:val="fr-FR"/>
        </w:rPr>
      </w:pPr>
    </w:p>
    <w:p w14:paraId="6C345B50" w14:textId="77777777" w:rsidR="00354ACB" w:rsidRDefault="00354ACB" w:rsidP="00354ACB">
      <w:pPr>
        <w:pStyle w:val="Text"/>
        <w:rPr>
          <w:lang w:val="fr-FR"/>
        </w:rPr>
      </w:pPr>
      <w:r w:rsidRPr="001A02AB">
        <w:rPr>
          <w:lang w:val="fr-FR"/>
        </w:rPr>
        <w:t>De plus, la communication et la coordination entre plusieurs robots humanoïdes dans un environnement partagé posent également des défis de planification de trajectoire, en particulier lorsqu'ils doivent collaborer pou</w:t>
      </w:r>
      <w:r>
        <w:rPr>
          <w:lang w:val="fr-FR"/>
        </w:rPr>
        <w:t>r accomplir une tâche commune [9</w:t>
      </w:r>
      <w:r w:rsidRPr="001A02AB">
        <w:rPr>
          <w:lang w:val="fr-FR"/>
        </w:rPr>
        <w:t>]. La résolution de ces problèmes de coordination est essentielle pour des applications telles que la danse synchronisée de robots humanoïdes ou les opérations de sauvetage</w:t>
      </w:r>
      <w:r>
        <w:rPr>
          <w:lang w:val="fr-FR"/>
        </w:rPr>
        <w:t xml:space="preserve"> en équipe [9</w:t>
      </w:r>
      <w:r w:rsidRPr="001A02AB">
        <w:rPr>
          <w:lang w:val="fr-FR"/>
        </w:rPr>
        <w:t>].</w:t>
      </w:r>
    </w:p>
    <w:p w14:paraId="2F9FECA5" w14:textId="77777777" w:rsidR="00354ACB" w:rsidRPr="001A02AB" w:rsidRDefault="00354ACB" w:rsidP="00354ACB">
      <w:pPr>
        <w:pStyle w:val="Text"/>
        <w:rPr>
          <w:lang w:val="fr-FR"/>
        </w:rPr>
      </w:pPr>
    </w:p>
    <w:p w14:paraId="25465507" w14:textId="77777777" w:rsidR="00354ACB" w:rsidRDefault="00354ACB" w:rsidP="00354ACB">
      <w:pPr>
        <w:pStyle w:val="Text"/>
        <w:rPr>
          <w:lang w:val="fr-FR"/>
        </w:rPr>
      </w:pPr>
      <w:r w:rsidRPr="001A02AB">
        <w:rPr>
          <w:lang w:val="fr-FR"/>
        </w:rPr>
        <w:t>En résumé, les défis de la planification de trajectoire dans la robotique humanoïde sont nombreux et complexes, mais les avancées technologiques et les nouvelles approches, telles que l'optimisation de trajectoire et l'apprentissage automatique, ouvrent la voie à des solutions plus efficaces [</w:t>
      </w:r>
      <w:r>
        <w:rPr>
          <w:lang w:val="fr-FR"/>
        </w:rPr>
        <w:t>3</w:t>
      </w:r>
      <w:r w:rsidRPr="001A02AB">
        <w:rPr>
          <w:lang w:val="fr-FR"/>
        </w:rPr>
        <w:t>]. Ces défis doivent être surmontés pour exploiter pleinement le potentiel de la robotique humanoïde dans une multitude d</w:t>
      </w:r>
      <w:r>
        <w:rPr>
          <w:lang w:val="fr-FR"/>
        </w:rPr>
        <w:t>'applications et de scénarios [6</w:t>
      </w:r>
      <w:r w:rsidRPr="001A02AB">
        <w:rPr>
          <w:lang w:val="fr-FR"/>
        </w:rPr>
        <w:t>].</w:t>
      </w:r>
    </w:p>
    <w:p w14:paraId="1638B447" w14:textId="77777777" w:rsidR="00354ACB" w:rsidRPr="00A772EA" w:rsidRDefault="00354ACB" w:rsidP="00354ACB">
      <w:pPr>
        <w:pStyle w:val="Text"/>
        <w:rPr>
          <w:lang w:val="fr-FR"/>
        </w:rPr>
      </w:pPr>
    </w:p>
    <w:p w14:paraId="1868CD41" w14:textId="77777777" w:rsidR="00354ACB" w:rsidRPr="00354ACB" w:rsidRDefault="00354ACB" w:rsidP="00354ACB">
      <w:pPr>
        <w:pStyle w:val="Titre1"/>
      </w:pPr>
      <w:proofErr w:type="spellStart"/>
      <w:r w:rsidRPr="00354ACB">
        <w:t>Avancées</w:t>
      </w:r>
      <w:proofErr w:type="spellEnd"/>
      <w:r w:rsidRPr="00354ACB">
        <w:t xml:space="preserve"> </w:t>
      </w:r>
      <w:proofErr w:type="spellStart"/>
      <w:r w:rsidRPr="00354ACB">
        <w:t>récentes</w:t>
      </w:r>
      <w:proofErr w:type="spellEnd"/>
      <w:r w:rsidRPr="00354ACB">
        <w:t xml:space="preserve"> et futures tendances</w:t>
      </w:r>
    </w:p>
    <w:p w14:paraId="0796F8B4" w14:textId="77777777" w:rsidR="00354ACB" w:rsidRDefault="00354ACB" w:rsidP="00354ACB">
      <w:pPr>
        <w:pStyle w:val="Titre2"/>
      </w:pPr>
      <w:proofErr w:type="spellStart"/>
      <w:r>
        <w:t>Avancées</w:t>
      </w:r>
      <w:proofErr w:type="spellEnd"/>
      <w:r>
        <w:t xml:space="preserve"> </w:t>
      </w:r>
      <w:proofErr w:type="spellStart"/>
      <w:r>
        <w:t>récentes</w:t>
      </w:r>
      <w:proofErr w:type="spellEnd"/>
    </w:p>
    <w:p w14:paraId="45CFCCCF" w14:textId="77777777" w:rsidR="00354ACB" w:rsidRPr="002C57F6" w:rsidRDefault="00354ACB" w:rsidP="00354ACB"/>
    <w:p w14:paraId="4FF0FC9C" w14:textId="77777777" w:rsidR="00354ACB" w:rsidRPr="00EB2A0F" w:rsidRDefault="00354ACB" w:rsidP="00354ACB">
      <w:pPr>
        <w:ind w:firstLine="144"/>
        <w:jc w:val="both"/>
        <w:rPr>
          <w:lang w:val="fr-FR"/>
        </w:rPr>
      </w:pPr>
      <w:r w:rsidRPr="00EB2A0F">
        <w:rPr>
          <w:lang w:val="fr-FR"/>
        </w:rPr>
        <w:t xml:space="preserve">Ces dernières années, la robotique humanoïde a connu des avancées significatives en matière de planification de trajectoire. Des projets emblématiques tels que les robots humanoïdes de Boston Dynamics, comme le robot Atlas, ont démontré des compétences impressionnantes en termes de mobilité et d'agilité [1]. Ces robots sont capables de réaliser des mouvements complexes, tels que la marche, le saut, la gymnastique, et même la danse, avec une aisance surprenante. Ces avancées sont rendues possibles grâce à l'utilisation </w:t>
      </w:r>
      <w:r w:rsidRPr="00EB2A0F">
        <w:rPr>
          <w:lang w:val="fr-FR"/>
        </w:rPr>
        <w:t>d'algorithmes de planification de trajectoire avancés, combinés à des capteurs de pointe et à des systèmes de contrôle sophistiqués [1].</w:t>
      </w:r>
    </w:p>
    <w:p w14:paraId="6B17DD96" w14:textId="77777777" w:rsidR="00354ACB" w:rsidRDefault="00354ACB" w:rsidP="00354ACB">
      <w:pPr>
        <w:ind w:firstLine="144"/>
        <w:jc w:val="both"/>
        <w:rPr>
          <w:lang w:val="fr-FR"/>
        </w:rPr>
      </w:pPr>
      <w:r w:rsidRPr="00EB2A0F">
        <w:rPr>
          <w:lang w:val="fr-FR"/>
        </w:rPr>
        <w:t>De plus, l'intégration de la vision par ordinateur et de la perception sensorielle a permis aux robots humanoïdes de mieux comprendre leur environnement, d'identifier les obstacles en temps réel et</w:t>
      </w:r>
      <w:r>
        <w:rPr>
          <w:lang w:val="fr-FR"/>
        </w:rPr>
        <w:t xml:space="preserve"> de s'adapter aux changements [3</w:t>
      </w:r>
      <w:r w:rsidRPr="00EB2A0F">
        <w:rPr>
          <w:lang w:val="fr-FR"/>
        </w:rPr>
        <w:t>]. Des capteurs tels que les caméras 3D, les lidars et les capteurs de force permettent aux robots de percevoir leur environnement de manière plus précise [</w:t>
      </w:r>
      <w:r>
        <w:rPr>
          <w:lang w:val="fr-FR"/>
        </w:rPr>
        <w:t>3</w:t>
      </w:r>
      <w:r w:rsidRPr="00EB2A0F">
        <w:rPr>
          <w:lang w:val="fr-FR"/>
        </w:rPr>
        <w:t>].</w:t>
      </w:r>
    </w:p>
    <w:p w14:paraId="0D9CB96F" w14:textId="77777777" w:rsidR="00354ACB" w:rsidRPr="00EB2A0F" w:rsidRDefault="00354ACB" w:rsidP="00354ACB">
      <w:pPr>
        <w:ind w:firstLine="144"/>
        <w:jc w:val="both"/>
        <w:rPr>
          <w:lang w:val="fr-FR"/>
        </w:rPr>
      </w:pPr>
    </w:p>
    <w:p w14:paraId="50828734" w14:textId="77777777" w:rsidR="00354ACB" w:rsidRPr="00EB2A0F" w:rsidRDefault="00354ACB" w:rsidP="00354ACB">
      <w:pPr>
        <w:ind w:firstLine="144"/>
        <w:jc w:val="both"/>
        <w:rPr>
          <w:lang w:val="fr-FR"/>
        </w:rPr>
      </w:pPr>
      <w:r w:rsidRPr="00EB2A0F">
        <w:rPr>
          <w:lang w:val="fr-FR"/>
        </w:rPr>
        <w:t>Dans le domaine de la médecine, la robotique humanoïde progresse également, avec des robots capables d'assister les chirurgiens lors d'opérations délicates, d'aider les patients handicapés à retrouver leur mobilité, et même de fournir une compagnie et un soutien émotionnel aux patients âgés [</w:t>
      </w:r>
      <w:r>
        <w:rPr>
          <w:lang w:val="fr-FR"/>
        </w:rPr>
        <w:t>8</w:t>
      </w:r>
      <w:r w:rsidRPr="00EB2A0F">
        <w:rPr>
          <w:lang w:val="fr-FR"/>
        </w:rPr>
        <w:t>].</w:t>
      </w:r>
    </w:p>
    <w:p w14:paraId="3A89B25A" w14:textId="77777777" w:rsidR="00354ACB" w:rsidRPr="00EB2A0F" w:rsidRDefault="00354ACB" w:rsidP="00354ACB">
      <w:pPr>
        <w:ind w:firstLine="144"/>
        <w:jc w:val="both"/>
        <w:rPr>
          <w:lang w:val="fr-FR"/>
        </w:rPr>
      </w:pPr>
    </w:p>
    <w:p w14:paraId="4F8C0614" w14:textId="77777777" w:rsidR="00354ACB" w:rsidRDefault="00354ACB" w:rsidP="00354ACB">
      <w:pPr>
        <w:pStyle w:val="Titre2"/>
        <w:rPr>
          <w:lang w:val="fr-FR"/>
        </w:rPr>
      </w:pPr>
      <w:r w:rsidRPr="00EB2A0F">
        <w:rPr>
          <w:lang w:val="fr-FR"/>
        </w:rPr>
        <w:t>Futures tendances</w:t>
      </w:r>
    </w:p>
    <w:p w14:paraId="49D20FDF" w14:textId="77777777" w:rsidR="00354ACB" w:rsidRPr="002C57F6" w:rsidRDefault="00354ACB" w:rsidP="00354ACB">
      <w:pPr>
        <w:rPr>
          <w:lang w:val="fr-FR"/>
        </w:rPr>
      </w:pPr>
    </w:p>
    <w:p w14:paraId="1AB7B95A" w14:textId="77777777" w:rsidR="00354ACB" w:rsidRDefault="00354ACB" w:rsidP="00354ACB">
      <w:pPr>
        <w:ind w:firstLine="144"/>
        <w:jc w:val="both"/>
        <w:rPr>
          <w:lang w:val="fr-FR"/>
        </w:rPr>
      </w:pPr>
      <w:r w:rsidRPr="00EB2A0F">
        <w:rPr>
          <w:lang w:val="fr-FR"/>
        </w:rPr>
        <w:t>L'avenir de la planification de trajectoire dans la robotique humanoïde s'annonce prometteur. Plusieurs tendances émergentes sont susceptibles de façonner le domaine dans les années à venir :</w:t>
      </w:r>
    </w:p>
    <w:p w14:paraId="154E7549" w14:textId="77777777" w:rsidR="00354ACB" w:rsidRPr="00EB2A0F" w:rsidRDefault="00354ACB" w:rsidP="00354ACB">
      <w:pPr>
        <w:ind w:firstLine="144"/>
        <w:jc w:val="both"/>
        <w:rPr>
          <w:lang w:val="fr-FR"/>
        </w:rPr>
      </w:pPr>
    </w:p>
    <w:p w14:paraId="7DF61ED9" w14:textId="77777777" w:rsidR="00354ACB" w:rsidRDefault="00354ACB" w:rsidP="00354ACB">
      <w:pPr>
        <w:ind w:firstLine="144"/>
        <w:jc w:val="both"/>
        <w:rPr>
          <w:lang w:val="fr-FR"/>
        </w:rPr>
      </w:pPr>
      <w:r w:rsidRPr="00EB2A0F">
        <w:rPr>
          <w:lang w:val="fr-FR"/>
        </w:rPr>
        <w:t xml:space="preserve">Intégration de l'IA évolutive : L'utilisation de l'intelligence artificielle évolutive pour l'optimisation de trajectoire pourrait permettre aux robots humanoïdes d'apprendre et d'adapter leurs mouvements de manière plus efficace, en exploitant des approches évolutives pour résoudre des problèmes de planification complexes </w:t>
      </w:r>
      <w:r>
        <w:rPr>
          <w:lang w:val="fr-FR"/>
        </w:rPr>
        <w:fldChar w:fldCharType="begin"/>
      </w:r>
      <w:r>
        <w:rPr>
          <w:lang w:val="fr-FR"/>
        </w:rPr>
        <w:instrText xml:space="preserve"> ADDIN ZOTERO_ITEM CSL_CITATION {"citationID":"thbn2Spw","properties":{"formattedCitation":"[4]","plainCitation":"[4]","noteIndex":0},"citationItems":[{"id":27,"uris":["http://zotero.org/users/local/RGgWaLPS/items/N2QKRPEY"],"itemData":{"id":27,"type":"article-journal","abstract":"We introduce a novel formulation of motion planning, for continuous-time trajectories, as probabilistic inference. We first show how smooth continuous-time trajectories can be represented by a small number of states using sparse Gaussian process (GP) models. We next develop an efficient gradient-based optimization algorithm that exploits this sparsity and Gaussian process interpolation. We call this algorithm the Gaussian Process Motion Planner (GPMP). We then detail how motion planning problems can be formulated as probabilistic inference on a factor graph. This forms the basis for GPMP2, a very efficient algorithm that combines GP representations of trajectories with fast, structure-exploiting inference via numerical optimization. Finally, we extend GPMP2 to an incremental algorithm, iGPMP2, that can efficiently replan when conditions change. We benchmark our algorithms against several sampling-based and trajectory optimization-based motion planning algorithms on planning problems in multiple environments. Our evaluation reveals that GPMP2 is several times faster than previous algorithms while retaining robustness. We also benchmark iGPMP2 on replanning problems, and show that it can find successful solutions in a fraction of the time required by GPMP2 to replan from scratch.","container-title":"The International Journal of Robotics Research","DOI":"10.1177/0278364918790369","journalAbbreviation":"The International Journal of Robotics Research","source":"ResearchGate","title":"Continuous-Time Gaussian Process Motion Planning via Probabilistic Inference","volume":"37","author":[{"family":"Mukadam","given":"Mustafa"},{"family":"Dong","given":"Jing"},{"family":"Yan","given":"Xinyan"},{"family":"Dellaert","given":"Frank"},{"family":"Boots","given":"Byron"}],"issued":{"date-parts":[["2017",7,23]]}}}],"schema":"https://github.com/citation-style-language/schema/raw/master/csl-citation.json"} </w:instrText>
      </w:r>
      <w:r>
        <w:rPr>
          <w:lang w:val="fr-FR"/>
        </w:rPr>
        <w:fldChar w:fldCharType="separate"/>
      </w:r>
      <w:r w:rsidRPr="00A772EA">
        <w:rPr>
          <w:lang w:val="fr-FR"/>
        </w:rPr>
        <w:t>[4]</w:t>
      </w:r>
      <w:r>
        <w:rPr>
          <w:lang w:val="fr-FR"/>
        </w:rPr>
        <w:fldChar w:fldCharType="end"/>
      </w:r>
      <w:r w:rsidRPr="00EB2A0F">
        <w:rPr>
          <w:lang w:val="fr-FR"/>
        </w:rPr>
        <w:t>.</w:t>
      </w:r>
    </w:p>
    <w:p w14:paraId="660A66E9" w14:textId="77777777" w:rsidR="00354ACB" w:rsidRPr="00EB2A0F" w:rsidRDefault="00354ACB" w:rsidP="00354ACB">
      <w:pPr>
        <w:ind w:firstLine="144"/>
        <w:jc w:val="both"/>
        <w:rPr>
          <w:lang w:val="fr-FR"/>
        </w:rPr>
      </w:pPr>
    </w:p>
    <w:p w14:paraId="381AF10E" w14:textId="77777777" w:rsidR="00354ACB" w:rsidRDefault="00354ACB" w:rsidP="00354ACB">
      <w:pPr>
        <w:ind w:firstLine="144"/>
        <w:jc w:val="both"/>
        <w:rPr>
          <w:lang w:val="fr-FR"/>
        </w:rPr>
      </w:pPr>
      <w:r w:rsidRPr="00EB2A0F">
        <w:rPr>
          <w:lang w:val="fr-FR"/>
        </w:rPr>
        <w:t>Interaction homme-robot plus naturelle : L'amélioration de la communication et de la compréhension mutuelle entre les humains et les robots humano</w:t>
      </w:r>
      <w:r>
        <w:rPr>
          <w:lang w:val="fr-FR"/>
        </w:rPr>
        <w:t>ïdes est une tendance majeure [8</w:t>
      </w:r>
      <w:r w:rsidRPr="00EB2A0F">
        <w:rPr>
          <w:lang w:val="fr-FR"/>
        </w:rPr>
        <w:t>]. Les robots doivent devenir plus intuitifs dans leurs mouvements et leurs interactions pour être mieux acceptés dans notre quotidien.</w:t>
      </w:r>
    </w:p>
    <w:p w14:paraId="7C9E7BF3" w14:textId="77777777" w:rsidR="00354ACB" w:rsidRPr="00EB2A0F" w:rsidRDefault="00354ACB" w:rsidP="00354ACB">
      <w:pPr>
        <w:jc w:val="both"/>
        <w:rPr>
          <w:lang w:val="fr-FR"/>
        </w:rPr>
      </w:pPr>
    </w:p>
    <w:p w14:paraId="67061F9F" w14:textId="77777777" w:rsidR="00354ACB" w:rsidRDefault="00354ACB" w:rsidP="00354ACB">
      <w:pPr>
        <w:ind w:firstLine="144"/>
        <w:jc w:val="both"/>
        <w:rPr>
          <w:lang w:val="fr-FR"/>
        </w:rPr>
      </w:pPr>
      <w:r w:rsidRPr="00EB2A0F">
        <w:rPr>
          <w:lang w:val="fr-FR"/>
        </w:rPr>
        <w:t xml:space="preserve">Applications dans l'espace et l'exploration : Les robots humanoïdes sont envisagés pour des missions d'exploration spatiale, de maintenance dans des environnements hostiles, </w:t>
      </w:r>
      <w:r>
        <w:rPr>
          <w:lang w:val="fr-FR"/>
        </w:rPr>
        <w:t>et de support aux astronautes [6</w:t>
      </w:r>
      <w:r w:rsidRPr="00EB2A0F">
        <w:rPr>
          <w:lang w:val="fr-FR"/>
        </w:rPr>
        <w:t>].</w:t>
      </w:r>
    </w:p>
    <w:p w14:paraId="70F80AD3" w14:textId="77777777" w:rsidR="00354ACB" w:rsidRDefault="00354ACB" w:rsidP="00354ACB">
      <w:pPr>
        <w:ind w:firstLine="144"/>
        <w:jc w:val="both"/>
        <w:rPr>
          <w:lang w:val="fr-FR"/>
        </w:rPr>
      </w:pPr>
    </w:p>
    <w:p w14:paraId="76C4285A" w14:textId="77777777" w:rsidR="00354ACB" w:rsidRDefault="00354ACB" w:rsidP="00354ACB">
      <w:pPr>
        <w:ind w:firstLine="144"/>
        <w:jc w:val="both"/>
        <w:rPr>
          <w:lang w:val="fr-FR"/>
        </w:rPr>
      </w:pPr>
      <w:r w:rsidRPr="00747A87">
        <w:rPr>
          <w:lang w:val="fr-FR"/>
        </w:rPr>
        <w:t>Applications dans l'espace et l'exploration : Les robots humanoïdes sont envisagés pour des missions d'exploration spatiale, de maintenance dans des environnements hostiles, et</w:t>
      </w:r>
      <w:r>
        <w:rPr>
          <w:lang w:val="fr-FR"/>
        </w:rPr>
        <w:t xml:space="preserve"> de support aux astronautes </w:t>
      </w:r>
      <w:r>
        <w:rPr>
          <w:lang w:val="fr-FR"/>
        </w:rPr>
        <w:fldChar w:fldCharType="begin"/>
      </w:r>
      <w:r>
        <w:rPr>
          <w:lang w:val="fr-FR"/>
        </w:rPr>
        <w:instrText xml:space="preserve"> ADDIN ZOTERO_ITEM CSL_CITATION {"citationID":"cZXlVJbl","properties":{"formattedCitation":"[10]","plainCitation":"[10]","noteIndex":0},"citationItems":[{"id":30,"uris":["http://zotero.org/users/local/RGgWaLPS/items/D3GK6VKS"],"itemData":{"id":30,"type":"article-journal","abstract":"Self-driving vehicles are a maturing technology with the potential to reshape mobility by enhancing the safety, accessibility, efficiency, and convenience of automotive transportation. Safety-critical tasks that must be executed by a self-driving vehicle include planning of motions through a dynamic environment shared with other vehicles and pedestrians, and their robust executions via feedback control. The objective of this paper is to survey the current state of the art on planning and control algorithms with particular regard to the urban setting. A selection of proposed techniques is reviewed along with a discussion of their effectiveness. The surveyed approaches differ in the vehicle mobility model used, in assumptions on the structure of the environment, and in computational requirements. The side by side comparison presented in this survey helps to gain insight into the strengths and limitations of the reviewed approaches and assists with system level design choices.","container-title":"IEEE Transactions on Intelligent Vehicles","DOI":"10.1109/TIV.2016.2578706","ISSN":"2379-8904","issue":"1","note":"event-title: IEEE Transactions on Intelligent Vehicles","page":"33-55","source":"IEEE Xplore","title":"A Survey of Motion Planning and Control Techniques for Self-Driving Urban Vehicles","volume":"1","author":[{"family":"Paden","given":"Brian"},{"family":"Čáp","given":"Michal"},{"family":"Yong","given":"Sze Zheng"},{"family":"Yershov","given":"Dmitry"},{"family":"Frazzoli","given":"Emilio"}],"issued":{"date-parts":[["2016",3]]}}}],"schema":"https://github.com/citation-style-language/schema/raw/master/csl-citation.json"} </w:instrText>
      </w:r>
      <w:r>
        <w:rPr>
          <w:lang w:val="fr-FR"/>
        </w:rPr>
        <w:fldChar w:fldCharType="separate"/>
      </w:r>
      <w:r w:rsidRPr="00A772EA">
        <w:rPr>
          <w:lang w:val="fr-FR"/>
        </w:rPr>
        <w:t>[10]</w:t>
      </w:r>
      <w:r>
        <w:rPr>
          <w:lang w:val="fr-FR"/>
        </w:rPr>
        <w:fldChar w:fldCharType="end"/>
      </w:r>
      <w:r w:rsidRPr="00747A87">
        <w:rPr>
          <w:lang w:val="fr-FR"/>
        </w:rPr>
        <w:t>.</w:t>
      </w:r>
    </w:p>
    <w:p w14:paraId="5E4CED85" w14:textId="77777777" w:rsidR="00354ACB" w:rsidRPr="00EB2A0F" w:rsidRDefault="00354ACB" w:rsidP="00354ACB">
      <w:pPr>
        <w:ind w:firstLine="144"/>
        <w:jc w:val="both"/>
        <w:rPr>
          <w:lang w:val="fr-FR"/>
        </w:rPr>
      </w:pPr>
    </w:p>
    <w:p w14:paraId="4840E5A7" w14:textId="77777777" w:rsidR="00354ACB" w:rsidRPr="004C45B2" w:rsidRDefault="00354ACB" w:rsidP="00354ACB">
      <w:pPr>
        <w:pStyle w:val="Titre1"/>
      </w:pPr>
      <w:r w:rsidRPr="004C45B2">
        <w:t>Conclusion</w:t>
      </w:r>
    </w:p>
    <w:p w14:paraId="7CB70571" w14:textId="77777777" w:rsidR="00354ACB" w:rsidRDefault="00354ACB" w:rsidP="00354ACB">
      <w:pPr>
        <w:ind w:firstLine="144"/>
        <w:jc w:val="both"/>
        <w:rPr>
          <w:lang w:val="fr-FR"/>
        </w:rPr>
        <w:sectPr w:rsidR="00354ACB" w:rsidSect="00143F2E">
          <w:type w:val="continuous"/>
          <w:pgSz w:w="12240" w:h="15840" w:code="1"/>
          <w:pgMar w:top="1008" w:right="936" w:bottom="1008" w:left="936" w:header="432" w:footer="432" w:gutter="0"/>
          <w:cols w:num="2" w:space="288"/>
        </w:sectPr>
      </w:pPr>
      <w:r w:rsidRPr="00EB2A0F">
        <w:rPr>
          <w:lang w:val="fr-FR"/>
        </w:rPr>
        <w:t xml:space="preserve">En conclusion, la planification de trajectoire dans la robotique humanoïde est en constante évolution, avec des avancées récentes passionnantes et des </w:t>
      </w:r>
      <w:proofErr w:type="gramStart"/>
      <w:r w:rsidRPr="00EB2A0F">
        <w:rPr>
          <w:lang w:val="fr-FR"/>
        </w:rPr>
        <w:t>perspectives futures</w:t>
      </w:r>
      <w:proofErr w:type="gramEnd"/>
      <w:r w:rsidRPr="00EB2A0F">
        <w:rPr>
          <w:lang w:val="fr-FR"/>
        </w:rPr>
        <w:t xml:space="preserve"> prometteuses. Cette évolution continuera de faire progresser la robotique humanoïde dans de multiples domaines d'application, de l'industrie à la médecine en passant par l'espace [1]. La capacité des robots à se déplacer avec agilité, sécurité et adaptabilité sera au</w:t>
      </w:r>
      <w:r>
        <w:rPr>
          <w:lang w:val="fr-FR"/>
        </w:rPr>
        <w:t xml:space="preserve"> cœur de ces avancées à venir [6</w:t>
      </w:r>
      <w:r w:rsidRPr="00EB2A0F">
        <w:rPr>
          <w:lang w:val="fr-FR"/>
        </w:rPr>
        <w:t>].</w:t>
      </w:r>
    </w:p>
    <w:p w14:paraId="1458AEB9" w14:textId="77777777" w:rsidR="00354ACB" w:rsidRDefault="00354ACB" w:rsidP="00354ACB">
      <w:pPr>
        <w:pStyle w:val="ReferenceHead"/>
        <w:ind w:left="202" w:hanging="202"/>
      </w:pPr>
      <w:r w:rsidRPr="004C45B2">
        <w:lastRenderedPageBreak/>
        <w:t>References</w:t>
      </w:r>
    </w:p>
    <w:p w14:paraId="3C75AA24" w14:textId="77777777" w:rsidR="00354ACB" w:rsidRPr="00DC67CE" w:rsidRDefault="00354ACB" w:rsidP="00354ACB">
      <w:pPr>
        <w:pStyle w:val="ReferenceHead"/>
        <w:ind w:left="202" w:hanging="202"/>
      </w:pPr>
    </w:p>
    <w:p w14:paraId="2933ADA0" w14:textId="77777777" w:rsidR="00354ACB" w:rsidRPr="00C45F89" w:rsidRDefault="00354ACB" w:rsidP="00354ACB">
      <w:pPr>
        <w:pStyle w:val="Bibliographie"/>
        <w:jc w:val="both"/>
        <w:rPr>
          <w:rFonts w:ascii="TimesNewRomanPS-ItalicMT" w:hAnsi="TimesNewRomanPS-ItalicMT"/>
        </w:rPr>
      </w:pPr>
      <w:r>
        <w:rPr>
          <w:rFonts w:ascii="TimesNewRomanPS-ItalicMT" w:hAnsi="TimesNewRomanPS-ItalicMT" w:cs="TimesNewRomanPS-ItalicMT"/>
        </w:rPr>
        <w:fldChar w:fldCharType="begin"/>
      </w:r>
      <w:r>
        <w:rPr>
          <w:rFonts w:ascii="TimesNewRomanPS-ItalicMT" w:hAnsi="TimesNewRomanPS-ItalicMT" w:cs="TimesNewRomanPS-ItalicMT"/>
        </w:rPr>
        <w:instrText xml:space="preserve"> ADDIN ZOTERO_BIBL {"uncited":[],"omitted":[],"custom":[]} CSL_BIBLIOGRAPHY </w:instrText>
      </w:r>
      <w:r>
        <w:rPr>
          <w:rFonts w:ascii="TimesNewRomanPS-ItalicMT" w:hAnsi="TimesNewRomanPS-ItalicMT" w:cs="TimesNewRomanPS-ItalicMT"/>
        </w:rPr>
        <w:fldChar w:fldCharType="separate"/>
      </w:r>
      <w:r w:rsidRPr="00C45F89">
        <w:rPr>
          <w:rFonts w:ascii="TimesNewRomanPS-ItalicMT" w:hAnsi="TimesNewRomanPS-ItalicMT"/>
        </w:rPr>
        <w:t>[1]</w:t>
      </w:r>
      <w:r w:rsidRPr="00C45F89">
        <w:rPr>
          <w:rFonts w:ascii="TimesNewRomanPS-ItalicMT" w:hAnsi="TimesNewRomanPS-ItalicMT"/>
        </w:rPr>
        <w:tab/>
        <w:t xml:space="preserve">J. J. Kuffner et S. M. LaValle, « RRT-connect: An efficient approach to single-query path planning », in </w:t>
      </w:r>
      <w:r w:rsidRPr="00C45F89">
        <w:rPr>
          <w:rFonts w:ascii="TimesNewRomanPS-ItalicMT" w:hAnsi="TimesNewRomanPS-ItalicMT"/>
          <w:i/>
          <w:iCs/>
        </w:rPr>
        <w:t>Proceedings 2000 ICRA. Millennium Conference. IEEE International Conference on Robotics and Automation. Symposia Proceedings (Cat. No.00CH37065)</w:t>
      </w:r>
      <w:r w:rsidRPr="00C45F89">
        <w:rPr>
          <w:rFonts w:ascii="TimesNewRomanPS-ItalicMT" w:hAnsi="TimesNewRomanPS-ItalicMT"/>
        </w:rPr>
        <w:t xml:space="preserve">, </w:t>
      </w:r>
      <w:proofErr w:type="spellStart"/>
      <w:r w:rsidRPr="00C45F89">
        <w:rPr>
          <w:rFonts w:ascii="TimesNewRomanPS-ItalicMT" w:hAnsi="TimesNewRomanPS-ItalicMT"/>
        </w:rPr>
        <w:t>avr</w:t>
      </w:r>
      <w:proofErr w:type="spellEnd"/>
      <w:r w:rsidRPr="00C45F89">
        <w:rPr>
          <w:rFonts w:ascii="TimesNewRomanPS-ItalicMT" w:hAnsi="TimesNewRomanPS-ItalicMT"/>
        </w:rPr>
        <w:t xml:space="preserve">. 2000, p. 995‑1001 vol.2. </w:t>
      </w:r>
      <w:proofErr w:type="spellStart"/>
      <w:r w:rsidRPr="00C45F89">
        <w:rPr>
          <w:rFonts w:ascii="TimesNewRomanPS-ItalicMT" w:hAnsi="TimesNewRomanPS-ItalicMT"/>
        </w:rPr>
        <w:t>doi</w:t>
      </w:r>
      <w:proofErr w:type="spellEnd"/>
      <w:r w:rsidRPr="00C45F89">
        <w:rPr>
          <w:rFonts w:ascii="TimesNewRomanPS-ItalicMT" w:hAnsi="TimesNewRomanPS-ItalicMT"/>
        </w:rPr>
        <w:t>: 10.1109/ROBOT.2000.844730.</w:t>
      </w:r>
    </w:p>
    <w:p w14:paraId="3E98925D"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[2]</w:t>
      </w:r>
      <w:r w:rsidRPr="00C45F89">
        <w:rPr>
          <w:rFonts w:ascii="TimesNewRomanPS-ItalicMT" w:hAnsi="TimesNewRomanPS-ItalicMT"/>
        </w:rPr>
        <w:tab/>
        <w:t xml:space="preserve">S. M. LaValle et J. J. Kuffner, « Randomized </w:t>
      </w:r>
      <w:proofErr w:type="spellStart"/>
      <w:r w:rsidRPr="00C45F89">
        <w:rPr>
          <w:rFonts w:ascii="TimesNewRomanPS-ItalicMT" w:hAnsi="TimesNewRomanPS-ItalicMT"/>
        </w:rPr>
        <w:t>kinodynamic</w:t>
      </w:r>
      <w:proofErr w:type="spellEnd"/>
      <w:r w:rsidRPr="00C45F89">
        <w:rPr>
          <w:rFonts w:ascii="TimesNewRomanPS-ItalicMT" w:hAnsi="TimesNewRomanPS-ItalicMT"/>
        </w:rPr>
        <w:t xml:space="preserve"> planning », in </w:t>
      </w:r>
      <w:r w:rsidRPr="00C45F89">
        <w:rPr>
          <w:rFonts w:ascii="TimesNewRomanPS-ItalicMT" w:hAnsi="TimesNewRomanPS-ItalicMT"/>
          <w:i/>
          <w:iCs/>
        </w:rPr>
        <w:t>Proceedings 1999 IEEE International Conference on Robotics and Automation (Cat. No.99CH36288C)</w:t>
      </w:r>
      <w:r w:rsidRPr="00C45F89">
        <w:rPr>
          <w:rFonts w:ascii="TimesNewRomanPS-ItalicMT" w:hAnsi="TimesNewRomanPS-ItalicMT"/>
        </w:rPr>
        <w:t xml:space="preserve">, </w:t>
      </w:r>
      <w:proofErr w:type="spellStart"/>
      <w:r w:rsidRPr="00C45F89">
        <w:rPr>
          <w:rFonts w:ascii="TimesNewRomanPS-ItalicMT" w:hAnsi="TimesNewRomanPS-ItalicMT"/>
        </w:rPr>
        <w:t>mai</w:t>
      </w:r>
      <w:proofErr w:type="spellEnd"/>
      <w:r w:rsidRPr="00C45F89">
        <w:rPr>
          <w:rFonts w:ascii="TimesNewRomanPS-ItalicMT" w:hAnsi="TimesNewRomanPS-ItalicMT"/>
        </w:rPr>
        <w:t xml:space="preserve"> 1999, p. 473‑479 vol.1. </w:t>
      </w:r>
      <w:proofErr w:type="spellStart"/>
      <w:r w:rsidRPr="00C45F89">
        <w:rPr>
          <w:rFonts w:ascii="TimesNewRomanPS-ItalicMT" w:hAnsi="TimesNewRomanPS-ItalicMT"/>
        </w:rPr>
        <w:t>doi</w:t>
      </w:r>
      <w:proofErr w:type="spellEnd"/>
      <w:r w:rsidRPr="00C45F89">
        <w:rPr>
          <w:rFonts w:ascii="TimesNewRomanPS-ItalicMT" w:hAnsi="TimesNewRomanPS-ItalicMT"/>
        </w:rPr>
        <w:t>: 10.1109/ROBOT.1999.770022.</w:t>
      </w:r>
    </w:p>
    <w:p w14:paraId="7E33DF4F"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[3]</w:t>
      </w:r>
      <w:r w:rsidRPr="00C45F89">
        <w:rPr>
          <w:rFonts w:ascii="TimesNewRomanPS-ItalicMT" w:hAnsi="TimesNewRomanPS-ItalicMT"/>
        </w:rPr>
        <w:tab/>
        <w:t xml:space="preserve">J. Schulman </w:t>
      </w:r>
      <w:r w:rsidRPr="00C45F89">
        <w:rPr>
          <w:rFonts w:ascii="TimesNewRomanPS-ItalicMT" w:hAnsi="TimesNewRomanPS-ItalicMT"/>
          <w:i/>
          <w:iCs/>
        </w:rPr>
        <w:t>et al.</w:t>
      </w:r>
      <w:r w:rsidRPr="00C45F89">
        <w:rPr>
          <w:rFonts w:ascii="TimesNewRomanPS-ItalicMT" w:hAnsi="TimesNewRomanPS-ItalicMT"/>
        </w:rPr>
        <w:t xml:space="preserve">, « Motion planning with sequential convex optimization and convex collision checking », </w:t>
      </w:r>
      <w:r w:rsidRPr="00C45F89">
        <w:rPr>
          <w:rFonts w:ascii="TimesNewRomanPS-ItalicMT" w:hAnsi="TimesNewRomanPS-ItalicMT"/>
          <w:i/>
          <w:iCs/>
        </w:rPr>
        <w:t>Int. J. Robot. Res.</w:t>
      </w:r>
      <w:r w:rsidRPr="00C45F89">
        <w:rPr>
          <w:rFonts w:ascii="TimesNewRomanPS-ItalicMT" w:hAnsi="TimesNewRomanPS-ItalicMT"/>
        </w:rPr>
        <w:t>, vol. 33, n</w:t>
      </w:r>
      <w:r w:rsidRPr="00C45F89">
        <w:rPr>
          <w:rFonts w:ascii="TimesNewRomanPS-ItalicMT" w:hAnsi="TimesNewRomanPS-ItalicMT"/>
          <w:vertAlign w:val="superscript"/>
        </w:rPr>
        <w:t>o</w:t>
      </w:r>
      <w:r w:rsidRPr="00C45F89">
        <w:rPr>
          <w:rFonts w:ascii="TimesNewRomanPS-ItalicMT" w:hAnsi="TimesNewRomanPS-ItalicMT"/>
        </w:rPr>
        <w:t xml:space="preserve"> 9, p. 1251‑1270, </w:t>
      </w:r>
      <w:proofErr w:type="spellStart"/>
      <w:r w:rsidRPr="00C45F89">
        <w:rPr>
          <w:rFonts w:ascii="TimesNewRomanPS-ItalicMT" w:hAnsi="TimesNewRomanPS-ItalicMT"/>
        </w:rPr>
        <w:t>août</w:t>
      </w:r>
      <w:proofErr w:type="spellEnd"/>
      <w:r w:rsidRPr="00C45F89">
        <w:rPr>
          <w:rFonts w:ascii="TimesNewRomanPS-ItalicMT" w:hAnsi="TimesNewRomanPS-ItalicMT"/>
        </w:rPr>
        <w:t xml:space="preserve"> 2014, </w:t>
      </w:r>
      <w:proofErr w:type="spellStart"/>
      <w:r w:rsidRPr="00C45F89">
        <w:rPr>
          <w:rFonts w:ascii="TimesNewRomanPS-ItalicMT" w:hAnsi="TimesNewRomanPS-ItalicMT"/>
        </w:rPr>
        <w:t>doi</w:t>
      </w:r>
      <w:proofErr w:type="spellEnd"/>
      <w:r w:rsidRPr="00C45F89">
        <w:rPr>
          <w:rFonts w:ascii="TimesNewRomanPS-ItalicMT" w:hAnsi="TimesNewRomanPS-ItalicMT"/>
        </w:rPr>
        <w:t>: 10.1177/0278364914528132.</w:t>
      </w:r>
    </w:p>
    <w:p w14:paraId="270ADEA0"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[4]</w:t>
      </w:r>
      <w:r w:rsidRPr="00C45F89">
        <w:rPr>
          <w:rFonts w:ascii="TimesNewRomanPS-ItalicMT" w:hAnsi="TimesNewRomanPS-ItalicMT"/>
        </w:rPr>
        <w:tab/>
        <w:t xml:space="preserve">M. Mukadam, J. Dong, X. Yan, F. </w:t>
      </w:r>
      <w:proofErr w:type="spellStart"/>
      <w:r w:rsidRPr="00C45F89">
        <w:rPr>
          <w:rFonts w:ascii="TimesNewRomanPS-ItalicMT" w:hAnsi="TimesNewRomanPS-ItalicMT"/>
        </w:rPr>
        <w:t>Dellaert</w:t>
      </w:r>
      <w:proofErr w:type="spellEnd"/>
      <w:r w:rsidRPr="00C45F89">
        <w:rPr>
          <w:rFonts w:ascii="TimesNewRomanPS-ItalicMT" w:hAnsi="TimesNewRomanPS-ItalicMT"/>
        </w:rPr>
        <w:t xml:space="preserve">, et B. Boots, « Continuous-Time Gaussian Process Motion Planning via Probabilistic Inference », </w:t>
      </w:r>
      <w:r w:rsidRPr="00C45F89">
        <w:rPr>
          <w:rFonts w:ascii="TimesNewRomanPS-ItalicMT" w:hAnsi="TimesNewRomanPS-ItalicMT"/>
          <w:i/>
          <w:iCs/>
        </w:rPr>
        <w:t>Int. J. Robot. Res.</w:t>
      </w:r>
      <w:r w:rsidRPr="00C45F89">
        <w:rPr>
          <w:rFonts w:ascii="TimesNewRomanPS-ItalicMT" w:hAnsi="TimesNewRomanPS-ItalicMT"/>
        </w:rPr>
        <w:t xml:space="preserve">, vol. 37, </w:t>
      </w:r>
      <w:proofErr w:type="spellStart"/>
      <w:r w:rsidRPr="00C45F89">
        <w:rPr>
          <w:rFonts w:ascii="TimesNewRomanPS-ItalicMT" w:hAnsi="TimesNewRomanPS-ItalicMT"/>
        </w:rPr>
        <w:t>juill</w:t>
      </w:r>
      <w:proofErr w:type="spellEnd"/>
      <w:r w:rsidRPr="00C45F89">
        <w:rPr>
          <w:rFonts w:ascii="TimesNewRomanPS-ItalicMT" w:hAnsi="TimesNewRomanPS-ItalicMT"/>
        </w:rPr>
        <w:t xml:space="preserve">. 2017, </w:t>
      </w:r>
      <w:proofErr w:type="spellStart"/>
      <w:r w:rsidRPr="00C45F89">
        <w:rPr>
          <w:rFonts w:ascii="TimesNewRomanPS-ItalicMT" w:hAnsi="TimesNewRomanPS-ItalicMT"/>
        </w:rPr>
        <w:t>doi</w:t>
      </w:r>
      <w:proofErr w:type="spellEnd"/>
      <w:r w:rsidRPr="00C45F89">
        <w:rPr>
          <w:rFonts w:ascii="TimesNewRomanPS-ItalicMT" w:hAnsi="TimesNewRomanPS-ItalicMT"/>
        </w:rPr>
        <w:t>: 10.1177/0278364918790369.</w:t>
      </w:r>
    </w:p>
    <w:p w14:paraId="670B5C97"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[5]</w:t>
      </w:r>
      <w:r w:rsidRPr="00C45F89">
        <w:rPr>
          <w:rFonts w:ascii="TimesNewRomanPS-ItalicMT" w:hAnsi="TimesNewRomanPS-ItalicMT"/>
        </w:rPr>
        <w:tab/>
        <w:t xml:space="preserve">V. Lippiello, B. Siciliano, et L. Villani, « A Position-Based Visual Impedance Control for Robot Manipulators », in </w:t>
      </w:r>
      <w:r w:rsidRPr="00C45F89">
        <w:rPr>
          <w:rFonts w:ascii="TimesNewRomanPS-ItalicMT" w:hAnsi="TimesNewRomanPS-ItalicMT"/>
          <w:i/>
          <w:iCs/>
        </w:rPr>
        <w:t>Proceedings 2007 IEEE International Conference on Robotics and Automation</w:t>
      </w:r>
      <w:r w:rsidRPr="00C45F89">
        <w:rPr>
          <w:rFonts w:ascii="TimesNewRomanPS-ItalicMT" w:hAnsi="TimesNewRomanPS-ItalicMT"/>
        </w:rPr>
        <w:t xml:space="preserve">, </w:t>
      </w:r>
      <w:proofErr w:type="spellStart"/>
      <w:r w:rsidRPr="00C45F89">
        <w:rPr>
          <w:rFonts w:ascii="TimesNewRomanPS-ItalicMT" w:hAnsi="TimesNewRomanPS-ItalicMT"/>
        </w:rPr>
        <w:t>avr</w:t>
      </w:r>
      <w:proofErr w:type="spellEnd"/>
      <w:r w:rsidRPr="00C45F89">
        <w:rPr>
          <w:rFonts w:ascii="TimesNewRomanPS-ItalicMT" w:hAnsi="TimesNewRomanPS-ItalicMT"/>
        </w:rPr>
        <w:t xml:space="preserve">. 2007, p. 2068‑2073. </w:t>
      </w:r>
      <w:proofErr w:type="spellStart"/>
      <w:r w:rsidRPr="00C45F89">
        <w:rPr>
          <w:rFonts w:ascii="TimesNewRomanPS-ItalicMT" w:hAnsi="TimesNewRomanPS-ItalicMT"/>
        </w:rPr>
        <w:t>doi</w:t>
      </w:r>
      <w:proofErr w:type="spellEnd"/>
      <w:r w:rsidRPr="00C45F89">
        <w:rPr>
          <w:rFonts w:ascii="TimesNewRomanPS-ItalicMT" w:hAnsi="TimesNewRomanPS-ItalicMT"/>
        </w:rPr>
        <w:t>: 10.1109/ROBOT.2007.363626.</w:t>
      </w:r>
    </w:p>
    <w:p w14:paraId="39EBFD19"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[6]</w:t>
      </w:r>
      <w:r w:rsidRPr="00C45F89">
        <w:rPr>
          <w:rFonts w:ascii="TimesNewRomanPS-ItalicMT" w:hAnsi="TimesNewRomanPS-ItalicMT"/>
        </w:rPr>
        <w:tab/>
        <w:t xml:space="preserve">L. E. </w:t>
      </w:r>
      <w:proofErr w:type="spellStart"/>
      <w:r w:rsidRPr="00C45F89">
        <w:rPr>
          <w:rFonts w:ascii="TimesNewRomanPS-ItalicMT" w:hAnsi="TimesNewRomanPS-ItalicMT"/>
        </w:rPr>
        <w:t>Kavraki</w:t>
      </w:r>
      <w:proofErr w:type="spellEnd"/>
      <w:r w:rsidRPr="00C45F89">
        <w:rPr>
          <w:rFonts w:ascii="TimesNewRomanPS-ItalicMT" w:hAnsi="TimesNewRomanPS-ItalicMT"/>
        </w:rPr>
        <w:t xml:space="preserve">, P. Svestka, J.-C. </w:t>
      </w:r>
      <w:proofErr w:type="spellStart"/>
      <w:r w:rsidRPr="00C45F89">
        <w:rPr>
          <w:rFonts w:ascii="TimesNewRomanPS-ItalicMT" w:hAnsi="TimesNewRomanPS-ItalicMT"/>
        </w:rPr>
        <w:t>Latombe</w:t>
      </w:r>
      <w:proofErr w:type="spellEnd"/>
      <w:r w:rsidRPr="00C45F89">
        <w:rPr>
          <w:rFonts w:ascii="TimesNewRomanPS-ItalicMT" w:hAnsi="TimesNewRomanPS-ItalicMT"/>
        </w:rPr>
        <w:t xml:space="preserve">, et M. H. Overmars, « Probabilistic roadmaps for path planning in high-dimensional configuration spaces », </w:t>
      </w:r>
      <w:r w:rsidRPr="00C45F89">
        <w:rPr>
          <w:rFonts w:ascii="TimesNewRomanPS-ItalicMT" w:hAnsi="TimesNewRomanPS-ItalicMT"/>
          <w:i/>
          <w:iCs/>
        </w:rPr>
        <w:t>IEEE Trans. Robot. Autom.</w:t>
      </w:r>
      <w:r w:rsidRPr="00C45F89">
        <w:rPr>
          <w:rFonts w:ascii="TimesNewRomanPS-ItalicMT" w:hAnsi="TimesNewRomanPS-ItalicMT"/>
        </w:rPr>
        <w:t>, vol. 12, n</w:t>
      </w:r>
      <w:r w:rsidRPr="00C45F89">
        <w:rPr>
          <w:rFonts w:ascii="TimesNewRomanPS-ItalicMT" w:hAnsi="TimesNewRomanPS-ItalicMT"/>
          <w:vertAlign w:val="superscript"/>
        </w:rPr>
        <w:t>o</w:t>
      </w:r>
      <w:r w:rsidRPr="00C45F89">
        <w:rPr>
          <w:rFonts w:ascii="TimesNewRomanPS-ItalicMT" w:hAnsi="TimesNewRomanPS-ItalicMT"/>
        </w:rPr>
        <w:t xml:space="preserve"> 4, p. 566‑580, </w:t>
      </w:r>
      <w:proofErr w:type="spellStart"/>
      <w:r w:rsidRPr="00C45F89">
        <w:rPr>
          <w:rFonts w:ascii="TimesNewRomanPS-ItalicMT" w:hAnsi="TimesNewRomanPS-ItalicMT"/>
        </w:rPr>
        <w:t>août</w:t>
      </w:r>
      <w:proofErr w:type="spellEnd"/>
      <w:r w:rsidRPr="00C45F89">
        <w:rPr>
          <w:rFonts w:ascii="TimesNewRomanPS-ItalicMT" w:hAnsi="TimesNewRomanPS-ItalicMT"/>
        </w:rPr>
        <w:t xml:space="preserve"> 1996, </w:t>
      </w:r>
      <w:proofErr w:type="spellStart"/>
      <w:r w:rsidRPr="00C45F89">
        <w:rPr>
          <w:rFonts w:ascii="TimesNewRomanPS-ItalicMT" w:hAnsi="TimesNewRomanPS-ItalicMT"/>
        </w:rPr>
        <w:t>doi</w:t>
      </w:r>
      <w:proofErr w:type="spellEnd"/>
      <w:r w:rsidRPr="00C45F89">
        <w:rPr>
          <w:rFonts w:ascii="TimesNewRomanPS-ItalicMT" w:hAnsi="TimesNewRomanPS-ItalicMT"/>
        </w:rPr>
        <w:t>: 10.1109/70.508439.</w:t>
      </w:r>
    </w:p>
    <w:p w14:paraId="2D5985AB"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[7]</w:t>
      </w:r>
      <w:r w:rsidRPr="00C45F89">
        <w:rPr>
          <w:rFonts w:ascii="TimesNewRomanPS-ItalicMT" w:hAnsi="TimesNewRomanPS-ItalicMT"/>
        </w:rPr>
        <w:tab/>
        <w:t xml:space="preserve">T. </w:t>
      </w:r>
      <w:proofErr w:type="spellStart"/>
      <w:r w:rsidRPr="00C45F89">
        <w:rPr>
          <w:rFonts w:ascii="TimesNewRomanPS-ItalicMT" w:hAnsi="TimesNewRomanPS-ItalicMT"/>
        </w:rPr>
        <w:t>Siméon</w:t>
      </w:r>
      <w:proofErr w:type="spellEnd"/>
      <w:r w:rsidRPr="00C45F89">
        <w:rPr>
          <w:rFonts w:ascii="TimesNewRomanPS-ItalicMT" w:hAnsi="TimesNewRomanPS-ItalicMT"/>
        </w:rPr>
        <w:t xml:space="preserve">, J.-P. </w:t>
      </w:r>
      <w:proofErr w:type="spellStart"/>
      <w:r w:rsidRPr="00C45F89">
        <w:rPr>
          <w:rFonts w:ascii="TimesNewRomanPS-ItalicMT" w:hAnsi="TimesNewRomanPS-ItalicMT"/>
        </w:rPr>
        <w:t>Laumond</w:t>
      </w:r>
      <w:proofErr w:type="spellEnd"/>
      <w:r w:rsidRPr="00C45F89">
        <w:rPr>
          <w:rFonts w:ascii="TimesNewRomanPS-ItalicMT" w:hAnsi="TimesNewRomanPS-ItalicMT"/>
        </w:rPr>
        <w:t xml:space="preserve">, et C. </w:t>
      </w:r>
      <w:proofErr w:type="spellStart"/>
      <w:r w:rsidRPr="00C45F89">
        <w:rPr>
          <w:rFonts w:ascii="TimesNewRomanPS-ItalicMT" w:hAnsi="TimesNewRomanPS-ItalicMT"/>
        </w:rPr>
        <w:t>Nissoux</w:t>
      </w:r>
      <w:proofErr w:type="spellEnd"/>
      <w:r w:rsidRPr="00C45F89">
        <w:rPr>
          <w:rFonts w:ascii="TimesNewRomanPS-ItalicMT" w:hAnsi="TimesNewRomanPS-ItalicMT"/>
        </w:rPr>
        <w:t xml:space="preserve">, « Visibility-based probabilistic roadmaps for motion planning », </w:t>
      </w:r>
      <w:r w:rsidRPr="00C45F89">
        <w:rPr>
          <w:rFonts w:ascii="TimesNewRomanPS-ItalicMT" w:hAnsi="TimesNewRomanPS-ItalicMT"/>
          <w:i/>
          <w:iCs/>
        </w:rPr>
        <w:t>Adv. Robot.</w:t>
      </w:r>
      <w:r w:rsidRPr="00C45F89">
        <w:rPr>
          <w:rFonts w:ascii="TimesNewRomanPS-ItalicMT" w:hAnsi="TimesNewRomanPS-ItalicMT"/>
        </w:rPr>
        <w:t>, vol. 14, n</w:t>
      </w:r>
      <w:r w:rsidRPr="00C45F89">
        <w:rPr>
          <w:rFonts w:ascii="TimesNewRomanPS-ItalicMT" w:hAnsi="TimesNewRomanPS-ItalicMT"/>
          <w:vertAlign w:val="superscript"/>
        </w:rPr>
        <w:t>o</w:t>
      </w:r>
      <w:r w:rsidRPr="00C45F89">
        <w:rPr>
          <w:rFonts w:ascii="TimesNewRomanPS-ItalicMT" w:hAnsi="TimesNewRomanPS-ItalicMT"/>
        </w:rPr>
        <w:t xml:space="preserve"> 6, p. 477‑493, </w:t>
      </w:r>
      <w:proofErr w:type="spellStart"/>
      <w:r w:rsidRPr="00C45F89">
        <w:rPr>
          <w:rFonts w:ascii="TimesNewRomanPS-ItalicMT" w:hAnsi="TimesNewRomanPS-ItalicMT"/>
        </w:rPr>
        <w:t>janv</w:t>
      </w:r>
      <w:proofErr w:type="spellEnd"/>
      <w:r w:rsidRPr="00C45F89">
        <w:rPr>
          <w:rFonts w:ascii="TimesNewRomanPS-ItalicMT" w:hAnsi="TimesNewRomanPS-ItalicMT"/>
        </w:rPr>
        <w:t xml:space="preserve">. 2000, </w:t>
      </w:r>
      <w:proofErr w:type="spellStart"/>
      <w:r w:rsidRPr="00C45F89">
        <w:rPr>
          <w:rFonts w:ascii="TimesNewRomanPS-ItalicMT" w:hAnsi="TimesNewRomanPS-ItalicMT"/>
        </w:rPr>
        <w:t>doi</w:t>
      </w:r>
      <w:proofErr w:type="spellEnd"/>
      <w:r w:rsidRPr="00C45F89">
        <w:rPr>
          <w:rFonts w:ascii="TimesNewRomanPS-ItalicMT" w:hAnsi="TimesNewRomanPS-ItalicMT"/>
        </w:rPr>
        <w:t>: 10.1163/156855300741960.</w:t>
      </w:r>
    </w:p>
    <w:p w14:paraId="5E69C5F0"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[8]</w:t>
      </w:r>
      <w:r w:rsidRPr="00C45F89">
        <w:rPr>
          <w:rFonts w:ascii="TimesNewRomanPS-ItalicMT" w:hAnsi="TimesNewRomanPS-ItalicMT"/>
        </w:rPr>
        <w:tab/>
        <w:t xml:space="preserve">A. S. H. H. V. </w:t>
      </w:r>
      <w:proofErr w:type="spellStart"/>
      <w:r w:rsidRPr="00C45F89">
        <w:rPr>
          <w:rFonts w:ascii="TimesNewRomanPS-ItalicMT" w:hAnsi="TimesNewRomanPS-ItalicMT"/>
        </w:rPr>
        <w:t>Injarapu</w:t>
      </w:r>
      <w:proofErr w:type="spellEnd"/>
      <w:r w:rsidRPr="00C45F89">
        <w:rPr>
          <w:rFonts w:ascii="TimesNewRomanPS-ItalicMT" w:hAnsi="TimesNewRomanPS-ItalicMT"/>
        </w:rPr>
        <w:t xml:space="preserve"> et S. K. </w:t>
      </w:r>
      <w:proofErr w:type="spellStart"/>
      <w:r w:rsidRPr="00C45F89">
        <w:rPr>
          <w:rFonts w:ascii="TimesNewRomanPS-ItalicMT" w:hAnsi="TimesNewRomanPS-ItalicMT"/>
        </w:rPr>
        <w:t>Gawre</w:t>
      </w:r>
      <w:proofErr w:type="spellEnd"/>
      <w:r w:rsidRPr="00C45F89">
        <w:rPr>
          <w:rFonts w:ascii="TimesNewRomanPS-ItalicMT" w:hAnsi="TimesNewRomanPS-ItalicMT"/>
        </w:rPr>
        <w:t xml:space="preserve">, « A survey of autonomous mobile robot path planning approaches », in </w:t>
      </w:r>
      <w:r w:rsidRPr="00C45F89">
        <w:rPr>
          <w:rFonts w:ascii="TimesNewRomanPS-ItalicMT" w:hAnsi="TimesNewRomanPS-ItalicMT"/>
          <w:i/>
          <w:iCs/>
        </w:rPr>
        <w:t>2017 International Conference on Recent Innovations in Signal processing and Embedded Systems (RISE)</w:t>
      </w:r>
      <w:r w:rsidRPr="00C45F89">
        <w:rPr>
          <w:rFonts w:ascii="TimesNewRomanPS-ItalicMT" w:hAnsi="TimesNewRomanPS-ItalicMT"/>
        </w:rPr>
        <w:t xml:space="preserve">, oct. 2017, p. 624‑628. </w:t>
      </w:r>
      <w:proofErr w:type="spellStart"/>
      <w:r w:rsidRPr="00C45F89">
        <w:rPr>
          <w:rFonts w:ascii="TimesNewRomanPS-ItalicMT" w:hAnsi="TimesNewRomanPS-ItalicMT"/>
        </w:rPr>
        <w:t>doi</w:t>
      </w:r>
      <w:proofErr w:type="spellEnd"/>
      <w:r w:rsidRPr="00C45F89">
        <w:rPr>
          <w:rFonts w:ascii="TimesNewRomanPS-ItalicMT" w:hAnsi="TimesNewRomanPS-ItalicMT"/>
        </w:rPr>
        <w:t>: 10.1109/RISE.2017.8378228.</w:t>
      </w:r>
    </w:p>
    <w:p w14:paraId="1ADB79B5"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[9]</w:t>
      </w:r>
      <w:r w:rsidRPr="00C45F89">
        <w:rPr>
          <w:rFonts w:ascii="TimesNewRomanPS-ItalicMT" w:hAnsi="TimesNewRomanPS-ItalicMT"/>
        </w:rPr>
        <w:tab/>
        <w:t xml:space="preserve">J. P. van den Berg, J. Snoeyink, M. C. Lin, et D. Manocha, « Centralized path planning for multiple robots: Optimal decoupling into sequential plans », in </w:t>
      </w:r>
      <w:r w:rsidRPr="00C45F89">
        <w:rPr>
          <w:rFonts w:ascii="TimesNewRomanPS-ItalicMT" w:hAnsi="TimesNewRomanPS-ItalicMT"/>
          <w:i/>
          <w:iCs/>
        </w:rPr>
        <w:t>Robotics: Science and Systems</w:t>
      </w:r>
      <w:r w:rsidRPr="00C45F89">
        <w:rPr>
          <w:rFonts w:ascii="TimesNewRomanPS-ItalicMT" w:hAnsi="TimesNewRomanPS-ItalicMT"/>
        </w:rPr>
        <w:t xml:space="preserve">, 2009. [En </w:t>
      </w:r>
      <w:proofErr w:type="spellStart"/>
      <w:r w:rsidRPr="00C45F89">
        <w:rPr>
          <w:rFonts w:ascii="TimesNewRomanPS-ItalicMT" w:hAnsi="TimesNewRomanPS-ItalicMT"/>
        </w:rPr>
        <w:t>ligne</w:t>
      </w:r>
      <w:proofErr w:type="spellEnd"/>
      <w:r w:rsidRPr="00C45F89">
        <w:rPr>
          <w:rFonts w:ascii="TimesNewRomanPS-ItalicMT" w:hAnsi="TimesNewRomanPS-ItalicMT"/>
        </w:rPr>
        <w:t>]. Disponible sur: https://api.semanticscholar.org/CorpusID:12923563</w:t>
      </w:r>
    </w:p>
    <w:p w14:paraId="70D8CF58" w14:textId="77777777" w:rsidR="00354ACB" w:rsidRPr="00C45F89" w:rsidRDefault="00354ACB" w:rsidP="00354ACB">
      <w:pPr>
        <w:pStyle w:val="Bibliographie"/>
        <w:jc w:val="both"/>
        <w:rPr>
          <w:rFonts w:ascii="TimesNewRomanPS-ItalicMT" w:hAnsi="TimesNewRomanPS-ItalicMT"/>
        </w:rPr>
      </w:pPr>
      <w:r w:rsidRPr="00C45F89">
        <w:rPr>
          <w:rFonts w:ascii="TimesNewRomanPS-ItalicMT" w:hAnsi="TimesNewRomanPS-ItalicMT"/>
        </w:rPr>
        <w:t>[10]</w:t>
      </w:r>
      <w:r w:rsidRPr="00C45F89">
        <w:rPr>
          <w:rFonts w:ascii="TimesNewRomanPS-ItalicMT" w:hAnsi="TimesNewRomanPS-ItalicMT"/>
        </w:rPr>
        <w:tab/>
        <w:t xml:space="preserve">B. Paden, M. Čáp, S. Z. Yong, D. Yershov, et E. </w:t>
      </w:r>
      <w:proofErr w:type="spellStart"/>
      <w:r w:rsidRPr="00C45F89">
        <w:rPr>
          <w:rFonts w:ascii="TimesNewRomanPS-ItalicMT" w:hAnsi="TimesNewRomanPS-ItalicMT"/>
        </w:rPr>
        <w:t>Frazzoli</w:t>
      </w:r>
      <w:proofErr w:type="spellEnd"/>
      <w:r w:rsidRPr="00C45F89">
        <w:rPr>
          <w:rFonts w:ascii="TimesNewRomanPS-ItalicMT" w:hAnsi="TimesNewRomanPS-ItalicMT"/>
        </w:rPr>
        <w:t xml:space="preserve">, « A Survey of Motion Planning and Control Techniques for Self-Driving Urban Vehicles », </w:t>
      </w:r>
      <w:r w:rsidRPr="00C45F89">
        <w:rPr>
          <w:rFonts w:ascii="TimesNewRomanPS-ItalicMT" w:hAnsi="TimesNewRomanPS-ItalicMT"/>
          <w:i/>
          <w:iCs/>
        </w:rPr>
        <w:t xml:space="preserve">IEEE Trans. </w:t>
      </w:r>
      <w:proofErr w:type="spellStart"/>
      <w:r w:rsidRPr="00C45F89">
        <w:rPr>
          <w:rFonts w:ascii="TimesNewRomanPS-ItalicMT" w:hAnsi="TimesNewRomanPS-ItalicMT"/>
          <w:i/>
          <w:iCs/>
        </w:rPr>
        <w:t>Intell</w:t>
      </w:r>
      <w:proofErr w:type="spellEnd"/>
      <w:r w:rsidRPr="00C45F89">
        <w:rPr>
          <w:rFonts w:ascii="TimesNewRomanPS-ItalicMT" w:hAnsi="TimesNewRomanPS-ItalicMT"/>
          <w:i/>
          <w:iCs/>
        </w:rPr>
        <w:t>. Veh.</w:t>
      </w:r>
      <w:r w:rsidRPr="00C45F89">
        <w:rPr>
          <w:rFonts w:ascii="TimesNewRomanPS-ItalicMT" w:hAnsi="TimesNewRomanPS-ItalicMT"/>
        </w:rPr>
        <w:t>, vol. 1, n</w:t>
      </w:r>
      <w:r w:rsidRPr="00C45F89">
        <w:rPr>
          <w:rFonts w:ascii="TimesNewRomanPS-ItalicMT" w:hAnsi="TimesNewRomanPS-ItalicMT"/>
          <w:vertAlign w:val="superscript"/>
        </w:rPr>
        <w:t>o</w:t>
      </w:r>
      <w:r w:rsidRPr="00C45F89">
        <w:rPr>
          <w:rFonts w:ascii="TimesNewRomanPS-ItalicMT" w:hAnsi="TimesNewRomanPS-ItalicMT"/>
        </w:rPr>
        <w:t xml:space="preserve"> 1, p. 33‑55, mars 2016, </w:t>
      </w:r>
      <w:proofErr w:type="spellStart"/>
      <w:r w:rsidRPr="00C45F89">
        <w:rPr>
          <w:rFonts w:ascii="TimesNewRomanPS-ItalicMT" w:hAnsi="TimesNewRomanPS-ItalicMT"/>
        </w:rPr>
        <w:t>doi</w:t>
      </w:r>
      <w:proofErr w:type="spellEnd"/>
      <w:r w:rsidRPr="00C45F89">
        <w:rPr>
          <w:rFonts w:ascii="TimesNewRomanPS-ItalicMT" w:hAnsi="TimesNewRomanPS-ItalicMT"/>
        </w:rPr>
        <w:t>: 10.1109/TIV.2016.2578706.</w:t>
      </w:r>
    </w:p>
    <w:p w14:paraId="489764D2" w14:textId="77777777" w:rsidR="00354ACB" w:rsidRPr="00BA4DC0" w:rsidRDefault="00354ACB" w:rsidP="00354ACB">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fldChar w:fldCharType="end"/>
      </w:r>
    </w:p>
    <w:p w14:paraId="10F445F7" w14:textId="77777777" w:rsidR="00E97402" w:rsidRPr="00354ACB" w:rsidRDefault="00E97402" w:rsidP="00354ACB"/>
    <w:sectPr w:rsidR="00E97402" w:rsidRPr="00354ACB" w:rsidSect="006A410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4F6A" w14:textId="77777777" w:rsidR="00F35CBB" w:rsidRDefault="00F35CBB">
      <w:r>
        <w:separator/>
      </w:r>
    </w:p>
  </w:endnote>
  <w:endnote w:type="continuationSeparator" w:id="0">
    <w:p w14:paraId="6F6E4A43" w14:textId="77777777" w:rsidR="00F35CBB" w:rsidRDefault="00F3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AF927" w14:textId="77777777" w:rsidR="00F35CBB" w:rsidRDefault="00F35CBB"/>
  </w:footnote>
  <w:footnote w:type="continuationSeparator" w:id="0">
    <w:p w14:paraId="62CB9D50" w14:textId="77777777" w:rsidR="00F35CBB" w:rsidRDefault="00F35CBB">
      <w:r>
        <w:continuationSeparator/>
      </w:r>
    </w:p>
  </w:footnote>
  <w:footnote w:id="1">
    <w:p w14:paraId="73039DE2" w14:textId="77777777" w:rsidR="00354ACB" w:rsidRDefault="00354ACB" w:rsidP="00354ACB">
      <w:pPr>
        <w:pStyle w:val="Notedebasdepage"/>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rPr>
        <w:b w:val="0"/>
      </w:rPr>
    </w:lvl>
    <w:lvl w:ilvl="2">
      <w:start w:val="1"/>
      <w:numFmt w:val="decimal"/>
      <w:pStyle w:val="Titre3"/>
      <w:lvlText w:val="%3)"/>
      <w:legacy w:legacy="1" w:legacySpace="144" w:legacyIndent="144"/>
      <w:lvlJc w:val="left"/>
      <w:rPr>
        <w:i/>
      </w:rPr>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63010135">
    <w:abstractNumId w:val="11"/>
  </w:num>
  <w:num w:numId="2" w16cid:durableId="508835580">
    <w:abstractNumId w:val="16"/>
  </w:num>
  <w:num w:numId="3" w16cid:durableId="1608806787">
    <w:abstractNumId w:val="16"/>
    <w:lvlOverride w:ilvl="0">
      <w:lvl w:ilvl="0">
        <w:start w:val="1"/>
        <w:numFmt w:val="decimal"/>
        <w:lvlText w:val="%1."/>
        <w:legacy w:legacy="1" w:legacySpace="0" w:legacyIndent="360"/>
        <w:lvlJc w:val="left"/>
        <w:pPr>
          <w:ind w:left="360" w:hanging="360"/>
        </w:pPr>
      </w:lvl>
    </w:lvlOverride>
  </w:num>
  <w:num w:numId="4" w16cid:durableId="48695058">
    <w:abstractNumId w:val="16"/>
    <w:lvlOverride w:ilvl="0">
      <w:lvl w:ilvl="0">
        <w:start w:val="1"/>
        <w:numFmt w:val="decimal"/>
        <w:lvlText w:val="%1."/>
        <w:legacy w:legacy="1" w:legacySpace="0" w:legacyIndent="360"/>
        <w:lvlJc w:val="left"/>
        <w:pPr>
          <w:ind w:left="360" w:hanging="360"/>
        </w:pPr>
      </w:lvl>
    </w:lvlOverride>
  </w:num>
  <w:num w:numId="5" w16cid:durableId="342705449">
    <w:abstractNumId w:val="16"/>
    <w:lvlOverride w:ilvl="0">
      <w:lvl w:ilvl="0">
        <w:start w:val="1"/>
        <w:numFmt w:val="decimal"/>
        <w:lvlText w:val="%1."/>
        <w:legacy w:legacy="1" w:legacySpace="0" w:legacyIndent="360"/>
        <w:lvlJc w:val="left"/>
        <w:pPr>
          <w:ind w:left="360" w:hanging="360"/>
        </w:pPr>
      </w:lvl>
    </w:lvlOverride>
  </w:num>
  <w:num w:numId="6" w16cid:durableId="1803424667">
    <w:abstractNumId w:val="21"/>
  </w:num>
  <w:num w:numId="7" w16cid:durableId="1578978034">
    <w:abstractNumId w:val="21"/>
    <w:lvlOverride w:ilvl="0">
      <w:lvl w:ilvl="0">
        <w:start w:val="1"/>
        <w:numFmt w:val="decimal"/>
        <w:lvlText w:val="%1."/>
        <w:legacy w:legacy="1" w:legacySpace="0" w:legacyIndent="360"/>
        <w:lvlJc w:val="left"/>
        <w:pPr>
          <w:ind w:left="360" w:hanging="360"/>
        </w:pPr>
      </w:lvl>
    </w:lvlOverride>
  </w:num>
  <w:num w:numId="8" w16cid:durableId="2023318790">
    <w:abstractNumId w:val="21"/>
    <w:lvlOverride w:ilvl="0">
      <w:lvl w:ilvl="0">
        <w:start w:val="1"/>
        <w:numFmt w:val="decimal"/>
        <w:lvlText w:val="%1."/>
        <w:legacy w:legacy="1" w:legacySpace="0" w:legacyIndent="360"/>
        <w:lvlJc w:val="left"/>
        <w:pPr>
          <w:ind w:left="360" w:hanging="360"/>
        </w:pPr>
      </w:lvl>
    </w:lvlOverride>
  </w:num>
  <w:num w:numId="9" w16cid:durableId="1590967513">
    <w:abstractNumId w:val="21"/>
    <w:lvlOverride w:ilvl="0">
      <w:lvl w:ilvl="0">
        <w:start w:val="1"/>
        <w:numFmt w:val="decimal"/>
        <w:lvlText w:val="%1."/>
        <w:legacy w:legacy="1" w:legacySpace="0" w:legacyIndent="360"/>
        <w:lvlJc w:val="left"/>
        <w:pPr>
          <w:ind w:left="360" w:hanging="360"/>
        </w:pPr>
      </w:lvl>
    </w:lvlOverride>
  </w:num>
  <w:num w:numId="10" w16cid:durableId="38481557">
    <w:abstractNumId w:val="21"/>
    <w:lvlOverride w:ilvl="0">
      <w:lvl w:ilvl="0">
        <w:start w:val="1"/>
        <w:numFmt w:val="decimal"/>
        <w:lvlText w:val="%1."/>
        <w:legacy w:legacy="1" w:legacySpace="0" w:legacyIndent="360"/>
        <w:lvlJc w:val="left"/>
        <w:pPr>
          <w:ind w:left="360" w:hanging="360"/>
        </w:pPr>
      </w:lvl>
    </w:lvlOverride>
  </w:num>
  <w:num w:numId="11" w16cid:durableId="543251589">
    <w:abstractNumId w:val="21"/>
    <w:lvlOverride w:ilvl="0">
      <w:lvl w:ilvl="0">
        <w:start w:val="1"/>
        <w:numFmt w:val="decimal"/>
        <w:lvlText w:val="%1."/>
        <w:legacy w:legacy="1" w:legacySpace="0" w:legacyIndent="360"/>
        <w:lvlJc w:val="left"/>
        <w:pPr>
          <w:ind w:left="360" w:hanging="360"/>
        </w:pPr>
      </w:lvl>
    </w:lvlOverride>
  </w:num>
  <w:num w:numId="12" w16cid:durableId="1884246736">
    <w:abstractNumId w:val="18"/>
  </w:num>
  <w:num w:numId="13" w16cid:durableId="681132206">
    <w:abstractNumId w:val="13"/>
  </w:num>
  <w:num w:numId="14" w16cid:durableId="1436630117">
    <w:abstractNumId w:val="24"/>
  </w:num>
  <w:num w:numId="15" w16cid:durableId="2082945992">
    <w:abstractNumId w:val="23"/>
  </w:num>
  <w:num w:numId="16" w16cid:durableId="23101133">
    <w:abstractNumId w:val="30"/>
  </w:num>
  <w:num w:numId="17" w16cid:durableId="1351569353">
    <w:abstractNumId w:val="15"/>
  </w:num>
  <w:num w:numId="18" w16cid:durableId="214004017">
    <w:abstractNumId w:val="14"/>
  </w:num>
  <w:num w:numId="19" w16cid:durableId="1731075694">
    <w:abstractNumId w:val="25"/>
  </w:num>
  <w:num w:numId="20" w16cid:durableId="724916892">
    <w:abstractNumId w:val="19"/>
  </w:num>
  <w:num w:numId="21" w16cid:durableId="12432955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73070209">
    <w:abstractNumId w:val="29"/>
  </w:num>
  <w:num w:numId="23" w16cid:durableId="972255547">
    <w:abstractNumId w:val="28"/>
  </w:num>
  <w:num w:numId="24" w16cid:durableId="1507675702">
    <w:abstractNumId w:val="22"/>
  </w:num>
  <w:num w:numId="25" w16cid:durableId="2118524946">
    <w:abstractNumId w:val="27"/>
  </w:num>
  <w:num w:numId="26" w16cid:durableId="642658513">
    <w:abstractNumId w:val="12"/>
  </w:num>
  <w:num w:numId="27" w16cid:durableId="1457482691">
    <w:abstractNumId w:val="26"/>
  </w:num>
  <w:num w:numId="28" w16cid:durableId="1366638052">
    <w:abstractNumId w:val="17"/>
  </w:num>
  <w:num w:numId="29" w16cid:durableId="1039747968">
    <w:abstractNumId w:val="20"/>
  </w:num>
  <w:num w:numId="30" w16cid:durableId="655109418">
    <w:abstractNumId w:val="10"/>
  </w:num>
  <w:num w:numId="31" w16cid:durableId="752118872">
    <w:abstractNumId w:val="8"/>
  </w:num>
  <w:num w:numId="32" w16cid:durableId="1178471523">
    <w:abstractNumId w:val="7"/>
  </w:num>
  <w:num w:numId="33" w16cid:durableId="1994554113">
    <w:abstractNumId w:val="6"/>
  </w:num>
  <w:num w:numId="34" w16cid:durableId="211776527">
    <w:abstractNumId w:val="5"/>
  </w:num>
  <w:num w:numId="35" w16cid:durableId="1634410473">
    <w:abstractNumId w:val="9"/>
  </w:num>
  <w:num w:numId="36" w16cid:durableId="511845216">
    <w:abstractNumId w:val="4"/>
  </w:num>
  <w:num w:numId="37" w16cid:durableId="1471822898">
    <w:abstractNumId w:val="3"/>
  </w:num>
  <w:num w:numId="38" w16cid:durableId="2021616965">
    <w:abstractNumId w:val="2"/>
  </w:num>
  <w:num w:numId="39" w16cid:durableId="1848866764">
    <w:abstractNumId w:val="1"/>
  </w:num>
  <w:num w:numId="40" w16cid:durableId="47588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54ACB"/>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170CF"/>
    <w:rsid w:val="00970C89"/>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CF7182"/>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1F4A"/>
    <w:rsid w:val="00EE6FFC"/>
    <w:rsid w:val="00EF0705"/>
    <w:rsid w:val="00EF10AC"/>
    <w:rsid w:val="00EF4701"/>
    <w:rsid w:val="00EF564E"/>
    <w:rsid w:val="00F22198"/>
    <w:rsid w:val="00F33D49"/>
    <w:rsid w:val="00F3481E"/>
    <w:rsid w:val="00F35CBB"/>
    <w:rsid w:val="00F45FA8"/>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F444F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link w:val="Titre1Car"/>
    <w:uiPriority w:val="9"/>
    <w:qFormat/>
    <w:pPr>
      <w:keepNext/>
      <w:numPr>
        <w:numId w:val="1"/>
      </w:numPr>
      <w:spacing w:before="240" w:after="80"/>
      <w:jc w:val="center"/>
      <w:outlineLvl w:val="0"/>
    </w:pPr>
    <w:rPr>
      <w:smallCaps/>
      <w:kern w:val="28"/>
    </w:rPr>
  </w:style>
  <w:style w:type="paragraph" w:styleId="Titre2">
    <w:name w:val="heading 2"/>
    <w:basedOn w:val="Normal"/>
    <w:next w:val="Normal"/>
    <w:link w:val="Titre2Car"/>
    <w:uiPriority w:val="9"/>
    <w:qFormat/>
    <w:pPr>
      <w:keepNext/>
      <w:numPr>
        <w:ilvl w:val="1"/>
        <w:numId w:val="1"/>
      </w:numPr>
      <w:spacing w:before="120" w:after="60"/>
      <w:outlineLvl w:val="1"/>
    </w:pPr>
    <w:rPr>
      <w:i/>
      <w:iCs/>
    </w:rPr>
  </w:style>
  <w:style w:type="paragraph" w:styleId="Titre3">
    <w:name w:val="heading 3"/>
    <w:basedOn w:val="Normal"/>
    <w:next w:val="Normal"/>
    <w:uiPriority w:val="9"/>
    <w:qFormat/>
    <w:pPr>
      <w:keepNext/>
      <w:numPr>
        <w:ilvl w:val="2"/>
        <w:numId w:val="1"/>
      </w:numPr>
      <w:outlineLvl w:val="2"/>
    </w:pPr>
    <w:rPr>
      <w:i/>
      <w:iCs/>
    </w:rPr>
  </w:style>
  <w:style w:type="paragraph" w:styleId="Titre4">
    <w:name w:val="heading 4"/>
    <w:basedOn w:val="Normal"/>
    <w:next w:val="Normal"/>
    <w:uiPriority w:val="9"/>
    <w:qFormat/>
    <w:pPr>
      <w:keepNext/>
      <w:numPr>
        <w:ilvl w:val="3"/>
        <w:numId w:val="1"/>
      </w:numPr>
      <w:spacing w:before="240" w:after="60"/>
      <w:outlineLvl w:val="3"/>
    </w:pPr>
    <w:rPr>
      <w:i/>
      <w:iCs/>
      <w:sz w:val="18"/>
      <w:szCs w:val="18"/>
    </w:rPr>
  </w:style>
  <w:style w:type="paragraph" w:styleId="Titre5">
    <w:name w:val="heading 5"/>
    <w:basedOn w:val="Normal"/>
    <w:next w:val="Normal"/>
    <w:uiPriority w:val="9"/>
    <w:qFormat/>
    <w:pPr>
      <w:numPr>
        <w:ilvl w:val="4"/>
        <w:numId w:val="1"/>
      </w:numPr>
      <w:spacing w:before="240" w:after="60"/>
      <w:outlineLvl w:val="4"/>
    </w:pPr>
    <w:rPr>
      <w:sz w:val="18"/>
      <w:szCs w:val="18"/>
    </w:rPr>
  </w:style>
  <w:style w:type="paragraph" w:styleId="Titre6">
    <w:name w:val="heading 6"/>
    <w:basedOn w:val="Normal"/>
    <w:next w:val="Normal"/>
    <w:uiPriority w:val="9"/>
    <w:qFormat/>
    <w:pPr>
      <w:numPr>
        <w:ilvl w:val="5"/>
        <w:numId w:val="1"/>
      </w:numPr>
      <w:spacing w:before="240" w:after="60"/>
      <w:outlineLvl w:val="5"/>
    </w:pPr>
    <w:rPr>
      <w:i/>
      <w:iCs/>
      <w:sz w:val="16"/>
      <w:szCs w:val="16"/>
    </w:rPr>
  </w:style>
  <w:style w:type="paragraph" w:styleId="Titre7">
    <w:name w:val="heading 7"/>
    <w:basedOn w:val="Normal"/>
    <w:next w:val="Normal"/>
    <w:uiPriority w:val="9"/>
    <w:qFormat/>
    <w:pPr>
      <w:numPr>
        <w:ilvl w:val="6"/>
        <w:numId w:val="1"/>
      </w:numPr>
      <w:spacing w:before="240" w:after="60"/>
      <w:outlineLvl w:val="6"/>
    </w:pPr>
    <w:rPr>
      <w:sz w:val="16"/>
      <w:szCs w:val="16"/>
    </w:rPr>
  </w:style>
  <w:style w:type="paragraph" w:styleId="Titre8">
    <w:name w:val="heading 8"/>
    <w:basedOn w:val="Normal"/>
    <w:next w:val="Normal"/>
    <w:uiPriority w:val="9"/>
    <w:qFormat/>
    <w:pPr>
      <w:numPr>
        <w:ilvl w:val="7"/>
        <w:numId w:val="1"/>
      </w:numPr>
      <w:spacing w:before="240" w:after="60"/>
      <w:outlineLvl w:val="7"/>
    </w:pPr>
    <w:rPr>
      <w:i/>
      <w:iCs/>
      <w:sz w:val="16"/>
      <w:szCs w:val="16"/>
    </w:rPr>
  </w:style>
  <w:style w:type="paragraph" w:styleId="Titre9">
    <w:name w:val="heading 9"/>
    <w:basedOn w:val="Normal"/>
    <w:next w:val="Normal"/>
    <w:uiPriority w:val="9"/>
    <w:qFormat/>
    <w:pPr>
      <w:numPr>
        <w:ilvl w:val="8"/>
        <w:numId w:val="1"/>
      </w:numPr>
      <w:spacing w:before="240" w:after="60"/>
      <w:outlineLvl w:val="8"/>
    </w:pPr>
    <w:rPr>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re">
    <w:name w:val="Title"/>
    <w:basedOn w:val="Normal"/>
    <w:next w:val="Normal"/>
    <w:qFormat/>
    <w:pPr>
      <w:framePr w:w="9360" w:hSpace="187" w:vSpace="187" w:wrap="notBeside" w:vAnchor="text" w:hAnchor="page" w:xAlign="center" w:y="1"/>
      <w:jc w:val="center"/>
    </w:pPr>
    <w:rPr>
      <w:kern w:val="28"/>
      <w:sz w:val="48"/>
      <w:szCs w:val="48"/>
    </w:rPr>
  </w:style>
  <w:style w:type="paragraph" w:styleId="Notedebasdepage">
    <w:name w:val="footnote text"/>
    <w:basedOn w:val="Normal"/>
    <w:link w:val="Notedebasdepag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Appelnotedebasdep">
    <w:name w:val="footnote reference"/>
    <w:semiHidden/>
    <w:rPr>
      <w:vertAlign w:val="superscript"/>
    </w:rPr>
  </w:style>
  <w:style w:type="paragraph" w:styleId="Pieddepage">
    <w:name w:val="footer"/>
    <w:basedOn w:val="Normal"/>
    <w:link w:val="Pieddepage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link w:val="ReferenceHeadChar"/>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Retraitcorpsdetexte">
    <w:name w:val="Body Text Indent"/>
    <w:basedOn w:val="Normal"/>
    <w:link w:val="RetraitcorpsdetexteCar"/>
    <w:pPr>
      <w:ind w:left="630" w:hanging="630"/>
    </w:pPr>
    <w:rPr>
      <w:szCs w:val="24"/>
    </w:rPr>
  </w:style>
  <w:style w:type="paragraph" w:styleId="Explorateurdedocuments">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edebulles">
    <w:name w:val="Balloon Text"/>
    <w:basedOn w:val="Normal"/>
    <w:link w:val="TextedebullesCar"/>
    <w:rsid w:val="00F33D49"/>
    <w:rPr>
      <w:rFonts w:ascii="Tahoma" w:hAnsi="Tahoma" w:cs="Tahoma"/>
      <w:sz w:val="16"/>
      <w:szCs w:val="16"/>
    </w:rPr>
  </w:style>
  <w:style w:type="character" w:customStyle="1" w:styleId="TextedebullesCar">
    <w:name w:val="Texte de bulles Car"/>
    <w:link w:val="Textedebulles"/>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re1Car">
    <w:name w:val="Titre 1 Car"/>
    <w:link w:val="Titre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itre2Car">
    <w:name w:val="Titre 2 Car"/>
    <w:link w:val="Titre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depageCar">
    <w:name w:val="Pied de page Car"/>
    <w:basedOn w:val="Policepardfaut"/>
    <w:link w:val="Pieddepage"/>
    <w:uiPriority w:val="99"/>
    <w:rsid w:val="00D90C10"/>
  </w:style>
  <w:style w:type="character" w:customStyle="1" w:styleId="NotedebasdepageCar">
    <w:name w:val="Note de bas de page Car"/>
    <w:link w:val="Notedebasdepage"/>
    <w:semiHidden/>
    <w:rsid w:val="00C075EF"/>
    <w:rPr>
      <w:sz w:val="16"/>
      <w:szCs w:val="16"/>
    </w:rPr>
  </w:style>
  <w:style w:type="character" w:customStyle="1" w:styleId="RetraitcorpsdetexteCar">
    <w:name w:val="Retrait corps de texte Car"/>
    <w:link w:val="Retraitcorpsdetexte"/>
    <w:rsid w:val="003F26BD"/>
    <w:rPr>
      <w:szCs w:val="24"/>
    </w:rPr>
  </w:style>
  <w:style w:type="character" w:customStyle="1" w:styleId="m5113501246024331607m-6864882937387638336gmail-il">
    <w:name w:val="m_5113501246024331607m_-6864882937387638336gmail-il"/>
    <w:basedOn w:val="Policepardfau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Policepardfaut"/>
    <w:rsid w:val="00F932B6"/>
  </w:style>
  <w:style w:type="paragraph" w:styleId="Bibliographie">
    <w:name w:val="Bibliography"/>
    <w:basedOn w:val="Normal"/>
    <w:next w:val="Normal"/>
    <w:uiPriority w:val="70"/>
    <w:rsid w:val="0035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5450452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CF839-2CF0-4DD4-AD3D-550859B1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30</TotalTime>
  <Pages>4</Pages>
  <Words>6213</Words>
  <Characters>34173</Characters>
  <Application>Microsoft Office Word</Application>
  <DocSecurity>0</DocSecurity>
  <Lines>284</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40306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Alexis Gibert</cp:lastModifiedBy>
  <cp:revision>6</cp:revision>
  <cp:lastPrinted>2012-08-02T18:53:00Z</cp:lastPrinted>
  <dcterms:created xsi:type="dcterms:W3CDTF">2019-10-03T14:58:00Z</dcterms:created>
  <dcterms:modified xsi:type="dcterms:W3CDTF">2023-10-19T12:50:00Z</dcterms:modified>
</cp:coreProperties>
</file>