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2DD" w:rsidRDefault="00E03CA0" w:rsidP="00E03CA0">
      <w:pPr>
        <w:pStyle w:val="ListParagraph"/>
        <w:numPr>
          <w:ilvl w:val="0"/>
          <w:numId w:val="1"/>
        </w:numPr>
      </w:pPr>
      <w:r>
        <w:t>Diagnosis at schools</w:t>
      </w:r>
    </w:p>
    <w:p w:rsidR="00E03CA0" w:rsidRDefault="00E03CA0" w:rsidP="00E03CA0">
      <w:pPr>
        <w:pStyle w:val="ListParagraph"/>
        <w:numPr>
          <w:ilvl w:val="1"/>
          <w:numId w:val="1"/>
        </w:numPr>
      </w:pPr>
      <w:r>
        <w:t>Cost analysis plan with random diagnosis</w:t>
      </w:r>
    </w:p>
    <w:p w:rsidR="00E03CA0" w:rsidRDefault="00E03CA0" w:rsidP="00E03CA0">
      <w:pPr>
        <w:pStyle w:val="ListParagraph"/>
        <w:numPr>
          <w:ilvl w:val="2"/>
          <w:numId w:val="1"/>
        </w:numPr>
      </w:pPr>
      <w:r>
        <w:t>Figure out how much each test costs, whether saved lives are worth it</w:t>
      </w:r>
    </w:p>
    <w:p w:rsidR="00993B89" w:rsidRDefault="00993B89" w:rsidP="00E03CA0">
      <w:pPr>
        <w:pStyle w:val="ListParagraph"/>
        <w:numPr>
          <w:ilvl w:val="2"/>
          <w:numId w:val="1"/>
        </w:numPr>
      </w:pPr>
      <w:r>
        <w:t>Do 1%, 25%, 50%, 75%, 100% of schools</w:t>
      </w:r>
    </w:p>
    <w:p w:rsidR="00993B89" w:rsidRDefault="00993B89" w:rsidP="00993B89">
      <w:pPr>
        <w:pStyle w:val="ListParagraph"/>
        <w:numPr>
          <w:ilvl w:val="3"/>
          <w:numId w:val="1"/>
        </w:numPr>
      </w:pPr>
      <w:r>
        <w:t>Frequency of 1, 3, 6, 12 months</w:t>
      </w:r>
    </w:p>
    <w:p w:rsidR="00E03CA0" w:rsidRDefault="008C5912" w:rsidP="008C5912">
      <w:pPr>
        <w:pStyle w:val="ListParagraph"/>
        <w:numPr>
          <w:ilvl w:val="0"/>
          <w:numId w:val="1"/>
        </w:numPr>
      </w:pPr>
      <w:r>
        <w:t>Use of DOT</w:t>
      </w:r>
    </w:p>
    <w:p w:rsidR="008C5912" w:rsidRDefault="008C5912" w:rsidP="008C5912">
      <w:pPr>
        <w:pStyle w:val="ListParagraph"/>
        <w:numPr>
          <w:ilvl w:val="1"/>
          <w:numId w:val="1"/>
        </w:numPr>
      </w:pPr>
      <w:r>
        <w:t>Indirectly decreasing attrition rates</w:t>
      </w:r>
    </w:p>
    <w:p w:rsidR="008C5912" w:rsidRDefault="008C5912" w:rsidP="008C5912">
      <w:pPr>
        <w:pStyle w:val="ListParagraph"/>
        <w:numPr>
          <w:ilvl w:val="0"/>
          <w:numId w:val="1"/>
        </w:numPr>
      </w:pPr>
      <w:r>
        <w:t>BCG Vaccines</w:t>
      </w:r>
    </w:p>
    <w:sectPr w:rsidR="008C5912" w:rsidSect="001C7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E6CC4"/>
    <w:multiLevelType w:val="hybridMultilevel"/>
    <w:tmpl w:val="BFB2C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3CA0"/>
    <w:rsid w:val="001C72DD"/>
    <w:rsid w:val="008C5912"/>
    <w:rsid w:val="00993B89"/>
    <w:rsid w:val="00A9174F"/>
    <w:rsid w:val="00E03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C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1</cp:revision>
  <dcterms:created xsi:type="dcterms:W3CDTF">2013-12-14T03:35:00Z</dcterms:created>
  <dcterms:modified xsi:type="dcterms:W3CDTF">2013-12-16T21:34:00Z</dcterms:modified>
</cp:coreProperties>
</file>