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1381" w14:textId="77777777" w:rsidR="003F0165" w:rsidRPr="003F0165" w:rsidRDefault="003F0165" w:rsidP="003F016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0165">
        <w:rPr>
          <w:rFonts w:ascii="Times New Roman" w:hAnsi="Times New Roman" w:cs="Times New Roman"/>
          <w:b/>
          <w:bCs/>
          <w:highlight w:val="yellow"/>
          <w:u w:val="single"/>
        </w:rPr>
        <w:t>Aula 05 – Memória Virtual</w:t>
      </w:r>
    </w:p>
    <w:p w14:paraId="4509988D" w14:textId="7FDB38D6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Problema inicial</w:t>
      </w:r>
    </w:p>
    <w:p w14:paraId="3313825D" w14:textId="18205E09" w:rsidR="003F0165" w:rsidRPr="003F0165" w:rsidRDefault="003F0165" w:rsidP="003F016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Memórias RAM pequenas e caras (anos 50: ~2000 palavras).</w:t>
      </w:r>
    </w:p>
    <w:p w14:paraId="6E3754D4" w14:textId="0AF95B85" w:rsidR="003F0165" w:rsidRPr="003F0165" w:rsidRDefault="003F0165" w:rsidP="003F016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Programas grandes não cabiam → programador dividia em overlays manualmente, controlando a troca entre disco e RAM – processo complexo.</w:t>
      </w:r>
    </w:p>
    <w:p w14:paraId="2A8523B3" w14:textId="1B38BF2E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Solução (1961): memória virtual</w:t>
      </w:r>
    </w:p>
    <w:p w14:paraId="25EC73EB" w14:textId="6B0B1496" w:rsidR="003F0165" w:rsidRPr="003F0165" w:rsidRDefault="003F0165" w:rsidP="003F0165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SO faz o programa enxergar um espaço de endereços lógico maior que a RAM física.</w:t>
      </w:r>
    </w:p>
    <w:p w14:paraId="3F8DA498" w14:textId="2321A645" w:rsidR="003F0165" w:rsidRPr="003F0165" w:rsidRDefault="003F0165" w:rsidP="003F0165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Espaço dividido em páginas (na RAM) e blocos no disco (swap/</w:t>
      </w:r>
      <w:proofErr w:type="spellStart"/>
      <w:r w:rsidRPr="003F0165">
        <w:rPr>
          <w:rFonts w:ascii="Times New Roman" w:hAnsi="Times New Roman" w:cs="Times New Roman"/>
        </w:rPr>
        <w:t>pagefile</w:t>
      </w:r>
      <w:proofErr w:type="spellEnd"/>
      <w:r w:rsidRPr="003F0165">
        <w:rPr>
          <w:rFonts w:ascii="Times New Roman" w:hAnsi="Times New Roman" w:cs="Times New Roman"/>
        </w:rPr>
        <w:t>).</w:t>
      </w:r>
    </w:p>
    <w:p w14:paraId="1701FD2C" w14:textId="1DCEED47" w:rsidR="003F0165" w:rsidRPr="003F0165" w:rsidRDefault="003F0165" w:rsidP="003F0165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Quando acessa endereço fora da RAM → exceção → sistema:</w:t>
      </w:r>
    </w:p>
    <w:p w14:paraId="425A4AF0" w14:textId="77777777" w:rsidR="003F0165" w:rsidRPr="003F0165" w:rsidRDefault="003F0165" w:rsidP="003F0165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Salva parte da RAM no disco.</w:t>
      </w:r>
    </w:p>
    <w:p w14:paraId="1CF9BDBE" w14:textId="77777777" w:rsidR="003F0165" w:rsidRPr="003F0165" w:rsidRDefault="003F0165" w:rsidP="003F0165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Carrega a página necessária do disco para a RAM.</w:t>
      </w:r>
    </w:p>
    <w:p w14:paraId="33F0F2B9" w14:textId="77777777" w:rsidR="003F0165" w:rsidRPr="003F0165" w:rsidRDefault="003F0165" w:rsidP="003F0165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Atualiza o mapa de endereços.</w:t>
      </w:r>
    </w:p>
    <w:p w14:paraId="3D9C6EBC" w14:textId="77777777" w:rsidR="003F0165" w:rsidRPr="003F0165" w:rsidRDefault="003F0165" w:rsidP="003F0165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Continua execução.</w:t>
      </w:r>
    </w:p>
    <w:p w14:paraId="7F6F962D" w14:textId="3B26308E" w:rsidR="003F0165" w:rsidRPr="003F0165" w:rsidRDefault="003F0165" w:rsidP="003F0165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Essa técnica é a paginação.</w:t>
      </w:r>
    </w:p>
    <w:p w14:paraId="38E58A18" w14:textId="43218AAE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MMU (</w:t>
      </w:r>
      <w:proofErr w:type="spellStart"/>
      <w:r w:rsidRPr="002F062D">
        <w:rPr>
          <w:rFonts w:ascii="Times New Roman" w:hAnsi="Times New Roman" w:cs="Times New Roman"/>
          <w:u w:val="single"/>
        </w:rPr>
        <w:t>Memory</w:t>
      </w:r>
      <w:proofErr w:type="spellEnd"/>
      <w:r w:rsidRPr="002F062D">
        <w:rPr>
          <w:rFonts w:ascii="Times New Roman" w:hAnsi="Times New Roman" w:cs="Times New Roman"/>
          <w:u w:val="single"/>
        </w:rPr>
        <w:t xml:space="preserve"> Management Unit)</w:t>
      </w:r>
    </w:p>
    <w:p w14:paraId="76BEEAAD" w14:textId="78D21FE8" w:rsidR="003F0165" w:rsidRPr="003F0165" w:rsidRDefault="003F0165" w:rsidP="003F016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Dispositivo (na CPU) que mapeia endereço virtual → físico.</w:t>
      </w:r>
    </w:p>
    <w:p w14:paraId="00C13D3D" w14:textId="301EFA4C" w:rsidR="003F0165" w:rsidRPr="003F0165" w:rsidRDefault="003F0165" w:rsidP="003F016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Usa bit presente/ausente para saber se a página está na RAM.</w:t>
      </w:r>
    </w:p>
    <w:p w14:paraId="7216FD89" w14:textId="1FDB900C" w:rsidR="003F0165" w:rsidRPr="003F0165" w:rsidRDefault="003F0165" w:rsidP="003F016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Exemplo: MV 32 bits, RAM 15 bits – MMU converte.</w:t>
      </w:r>
    </w:p>
    <w:p w14:paraId="3ECB92EA" w14:textId="4531D2E8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Paginação de um nível</w:t>
      </w:r>
    </w:p>
    <w:p w14:paraId="1EE57B06" w14:textId="2374F11D" w:rsidR="003F0165" w:rsidRPr="003F0165" w:rsidRDefault="003F0165" w:rsidP="003F0165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Tabela única. Problema: tabelas enormes (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>: 32 bits → 1 milhão de páginas).</w:t>
      </w:r>
    </w:p>
    <w:p w14:paraId="69304B06" w14:textId="393A94C2" w:rsidR="003F0165" w:rsidRPr="003F0165" w:rsidRDefault="003F0165" w:rsidP="003F0165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Com 80 processos → 80 milhões de entradas → desperdício.</w:t>
      </w:r>
    </w:p>
    <w:p w14:paraId="3295F246" w14:textId="1769A84D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Paginação de dois níveis</w:t>
      </w:r>
    </w:p>
    <w:p w14:paraId="62D54641" w14:textId="4B6A52EF" w:rsidR="003F0165" w:rsidRPr="003F0165" w:rsidRDefault="003F0165" w:rsidP="003F016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Divide: diretório (1º nível) + tabela de páginas (2º nível).</w:t>
      </w:r>
    </w:p>
    <w:p w14:paraId="17462924" w14:textId="48FC872C" w:rsidR="003F0165" w:rsidRPr="003F0165" w:rsidRDefault="003F0165" w:rsidP="003F016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Tabelas criadas sob demanda → reduz desperdício.</w:t>
      </w:r>
    </w:p>
    <w:p w14:paraId="49A00242" w14:textId="1ADA6F7D" w:rsidR="003F0165" w:rsidRPr="003F0165" w:rsidRDefault="003F0165" w:rsidP="003F016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Tradução um pouco mais lenta, mas TLB (cache da MMU) acelera.</w:t>
      </w:r>
    </w:p>
    <w:p w14:paraId="408CDF1D" w14:textId="6629B7DC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TLB (</w:t>
      </w:r>
      <w:proofErr w:type="spellStart"/>
      <w:r w:rsidRPr="002F062D">
        <w:rPr>
          <w:rFonts w:ascii="Times New Roman" w:hAnsi="Times New Roman" w:cs="Times New Roman"/>
          <w:u w:val="single"/>
        </w:rPr>
        <w:t>Translation</w:t>
      </w:r>
      <w:proofErr w:type="spellEnd"/>
      <w:r w:rsidRPr="002F062D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F062D">
        <w:rPr>
          <w:rFonts w:ascii="Times New Roman" w:hAnsi="Times New Roman" w:cs="Times New Roman"/>
          <w:u w:val="single"/>
        </w:rPr>
        <w:t>Lookaside</w:t>
      </w:r>
      <w:proofErr w:type="spellEnd"/>
      <w:r w:rsidRPr="002F062D">
        <w:rPr>
          <w:rFonts w:ascii="Times New Roman" w:hAnsi="Times New Roman" w:cs="Times New Roman"/>
          <w:u w:val="single"/>
        </w:rPr>
        <w:t xml:space="preserve"> Buffer)</w:t>
      </w:r>
    </w:p>
    <w:p w14:paraId="106B99E0" w14:textId="697F5740" w:rsidR="003F0165" w:rsidRPr="003F0165" w:rsidRDefault="003F0165" w:rsidP="003F0165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Cache especial na MMU com as páginas mais recentemente usadas.</w:t>
      </w:r>
    </w:p>
    <w:p w14:paraId="548451DE" w14:textId="54A61250" w:rsidR="003F0165" w:rsidRPr="003F0165" w:rsidRDefault="003F0165" w:rsidP="003F0165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Se endereço está na TLB → usa imediatamente. Senão → busca na tabela e atualiza TLB.</w:t>
      </w:r>
    </w:p>
    <w:p w14:paraId="4DF3CCDC" w14:textId="0219762F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Fragmentação interna</w:t>
      </w:r>
    </w:p>
    <w:p w14:paraId="2BBFBBD4" w14:textId="17E3563F" w:rsidR="003F0165" w:rsidRPr="003F0165" w:rsidRDefault="003F0165" w:rsidP="003F016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Páginas de tamanho fixo (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>: 4 KB). Dado de 7 KB ocupa 8 KB → 1 KB desperdiçado.</w:t>
      </w:r>
    </w:p>
    <w:p w14:paraId="7CE4E22E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0B5E84F3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00BE524B" w14:textId="441F2862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lastRenderedPageBreak/>
        <w:t>Segmentação (alternativa)</w:t>
      </w:r>
    </w:p>
    <w:p w14:paraId="45D2241F" w14:textId="7A5D03BA" w:rsidR="003F0165" w:rsidRPr="003F0165" w:rsidRDefault="003F0165" w:rsidP="003F016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Segmentos de tamanho variável → elimina fragmentação interna.</w:t>
      </w:r>
    </w:p>
    <w:p w14:paraId="5D971A0B" w14:textId="5D64E563" w:rsidR="003F0165" w:rsidRPr="003F0165" w:rsidRDefault="003F0165" w:rsidP="003F016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Porém causa fragmentação externa (espaços livres não contíguos).</w:t>
      </w:r>
    </w:p>
    <w:p w14:paraId="08485796" w14:textId="02C0F9AF" w:rsidR="003F0165" w:rsidRPr="003F0165" w:rsidRDefault="003F0165" w:rsidP="003F016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Solução: compactação (juntar buracos) – custosa.</w:t>
      </w:r>
    </w:p>
    <w:p w14:paraId="03C54BB7" w14:textId="7F90DDB2" w:rsidR="003F0165" w:rsidRPr="003F0165" w:rsidRDefault="003F0165" w:rsidP="003F016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Algoritmos de alocação: </w:t>
      </w:r>
      <w:proofErr w:type="spellStart"/>
      <w:r w:rsidRPr="003F0165">
        <w:rPr>
          <w:rFonts w:ascii="Times New Roman" w:hAnsi="Times New Roman" w:cs="Times New Roman"/>
        </w:rPr>
        <w:t>first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fit</w:t>
      </w:r>
      <w:proofErr w:type="spellEnd"/>
      <w:r w:rsidRPr="003F0165">
        <w:rPr>
          <w:rFonts w:ascii="Times New Roman" w:hAnsi="Times New Roman" w:cs="Times New Roman"/>
        </w:rPr>
        <w:t xml:space="preserve">, </w:t>
      </w:r>
      <w:proofErr w:type="spellStart"/>
      <w:r w:rsidRPr="003F0165">
        <w:rPr>
          <w:rFonts w:ascii="Times New Roman" w:hAnsi="Times New Roman" w:cs="Times New Roman"/>
        </w:rPr>
        <w:t>best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fit</w:t>
      </w:r>
      <w:proofErr w:type="spellEnd"/>
      <w:r w:rsidRPr="003F0165">
        <w:rPr>
          <w:rFonts w:ascii="Times New Roman" w:hAnsi="Times New Roman" w:cs="Times New Roman"/>
        </w:rPr>
        <w:t xml:space="preserve">, </w:t>
      </w:r>
      <w:proofErr w:type="spellStart"/>
      <w:r w:rsidRPr="003F0165">
        <w:rPr>
          <w:rFonts w:ascii="Times New Roman" w:hAnsi="Times New Roman" w:cs="Times New Roman"/>
        </w:rPr>
        <w:t>worst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fit</w:t>
      </w:r>
      <w:proofErr w:type="spellEnd"/>
      <w:r w:rsidRPr="003F0165">
        <w:rPr>
          <w:rFonts w:ascii="Times New Roman" w:hAnsi="Times New Roman" w:cs="Times New Roman"/>
        </w:rPr>
        <w:t>.</w:t>
      </w:r>
    </w:p>
    <w:p w14:paraId="00B12E2A" w14:textId="7395E215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Segmentação com paginação</w:t>
      </w:r>
    </w:p>
    <w:p w14:paraId="6C4CBF32" w14:textId="580F3989" w:rsidR="003F0165" w:rsidRPr="003F0165" w:rsidRDefault="003F0165" w:rsidP="003F0165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Segmentos são criados e depois divididos em páginas fixas.</w:t>
      </w:r>
    </w:p>
    <w:p w14:paraId="2C0611B6" w14:textId="6D335778" w:rsidR="003F0165" w:rsidRPr="003F0165" w:rsidRDefault="003F0165" w:rsidP="003F0165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Cada segmento tem sua própria tabela de páginas.</w:t>
      </w:r>
    </w:p>
    <w:p w14:paraId="7FE22CCF" w14:textId="77777777" w:rsidR="003F0165" w:rsidRPr="003F0165" w:rsidRDefault="003F0165" w:rsidP="003F016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0165">
        <w:rPr>
          <w:rFonts w:ascii="Times New Roman" w:hAnsi="Times New Roman" w:cs="Times New Roman"/>
          <w:b/>
          <w:bCs/>
          <w:highlight w:val="yellow"/>
          <w:u w:val="single"/>
        </w:rPr>
        <w:t>Aula 06 – CPU e Paralelismo</w:t>
      </w:r>
    </w:p>
    <w:p w14:paraId="391F6738" w14:textId="65AF9AB1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Componentes da CPU</w:t>
      </w:r>
    </w:p>
    <w:p w14:paraId="78E9364E" w14:textId="1CCE5B22" w:rsidR="003F0165" w:rsidRPr="003F0165" w:rsidRDefault="003F0165" w:rsidP="003F0165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Unidade de Controle (busca e decodifica instruções).</w:t>
      </w:r>
    </w:p>
    <w:p w14:paraId="0397716F" w14:textId="338AF13B" w:rsidR="003F0165" w:rsidRPr="003F0165" w:rsidRDefault="003F0165" w:rsidP="003F0165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ULA (ALU) – operações aritmético-lógicas.</w:t>
      </w:r>
    </w:p>
    <w:p w14:paraId="3C6D5F2D" w14:textId="4E50CCD1" w:rsidR="003F0165" w:rsidRPr="003F0165" w:rsidRDefault="003F0165" w:rsidP="003F0165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Registradores – memória rápida para dados temporários.</w:t>
      </w:r>
    </w:p>
    <w:p w14:paraId="4AE905AF" w14:textId="77777777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Caminho de dados (</w:t>
      </w:r>
      <w:proofErr w:type="spellStart"/>
      <w:r w:rsidRPr="002F062D">
        <w:rPr>
          <w:rFonts w:ascii="Times New Roman" w:hAnsi="Times New Roman" w:cs="Times New Roman"/>
          <w:u w:val="single"/>
        </w:rPr>
        <w:t>datapath</w:t>
      </w:r>
      <w:proofErr w:type="spellEnd"/>
      <w:r w:rsidRPr="002F062D">
        <w:rPr>
          <w:rFonts w:ascii="Times New Roman" w:hAnsi="Times New Roman" w:cs="Times New Roman"/>
          <w:u w:val="single"/>
        </w:rPr>
        <w:t>)</w:t>
      </w:r>
    </w:p>
    <w:p w14:paraId="5FFA5958" w14:textId="2C4F719F" w:rsidR="003F0165" w:rsidRPr="003F0165" w:rsidRDefault="003F0165" w:rsidP="003F0165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Registradores alimentam a ULA; resultado vai para outro registrador ou memória.</w:t>
      </w:r>
    </w:p>
    <w:p w14:paraId="671C5E4B" w14:textId="7EC6A817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Ciclo buscar–decodificar–executar</w:t>
      </w:r>
    </w:p>
    <w:p w14:paraId="465A439B" w14:textId="77777777" w:rsidR="003F0165" w:rsidRPr="003F0165" w:rsidRDefault="003F0165" w:rsidP="003F0165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Buscar instrução da memória para o registrador.</w:t>
      </w:r>
    </w:p>
    <w:p w14:paraId="0FE05B6A" w14:textId="77777777" w:rsidR="003F0165" w:rsidRPr="003F0165" w:rsidRDefault="003F0165" w:rsidP="003F0165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Incrementar PC (contador de programa).</w:t>
      </w:r>
    </w:p>
    <w:p w14:paraId="2D1FBDA3" w14:textId="77777777" w:rsidR="003F0165" w:rsidRPr="003F0165" w:rsidRDefault="003F0165" w:rsidP="003F0165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Decodificar o tipo da instrução.</w:t>
      </w:r>
    </w:p>
    <w:p w14:paraId="35BADEAC" w14:textId="77777777" w:rsidR="003F0165" w:rsidRPr="003F0165" w:rsidRDefault="003F0165" w:rsidP="003F0165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Se usar memória, calcular endereço.</w:t>
      </w:r>
    </w:p>
    <w:p w14:paraId="5CFD38C3" w14:textId="77777777" w:rsidR="003F0165" w:rsidRPr="003F0165" w:rsidRDefault="003F0165" w:rsidP="003F0165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Buscar operandos (se necessário).</w:t>
      </w:r>
    </w:p>
    <w:p w14:paraId="7977673B" w14:textId="77777777" w:rsidR="003F0165" w:rsidRPr="003F0165" w:rsidRDefault="003F0165" w:rsidP="003F0165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Executar e repetir.</w:t>
      </w:r>
    </w:p>
    <w:p w14:paraId="0B84BE86" w14:textId="6CB5B1F5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 xml:space="preserve">CISC </w:t>
      </w:r>
      <w:proofErr w:type="spellStart"/>
      <w:r w:rsidRPr="002F062D">
        <w:rPr>
          <w:rFonts w:ascii="Times New Roman" w:hAnsi="Times New Roman" w:cs="Times New Roman"/>
          <w:u w:val="single"/>
        </w:rPr>
        <w:t>vs</w:t>
      </w:r>
      <w:proofErr w:type="spellEnd"/>
      <w:r w:rsidRPr="002F062D">
        <w:rPr>
          <w:rFonts w:ascii="Times New Roman" w:hAnsi="Times New Roman" w:cs="Times New Roman"/>
          <w:u w:val="single"/>
        </w:rPr>
        <w:t xml:space="preserve"> RISC</w:t>
      </w:r>
    </w:p>
    <w:p w14:paraId="229A95A7" w14:textId="1178F513" w:rsidR="003F0165" w:rsidRPr="003F0165" w:rsidRDefault="003F0165" w:rsidP="003F0165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CISC: muitas instruções (200–300), hardware complexo, compilador simples. 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>: x86.</w:t>
      </w:r>
    </w:p>
    <w:p w14:paraId="09275C15" w14:textId="685E911F" w:rsidR="003F0165" w:rsidRPr="003F0165" w:rsidRDefault="003F0165" w:rsidP="003F0165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RISC: poucas instruções (~50), cada uma rápida (1 ciclo na maioria), hardware simples, compilador complexo. 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>: ARM.</w:t>
      </w:r>
    </w:p>
    <w:p w14:paraId="2AF34478" w14:textId="6B753602" w:rsidR="003F0165" w:rsidRPr="003F0165" w:rsidRDefault="003F0165" w:rsidP="003F0165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Solução híbrida (Intel): núcleo RISC interno; instruções CISC complexas são convertidas em sequências RISC → compatibilidade + performance.</w:t>
      </w:r>
    </w:p>
    <w:p w14:paraId="12D36AA9" w14:textId="0AA5D773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Princípios de projeto de CPUs modernas</w:t>
      </w:r>
    </w:p>
    <w:p w14:paraId="118154E9" w14:textId="17471FD6" w:rsidR="003F0165" w:rsidRPr="003F0165" w:rsidRDefault="003F0165" w:rsidP="003F0165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Instruções comuns executadas diretamente em hardware.</w:t>
      </w:r>
    </w:p>
    <w:p w14:paraId="71B458B1" w14:textId="3E1D4029" w:rsidR="003F0165" w:rsidRPr="003F0165" w:rsidRDefault="003F0165" w:rsidP="003F0165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Maximizar taxa de execução (executar outra instrução enquanto uma espera </w:t>
      </w:r>
      <w:r>
        <w:rPr>
          <w:rFonts w:ascii="Times New Roman" w:hAnsi="Times New Roman" w:cs="Times New Roman"/>
        </w:rPr>
        <w:t xml:space="preserve">o </w:t>
      </w:r>
      <w:r w:rsidRPr="003F0165">
        <w:rPr>
          <w:rFonts w:ascii="Times New Roman" w:hAnsi="Times New Roman" w:cs="Times New Roman"/>
        </w:rPr>
        <w:t>dado).</w:t>
      </w:r>
    </w:p>
    <w:p w14:paraId="66AF521D" w14:textId="00007145" w:rsidR="003F0165" w:rsidRPr="003F0165" w:rsidRDefault="003F0165" w:rsidP="003F0165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Instruções fáceis de decodificar (poucos formatos).</w:t>
      </w:r>
    </w:p>
    <w:p w14:paraId="3CD20B35" w14:textId="09E3B76C" w:rsidR="003F0165" w:rsidRPr="003F0165" w:rsidRDefault="003F0165" w:rsidP="003F0165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Apenas LOAD e STORE acessam memória; demais operações usam registradores.</w:t>
      </w:r>
    </w:p>
    <w:p w14:paraId="1150BACE" w14:textId="41F299F9" w:rsidR="003F0165" w:rsidRPr="003F0165" w:rsidRDefault="003F0165" w:rsidP="003F0165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lastRenderedPageBreak/>
        <w:t>Muitos registradores para evitar acessos lentos à RAM.</w:t>
      </w:r>
    </w:p>
    <w:p w14:paraId="6B7A89A5" w14:textId="1309C272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Paralelismo no nível de instrução</w:t>
      </w:r>
    </w:p>
    <w:p w14:paraId="1DD83894" w14:textId="787552D9" w:rsidR="003F0165" w:rsidRPr="003F0165" w:rsidRDefault="003F0165" w:rsidP="003F0165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Pipeline: divisão em estágios (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 xml:space="preserve">: 5 estágios). A cada ciclo uma instrução termina → aumenta </w:t>
      </w:r>
      <w:proofErr w:type="spellStart"/>
      <w:r w:rsidRPr="003F0165">
        <w:rPr>
          <w:rFonts w:ascii="Times New Roman" w:hAnsi="Times New Roman" w:cs="Times New Roman"/>
        </w:rPr>
        <w:t>throughput</w:t>
      </w:r>
      <w:proofErr w:type="spellEnd"/>
      <w:r w:rsidRPr="003F0165">
        <w:rPr>
          <w:rFonts w:ascii="Times New Roman" w:hAnsi="Times New Roman" w:cs="Times New Roman"/>
        </w:rPr>
        <w:t xml:space="preserve">. Exemplo: 2 </w:t>
      </w:r>
      <w:proofErr w:type="spellStart"/>
      <w:r w:rsidRPr="003F0165">
        <w:rPr>
          <w:rFonts w:ascii="Times New Roman" w:hAnsi="Times New Roman" w:cs="Times New Roman"/>
        </w:rPr>
        <w:t>ns</w:t>
      </w:r>
      <w:proofErr w:type="spellEnd"/>
      <w:r w:rsidRPr="003F0165">
        <w:rPr>
          <w:rFonts w:ascii="Times New Roman" w:hAnsi="Times New Roman" w:cs="Times New Roman"/>
        </w:rPr>
        <w:t xml:space="preserve"> por estágio → instrução leva 10 </w:t>
      </w:r>
      <w:proofErr w:type="spellStart"/>
      <w:r w:rsidRPr="003F0165">
        <w:rPr>
          <w:rFonts w:ascii="Times New Roman" w:hAnsi="Times New Roman" w:cs="Times New Roman"/>
        </w:rPr>
        <w:t>ns</w:t>
      </w:r>
      <w:proofErr w:type="spellEnd"/>
      <w:r w:rsidRPr="003F0165">
        <w:rPr>
          <w:rFonts w:ascii="Times New Roman" w:hAnsi="Times New Roman" w:cs="Times New Roman"/>
        </w:rPr>
        <w:t xml:space="preserve">, mas a cada 2 </w:t>
      </w:r>
      <w:proofErr w:type="spellStart"/>
      <w:r w:rsidRPr="003F0165">
        <w:rPr>
          <w:rFonts w:ascii="Times New Roman" w:hAnsi="Times New Roman" w:cs="Times New Roman"/>
        </w:rPr>
        <w:t>ns</w:t>
      </w:r>
      <w:proofErr w:type="spellEnd"/>
      <w:r w:rsidRPr="003F0165">
        <w:rPr>
          <w:rFonts w:ascii="Times New Roman" w:hAnsi="Times New Roman" w:cs="Times New Roman"/>
        </w:rPr>
        <w:t xml:space="preserve"> uma termina → 5x mais rápida.</w:t>
      </w:r>
    </w:p>
    <w:p w14:paraId="7C4C70CE" w14:textId="59D8BD2C" w:rsidR="003F0165" w:rsidRPr="003F0165" w:rsidRDefault="003F0165" w:rsidP="003F0165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3F0165">
        <w:rPr>
          <w:rFonts w:ascii="Times New Roman" w:hAnsi="Times New Roman" w:cs="Times New Roman"/>
        </w:rPr>
        <w:t>Superescalar</w:t>
      </w:r>
      <w:proofErr w:type="spellEnd"/>
      <w:r w:rsidRPr="003F0165">
        <w:rPr>
          <w:rFonts w:ascii="Times New Roman" w:hAnsi="Times New Roman" w:cs="Times New Roman"/>
        </w:rPr>
        <w:t>: múltiplos pipelines em paralelo, buscando pares de instruções (desde que sem conflitos).</w:t>
      </w:r>
    </w:p>
    <w:p w14:paraId="11E0BA6C" w14:textId="6ADE3951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Paralelismo no nível do processador</w:t>
      </w:r>
    </w:p>
    <w:p w14:paraId="7904441F" w14:textId="6A49CDB0" w:rsidR="003F0165" w:rsidRPr="003F0165" w:rsidRDefault="003F0165" w:rsidP="003F0165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SIMD (Single </w:t>
      </w:r>
      <w:proofErr w:type="spellStart"/>
      <w:r w:rsidRPr="003F0165">
        <w:rPr>
          <w:rFonts w:ascii="Times New Roman" w:hAnsi="Times New Roman" w:cs="Times New Roman"/>
        </w:rPr>
        <w:t>Instruction</w:t>
      </w:r>
      <w:proofErr w:type="spellEnd"/>
      <w:r w:rsidRPr="003F0165">
        <w:rPr>
          <w:rFonts w:ascii="Times New Roman" w:hAnsi="Times New Roman" w:cs="Times New Roman"/>
        </w:rPr>
        <w:t xml:space="preserve">, </w:t>
      </w:r>
      <w:proofErr w:type="spellStart"/>
      <w:r w:rsidRPr="003F0165">
        <w:rPr>
          <w:rFonts w:ascii="Times New Roman" w:hAnsi="Times New Roman" w:cs="Times New Roman"/>
        </w:rPr>
        <w:t>Multiple</w:t>
      </w:r>
      <w:proofErr w:type="spellEnd"/>
      <w:r w:rsidRPr="003F0165">
        <w:rPr>
          <w:rFonts w:ascii="Times New Roman" w:hAnsi="Times New Roman" w:cs="Times New Roman"/>
        </w:rPr>
        <w:t xml:space="preserve"> Data): mesma instrução em múltiplos dados (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 xml:space="preserve">: GPUs). 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 xml:space="preserve">: GPU Fermi – 16 multiprocessadores × 32 </w:t>
      </w:r>
      <w:proofErr w:type="spellStart"/>
      <w:r w:rsidRPr="003F0165">
        <w:rPr>
          <w:rFonts w:ascii="Times New Roman" w:hAnsi="Times New Roman" w:cs="Times New Roman"/>
        </w:rPr>
        <w:t>ALUs</w:t>
      </w:r>
      <w:proofErr w:type="spellEnd"/>
      <w:r w:rsidRPr="003F0165">
        <w:rPr>
          <w:rFonts w:ascii="Times New Roman" w:hAnsi="Times New Roman" w:cs="Times New Roman"/>
        </w:rPr>
        <w:t xml:space="preserve"> = 512 operações/ciclo.</w:t>
      </w:r>
    </w:p>
    <w:p w14:paraId="71BBE834" w14:textId="2C64BD1E" w:rsidR="003F0165" w:rsidRPr="003F0165" w:rsidRDefault="003F0165" w:rsidP="003F0165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Multiprocessadores: várias CPUs compartilhando uma memória comum (fortemente acoplados).</w:t>
      </w:r>
    </w:p>
    <w:p w14:paraId="260A3779" w14:textId="44A06389" w:rsidR="003F0165" w:rsidRPr="003F0165" w:rsidRDefault="003F0165" w:rsidP="003F0165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3F0165">
        <w:rPr>
          <w:rFonts w:ascii="Times New Roman" w:hAnsi="Times New Roman" w:cs="Times New Roman"/>
        </w:rPr>
        <w:t>Multicomputadores</w:t>
      </w:r>
      <w:proofErr w:type="spellEnd"/>
      <w:r w:rsidRPr="003F0165">
        <w:rPr>
          <w:rFonts w:ascii="Times New Roman" w:hAnsi="Times New Roman" w:cs="Times New Roman"/>
        </w:rPr>
        <w:t>: vários computadores independentes, comunicam-se por mensagens (fracamente acoplados). Topologias: estrela, árvore, malha 2D/3D (toro duplo).</w:t>
      </w:r>
    </w:p>
    <w:p w14:paraId="70FED1DB" w14:textId="77777777" w:rsidR="003F0165" w:rsidRPr="003F0165" w:rsidRDefault="003F0165" w:rsidP="003F016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0165">
        <w:rPr>
          <w:rFonts w:ascii="Times New Roman" w:hAnsi="Times New Roman" w:cs="Times New Roman"/>
          <w:b/>
          <w:bCs/>
          <w:highlight w:val="yellow"/>
          <w:u w:val="single"/>
        </w:rPr>
        <w:t>Aula 06.2 – Pipeline (detalhado)</w:t>
      </w:r>
    </w:p>
    <w:p w14:paraId="0AD30307" w14:textId="58176665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Pipeline de 6 estágios</w:t>
      </w:r>
    </w:p>
    <w:p w14:paraId="5C27D991" w14:textId="77777777" w:rsidR="003F0165" w:rsidRPr="003F0165" w:rsidRDefault="003F0165" w:rsidP="003F0165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FI (</w:t>
      </w:r>
      <w:proofErr w:type="spellStart"/>
      <w:r w:rsidRPr="003F0165">
        <w:rPr>
          <w:rFonts w:ascii="Times New Roman" w:hAnsi="Times New Roman" w:cs="Times New Roman"/>
        </w:rPr>
        <w:t>Fetch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Instruction</w:t>
      </w:r>
      <w:proofErr w:type="spellEnd"/>
      <w:r w:rsidRPr="003F0165">
        <w:rPr>
          <w:rFonts w:ascii="Times New Roman" w:hAnsi="Times New Roman" w:cs="Times New Roman"/>
        </w:rPr>
        <w:t>) – buscar instrução.</w:t>
      </w:r>
    </w:p>
    <w:p w14:paraId="7FD26816" w14:textId="77777777" w:rsidR="003F0165" w:rsidRPr="003F0165" w:rsidRDefault="003F0165" w:rsidP="003F0165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DI (</w:t>
      </w:r>
      <w:proofErr w:type="spellStart"/>
      <w:r w:rsidRPr="003F0165">
        <w:rPr>
          <w:rFonts w:ascii="Times New Roman" w:hAnsi="Times New Roman" w:cs="Times New Roman"/>
        </w:rPr>
        <w:t>Decode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Instruction</w:t>
      </w:r>
      <w:proofErr w:type="spellEnd"/>
      <w:r w:rsidRPr="003F0165">
        <w:rPr>
          <w:rFonts w:ascii="Times New Roman" w:hAnsi="Times New Roman" w:cs="Times New Roman"/>
        </w:rPr>
        <w:t xml:space="preserve">) – decodificar </w:t>
      </w:r>
      <w:proofErr w:type="spellStart"/>
      <w:r w:rsidRPr="003F0165">
        <w:rPr>
          <w:rFonts w:ascii="Times New Roman" w:hAnsi="Times New Roman" w:cs="Times New Roman"/>
        </w:rPr>
        <w:t>opcode</w:t>
      </w:r>
      <w:proofErr w:type="spellEnd"/>
      <w:r w:rsidRPr="003F0165">
        <w:rPr>
          <w:rFonts w:ascii="Times New Roman" w:hAnsi="Times New Roman" w:cs="Times New Roman"/>
        </w:rPr>
        <w:t xml:space="preserve"> e operandos.</w:t>
      </w:r>
    </w:p>
    <w:p w14:paraId="45F02115" w14:textId="77777777" w:rsidR="003F0165" w:rsidRPr="003F0165" w:rsidRDefault="003F0165" w:rsidP="003F0165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CO (</w:t>
      </w:r>
      <w:proofErr w:type="spellStart"/>
      <w:r w:rsidRPr="003F0165">
        <w:rPr>
          <w:rFonts w:ascii="Times New Roman" w:hAnsi="Times New Roman" w:cs="Times New Roman"/>
        </w:rPr>
        <w:t>Calculate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Operands</w:t>
      </w:r>
      <w:proofErr w:type="spellEnd"/>
      <w:r w:rsidRPr="003F0165">
        <w:rPr>
          <w:rFonts w:ascii="Times New Roman" w:hAnsi="Times New Roman" w:cs="Times New Roman"/>
        </w:rPr>
        <w:t>) – calcular endereços dos operandos.</w:t>
      </w:r>
    </w:p>
    <w:p w14:paraId="2831FDAB" w14:textId="77777777" w:rsidR="003F0165" w:rsidRPr="003F0165" w:rsidRDefault="003F0165" w:rsidP="003F0165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FO (</w:t>
      </w:r>
      <w:proofErr w:type="spellStart"/>
      <w:r w:rsidRPr="003F0165">
        <w:rPr>
          <w:rFonts w:ascii="Times New Roman" w:hAnsi="Times New Roman" w:cs="Times New Roman"/>
        </w:rPr>
        <w:t>Fetch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Operands</w:t>
      </w:r>
      <w:proofErr w:type="spellEnd"/>
      <w:r w:rsidRPr="003F0165">
        <w:rPr>
          <w:rFonts w:ascii="Times New Roman" w:hAnsi="Times New Roman" w:cs="Times New Roman"/>
        </w:rPr>
        <w:t>) – buscar operandos na memória.</w:t>
      </w:r>
    </w:p>
    <w:p w14:paraId="20DD5733" w14:textId="77777777" w:rsidR="003F0165" w:rsidRPr="003F0165" w:rsidRDefault="003F0165" w:rsidP="003F0165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EI (Execute </w:t>
      </w:r>
      <w:proofErr w:type="spellStart"/>
      <w:r w:rsidRPr="003F0165">
        <w:rPr>
          <w:rFonts w:ascii="Times New Roman" w:hAnsi="Times New Roman" w:cs="Times New Roman"/>
        </w:rPr>
        <w:t>Instruction</w:t>
      </w:r>
      <w:proofErr w:type="spellEnd"/>
      <w:r w:rsidRPr="003F0165">
        <w:rPr>
          <w:rFonts w:ascii="Times New Roman" w:hAnsi="Times New Roman" w:cs="Times New Roman"/>
        </w:rPr>
        <w:t>) – executar.</w:t>
      </w:r>
    </w:p>
    <w:p w14:paraId="6666FD57" w14:textId="77777777" w:rsidR="003F0165" w:rsidRPr="003F0165" w:rsidRDefault="003F0165" w:rsidP="003F0165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WO (Write </w:t>
      </w:r>
      <w:proofErr w:type="spellStart"/>
      <w:r w:rsidRPr="003F0165">
        <w:rPr>
          <w:rFonts w:ascii="Times New Roman" w:hAnsi="Times New Roman" w:cs="Times New Roman"/>
        </w:rPr>
        <w:t>Operand</w:t>
      </w:r>
      <w:proofErr w:type="spellEnd"/>
      <w:r w:rsidRPr="003F0165">
        <w:rPr>
          <w:rFonts w:ascii="Times New Roman" w:hAnsi="Times New Roman" w:cs="Times New Roman"/>
        </w:rPr>
        <w:t>) – escrever resultado.</w:t>
      </w:r>
    </w:p>
    <w:p w14:paraId="02C52A93" w14:textId="2C4F7CD0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Ganho de desempenho</w:t>
      </w:r>
    </w:p>
    <w:p w14:paraId="317A3270" w14:textId="0B6A9D70" w:rsidR="003F0165" w:rsidRPr="003F0165" w:rsidRDefault="003F0165" w:rsidP="003F0165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9 instruções: sem pipeline → 54 unidades; com pipeline → 14 unidades.</w:t>
      </w:r>
    </w:p>
    <w:p w14:paraId="3978A0F5" w14:textId="1426797A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Limitações</w:t>
      </w:r>
    </w:p>
    <w:p w14:paraId="62C37E67" w14:textId="230F021B" w:rsidR="003F0165" w:rsidRPr="003F0165" w:rsidRDefault="003F0165" w:rsidP="003F0165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Estágios com durações diferentes, desvios, interrupções quebram o fluxo ideal.</w:t>
      </w:r>
    </w:p>
    <w:p w14:paraId="096F2060" w14:textId="6CE7B546" w:rsidR="003F0165" w:rsidRPr="003F0165" w:rsidRDefault="003F0165" w:rsidP="003F0165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Muitos estágios pioram o desempenho (movimentação de dados entre buffers e lógica de controle custam tempo).</w:t>
      </w:r>
    </w:p>
    <w:p w14:paraId="066E20EF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68DFF9BD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104F3189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3B1C955A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074AFE17" w14:textId="77777777" w:rsidR="003F0165" w:rsidRDefault="003F0165" w:rsidP="003F0165">
      <w:pPr>
        <w:jc w:val="both"/>
        <w:rPr>
          <w:rFonts w:ascii="Times New Roman" w:hAnsi="Times New Roman" w:cs="Times New Roman"/>
        </w:rPr>
      </w:pPr>
    </w:p>
    <w:p w14:paraId="4CBC305E" w14:textId="529A5F68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lastRenderedPageBreak/>
        <w:t xml:space="preserve">Problemas – </w:t>
      </w:r>
      <w:proofErr w:type="spellStart"/>
      <w:r w:rsidRPr="002F062D">
        <w:rPr>
          <w:rFonts w:ascii="Times New Roman" w:hAnsi="Times New Roman" w:cs="Times New Roman"/>
          <w:u w:val="single"/>
        </w:rPr>
        <w:t>Hazards</w:t>
      </w:r>
      <w:proofErr w:type="spellEnd"/>
    </w:p>
    <w:p w14:paraId="7374C55F" w14:textId="082953E2" w:rsidR="003F0165" w:rsidRPr="003F0165" w:rsidRDefault="003F0165" w:rsidP="003F016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3F0165">
        <w:rPr>
          <w:rFonts w:ascii="Times New Roman" w:hAnsi="Times New Roman" w:cs="Times New Roman"/>
        </w:rPr>
        <w:t>Hazard</w:t>
      </w:r>
      <w:proofErr w:type="spellEnd"/>
      <w:r w:rsidRPr="003F0165">
        <w:rPr>
          <w:rFonts w:ascii="Times New Roman" w:hAnsi="Times New Roman" w:cs="Times New Roman"/>
        </w:rPr>
        <w:t xml:space="preserve"> estrutural (recurso): duas instruções precisam do mesmo recurso (</w:t>
      </w:r>
      <w:proofErr w:type="spellStart"/>
      <w:r w:rsidRPr="003F0165">
        <w:rPr>
          <w:rFonts w:ascii="Times New Roman" w:hAnsi="Times New Roman" w:cs="Times New Roman"/>
        </w:rPr>
        <w:t>ex</w:t>
      </w:r>
      <w:proofErr w:type="spellEnd"/>
      <w:r w:rsidRPr="003F0165">
        <w:rPr>
          <w:rFonts w:ascii="Times New Roman" w:hAnsi="Times New Roman" w:cs="Times New Roman"/>
        </w:rPr>
        <w:t>: mesma ALU) → duplicar recurso.</w:t>
      </w:r>
    </w:p>
    <w:p w14:paraId="529F5F0F" w14:textId="63025BA5" w:rsidR="003F0165" w:rsidRPr="003F0165" w:rsidRDefault="003F0165" w:rsidP="003F016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3F0165">
        <w:rPr>
          <w:rFonts w:ascii="Times New Roman" w:hAnsi="Times New Roman" w:cs="Times New Roman"/>
        </w:rPr>
        <w:t>Hazard</w:t>
      </w:r>
      <w:proofErr w:type="spellEnd"/>
      <w:r w:rsidRPr="003F0165">
        <w:rPr>
          <w:rFonts w:ascii="Times New Roman" w:hAnsi="Times New Roman" w:cs="Times New Roman"/>
        </w:rPr>
        <w:t xml:space="preserve"> de dados: conflito de acesso a operandos.</w:t>
      </w:r>
    </w:p>
    <w:p w14:paraId="1807239E" w14:textId="6C82B7FC" w:rsidR="003F0165" w:rsidRPr="003F0165" w:rsidRDefault="003F0165" w:rsidP="003F0165">
      <w:pPr>
        <w:pStyle w:val="PargrafodaLista"/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Tipos: RAW (leitura após escrita), WAR (escrita após leitura), WAW (escrita após escrita).</w:t>
      </w:r>
    </w:p>
    <w:p w14:paraId="1C9B239C" w14:textId="6DD91FBA" w:rsidR="003F0165" w:rsidRPr="003F0165" w:rsidRDefault="003F0165" w:rsidP="003F0165">
      <w:pPr>
        <w:pStyle w:val="PargrafodaLista"/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Exemplo: ADD EAX, EBX / SUB ECX, EAX – segunda usa valor antigo se executar antes. Solução: atrasar a instrução.</w:t>
      </w:r>
    </w:p>
    <w:p w14:paraId="71493A41" w14:textId="3DA3130A" w:rsidR="003F0165" w:rsidRPr="003F0165" w:rsidRDefault="003F0165" w:rsidP="003F016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3F0165">
        <w:rPr>
          <w:rFonts w:ascii="Times New Roman" w:hAnsi="Times New Roman" w:cs="Times New Roman"/>
        </w:rPr>
        <w:t>Hazard</w:t>
      </w:r>
      <w:proofErr w:type="spellEnd"/>
      <w:r w:rsidRPr="003F0165">
        <w:rPr>
          <w:rFonts w:ascii="Times New Roman" w:hAnsi="Times New Roman" w:cs="Times New Roman"/>
        </w:rPr>
        <w:t xml:space="preserve"> de controle: previsão errada de desvio → instruções buscadas incorretamente são descartadas.</w:t>
      </w:r>
    </w:p>
    <w:p w14:paraId="18635268" w14:textId="341E32D6" w:rsidR="003F0165" w:rsidRPr="003F0165" w:rsidRDefault="003F0165" w:rsidP="003F0165">
      <w:p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Estratégias para </w:t>
      </w:r>
      <w:proofErr w:type="spellStart"/>
      <w:r w:rsidRPr="003F0165">
        <w:rPr>
          <w:rFonts w:ascii="Times New Roman" w:hAnsi="Times New Roman" w:cs="Times New Roman"/>
        </w:rPr>
        <w:t>hazards</w:t>
      </w:r>
      <w:proofErr w:type="spellEnd"/>
      <w:r w:rsidRPr="003F0165">
        <w:rPr>
          <w:rFonts w:ascii="Times New Roman" w:hAnsi="Times New Roman" w:cs="Times New Roman"/>
        </w:rPr>
        <w:t xml:space="preserve"> de controle</w:t>
      </w:r>
    </w:p>
    <w:p w14:paraId="4F343716" w14:textId="05910B2C" w:rsidR="003F0165" w:rsidRPr="003F0165" w:rsidRDefault="003F0165" w:rsidP="003F016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Múltiplos fluxos (dois pipelines paralelos).</w:t>
      </w:r>
    </w:p>
    <w:p w14:paraId="1D41A49C" w14:textId="4D432029" w:rsidR="003F0165" w:rsidRPr="003F0165" w:rsidRDefault="003F0165" w:rsidP="003F016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Busca antecipada do alvo do desvio.</w:t>
      </w:r>
    </w:p>
    <w:p w14:paraId="20B47E16" w14:textId="2335B24B" w:rsidR="003F0165" w:rsidRPr="003F0165" w:rsidRDefault="003F0165" w:rsidP="003F016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Buffer de laço de repetição (cache rápida para loops).</w:t>
      </w:r>
    </w:p>
    <w:p w14:paraId="42290B62" w14:textId="5E05A237" w:rsidR="003F0165" w:rsidRPr="003F0165" w:rsidRDefault="003F0165" w:rsidP="003F016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Previsão de desvio: nunca tomado, sempre tomado, por </w:t>
      </w:r>
      <w:proofErr w:type="spellStart"/>
      <w:r w:rsidRPr="003F0165">
        <w:rPr>
          <w:rFonts w:ascii="Times New Roman" w:hAnsi="Times New Roman" w:cs="Times New Roman"/>
        </w:rPr>
        <w:t>opcode</w:t>
      </w:r>
      <w:proofErr w:type="spellEnd"/>
      <w:r w:rsidRPr="003F0165">
        <w:rPr>
          <w:rFonts w:ascii="Times New Roman" w:hAnsi="Times New Roman" w:cs="Times New Roman"/>
        </w:rPr>
        <w:t>, chave tomada/não-tomada (1 bit de histórico), tabela de histórico (2 bits).</w:t>
      </w:r>
    </w:p>
    <w:p w14:paraId="008D948D" w14:textId="2C890C14" w:rsidR="003F0165" w:rsidRPr="003F0165" w:rsidRDefault="003F0165" w:rsidP="003F016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Desvio atrasado (reorganização de instruções pelo compilador).</w:t>
      </w:r>
    </w:p>
    <w:p w14:paraId="5288A18A" w14:textId="77777777" w:rsidR="003F0165" w:rsidRPr="003F0165" w:rsidRDefault="003F0165" w:rsidP="003F016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0165">
        <w:rPr>
          <w:rFonts w:ascii="Times New Roman" w:hAnsi="Times New Roman" w:cs="Times New Roman"/>
          <w:b/>
          <w:bCs/>
          <w:highlight w:val="yellow"/>
          <w:u w:val="single"/>
        </w:rPr>
        <w:t>Aula 07 – Políticas de Substituição</w:t>
      </w:r>
    </w:p>
    <w:p w14:paraId="3CD272FB" w14:textId="20A12BF7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Contexto</w:t>
      </w:r>
    </w:p>
    <w:p w14:paraId="25618CA6" w14:textId="62206E42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Cache (menor que RAM) e memória virtual (RAM menor que disco) → quando ocorre falta (cache miss ou </w:t>
      </w:r>
      <w:proofErr w:type="spellStart"/>
      <w:r w:rsidRPr="003F0165">
        <w:rPr>
          <w:rFonts w:ascii="Times New Roman" w:hAnsi="Times New Roman" w:cs="Times New Roman"/>
        </w:rPr>
        <w:t>page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fault</w:t>
      </w:r>
      <w:proofErr w:type="spellEnd"/>
      <w:r w:rsidRPr="003F0165">
        <w:rPr>
          <w:rFonts w:ascii="Times New Roman" w:hAnsi="Times New Roman" w:cs="Times New Roman"/>
        </w:rPr>
        <w:t>) e não há espaço livre → é preciso remover um bloco/página.</w:t>
      </w:r>
    </w:p>
    <w:p w14:paraId="61F16B26" w14:textId="1132B76A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Objetivo</w:t>
      </w:r>
    </w:p>
    <w:p w14:paraId="2AD6392E" w14:textId="4CE7B1B7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Manter os dados mais utilizados para reduzir falhas.</w:t>
      </w:r>
    </w:p>
    <w:p w14:paraId="30E0B8DC" w14:textId="6F99A500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Políticas</w:t>
      </w:r>
    </w:p>
    <w:p w14:paraId="58E0E6B7" w14:textId="745BE3F0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Aleatória: simples, mas péssima (pode remover página muito usada).</w:t>
      </w:r>
    </w:p>
    <w:p w14:paraId="636F3232" w14:textId="0444609B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FIFO (</w:t>
      </w:r>
      <w:proofErr w:type="spellStart"/>
      <w:r w:rsidRPr="003F0165">
        <w:rPr>
          <w:rFonts w:ascii="Times New Roman" w:hAnsi="Times New Roman" w:cs="Times New Roman"/>
        </w:rPr>
        <w:t>First</w:t>
      </w:r>
      <w:proofErr w:type="spellEnd"/>
      <w:r w:rsidRPr="003F0165">
        <w:rPr>
          <w:rFonts w:ascii="Times New Roman" w:hAnsi="Times New Roman" w:cs="Times New Roman"/>
        </w:rPr>
        <w:t xml:space="preserve">-In, </w:t>
      </w:r>
      <w:proofErr w:type="spellStart"/>
      <w:r w:rsidRPr="003F0165">
        <w:rPr>
          <w:rFonts w:ascii="Times New Roman" w:hAnsi="Times New Roman" w:cs="Times New Roman"/>
        </w:rPr>
        <w:t>First</w:t>
      </w:r>
      <w:proofErr w:type="spellEnd"/>
      <w:r w:rsidRPr="003F0165">
        <w:rPr>
          <w:rFonts w:ascii="Times New Roman" w:hAnsi="Times New Roman" w:cs="Times New Roman"/>
        </w:rPr>
        <w:t>-Out): remove o bloco mais antigo. Previsível, mas pode remover bloco muito usado carregado no início.</w:t>
      </w:r>
    </w:p>
    <w:p w14:paraId="70F8182B" w14:textId="4E3ADBDF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LRU (</w:t>
      </w:r>
      <w:proofErr w:type="spellStart"/>
      <w:r w:rsidRPr="003F0165">
        <w:rPr>
          <w:rFonts w:ascii="Times New Roman" w:hAnsi="Times New Roman" w:cs="Times New Roman"/>
        </w:rPr>
        <w:t>Least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Recently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Used</w:t>
      </w:r>
      <w:proofErr w:type="spellEnd"/>
      <w:r w:rsidRPr="003F0165">
        <w:rPr>
          <w:rFonts w:ascii="Times New Roman" w:hAnsi="Times New Roman" w:cs="Times New Roman"/>
        </w:rPr>
        <w:t>): remove o bloco usado há mais tempo. Baseia-se na localidade temporal → bom desempenho, mas caro de implementar (requer histórico).</w:t>
      </w:r>
    </w:p>
    <w:p w14:paraId="15AB3640" w14:textId="7001AB2A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LFU (</w:t>
      </w:r>
      <w:proofErr w:type="spellStart"/>
      <w:r w:rsidRPr="003F0165">
        <w:rPr>
          <w:rFonts w:ascii="Times New Roman" w:hAnsi="Times New Roman" w:cs="Times New Roman"/>
        </w:rPr>
        <w:t>Least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Frequently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Used</w:t>
      </w:r>
      <w:proofErr w:type="spellEnd"/>
      <w:r w:rsidRPr="003F0165">
        <w:rPr>
          <w:rFonts w:ascii="Times New Roman" w:hAnsi="Times New Roman" w:cs="Times New Roman"/>
        </w:rPr>
        <w:t>): remove o bloco menos acessado em um período. Mantém os mais frequentes, mas pode manter dados obsoletos.</w:t>
      </w:r>
    </w:p>
    <w:p w14:paraId="644CFA42" w14:textId="77777777" w:rsidR="003F0165" w:rsidRPr="003F0165" w:rsidRDefault="003F0165" w:rsidP="003F016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Algoritmo de </w:t>
      </w:r>
      <w:proofErr w:type="spellStart"/>
      <w:r w:rsidRPr="003F0165">
        <w:rPr>
          <w:rFonts w:ascii="Times New Roman" w:hAnsi="Times New Roman" w:cs="Times New Roman"/>
        </w:rPr>
        <w:t>Belady</w:t>
      </w:r>
      <w:proofErr w:type="spellEnd"/>
      <w:r w:rsidRPr="003F0165">
        <w:rPr>
          <w:rFonts w:ascii="Times New Roman" w:hAnsi="Times New Roman" w:cs="Times New Roman"/>
        </w:rPr>
        <w:t>: remove o bloco que ficará mais tempo sem ser usado no futuro. É ótimo teoricamente, mas impossível de implementar (não se prevê o futuro). Serve como referência.</w:t>
      </w:r>
    </w:p>
    <w:p w14:paraId="78299AFA" w14:textId="77777777" w:rsidR="003F0165" w:rsidRPr="003F0165" w:rsidRDefault="003F0165" w:rsidP="003F0165">
      <w:pPr>
        <w:jc w:val="both"/>
        <w:rPr>
          <w:rFonts w:ascii="Times New Roman" w:hAnsi="Times New Roman" w:cs="Times New Roman"/>
        </w:rPr>
      </w:pPr>
    </w:p>
    <w:p w14:paraId="6F2B6353" w14:textId="77777777" w:rsidR="003F0165" w:rsidRPr="003F0165" w:rsidRDefault="003F0165" w:rsidP="003F016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F0165">
        <w:rPr>
          <w:rFonts w:ascii="Times New Roman" w:hAnsi="Times New Roman" w:cs="Times New Roman"/>
          <w:b/>
          <w:bCs/>
          <w:highlight w:val="yellow"/>
          <w:u w:val="single"/>
        </w:rPr>
        <w:lastRenderedPageBreak/>
        <w:t>Aula 08 – Barramentos</w:t>
      </w:r>
    </w:p>
    <w:p w14:paraId="6808E0D6" w14:textId="0B107029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Definição</w:t>
      </w:r>
    </w:p>
    <w:p w14:paraId="079C2085" w14:textId="10AB78CA" w:rsidR="003F0165" w:rsidRPr="003F0165" w:rsidRDefault="003F0165" w:rsidP="003F016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Caminho de comunicação compartilhado. Apenas um dispositivo transmite por vez.</w:t>
      </w:r>
    </w:p>
    <w:p w14:paraId="6CAD8892" w14:textId="1D459116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Linhas do barramento</w:t>
      </w:r>
    </w:p>
    <w:p w14:paraId="090158A0" w14:textId="30B8054E" w:rsidR="003F0165" w:rsidRPr="003F0165" w:rsidRDefault="003F0165" w:rsidP="003F016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Dados: transportam os dados. Largura = número de bits (32, 64, 128…).</w:t>
      </w:r>
    </w:p>
    <w:p w14:paraId="22026CEB" w14:textId="1EB050D6" w:rsidR="003F0165" w:rsidRPr="003F0165" w:rsidRDefault="003F0165" w:rsidP="003F016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Endereço: designam origem/destino.</w:t>
      </w:r>
    </w:p>
    <w:p w14:paraId="2F4F46D1" w14:textId="5A39A0B6" w:rsidR="003F0165" w:rsidRPr="003F0165" w:rsidRDefault="003F0165" w:rsidP="003F016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Controle: sinais como leitura/escrita, ACK, solicitação de barramento, interrupção, </w:t>
      </w:r>
      <w:proofErr w:type="spellStart"/>
      <w:r w:rsidRPr="003F0165">
        <w:rPr>
          <w:rFonts w:ascii="Times New Roman" w:hAnsi="Times New Roman" w:cs="Times New Roman"/>
        </w:rPr>
        <w:t>clock</w:t>
      </w:r>
      <w:proofErr w:type="spellEnd"/>
      <w:r w:rsidRPr="003F0165">
        <w:rPr>
          <w:rFonts w:ascii="Times New Roman" w:hAnsi="Times New Roman" w:cs="Times New Roman"/>
        </w:rPr>
        <w:t>, reset.</w:t>
      </w:r>
    </w:p>
    <w:p w14:paraId="6D10F68E" w14:textId="6FD73CCE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Operação básica</w:t>
      </w:r>
    </w:p>
    <w:p w14:paraId="3E34F246" w14:textId="3E99965F" w:rsidR="003F0165" w:rsidRPr="003F0165" w:rsidRDefault="003F0165" w:rsidP="003F016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Para enviar dados: 1) obter uso do barramento, 2) transferir dados.</w:t>
      </w:r>
    </w:p>
    <w:p w14:paraId="62B28886" w14:textId="252A97A6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Hierarquia de barramento múltiplo (evita gargalos)</w:t>
      </w:r>
    </w:p>
    <w:p w14:paraId="23162368" w14:textId="6E088CAD" w:rsidR="003F0165" w:rsidRPr="003F0165" w:rsidRDefault="003F0165" w:rsidP="003F016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Barramento local (CPU ↔ cache).</w:t>
      </w:r>
    </w:p>
    <w:p w14:paraId="2A4E9FEC" w14:textId="5909ACBA" w:rsidR="003F0165" w:rsidRPr="003F0165" w:rsidRDefault="003F0165" w:rsidP="003F016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Barramento do sistema (cache ↔ memória principal).</w:t>
      </w:r>
    </w:p>
    <w:p w14:paraId="07986EF5" w14:textId="63343A5A" w:rsidR="003F0165" w:rsidRPr="003F0165" w:rsidRDefault="003F0165" w:rsidP="003F016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Barramento de expansão (E/S).</w:t>
      </w:r>
    </w:p>
    <w:p w14:paraId="64E99263" w14:textId="16D71596" w:rsidR="003F0165" w:rsidRPr="003F0165" w:rsidRDefault="003F0165" w:rsidP="003F016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Arquitetura Mezanino: barramento de alta velocidade via ponte.</w:t>
      </w:r>
    </w:p>
    <w:p w14:paraId="2CA0CBA5" w14:textId="5463CAEC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Elementos de barramento</w:t>
      </w:r>
    </w:p>
    <w:p w14:paraId="3DED34EB" w14:textId="136C98C1" w:rsidR="003F0165" w:rsidRPr="003F0165" w:rsidRDefault="003F0165" w:rsidP="003F016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Dedicado </w:t>
      </w:r>
      <w:proofErr w:type="spellStart"/>
      <w:r w:rsidRPr="003F0165">
        <w:rPr>
          <w:rFonts w:ascii="Times New Roman" w:hAnsi="Times New Roman" w:cs="Times New Roman"/>
        </w:rPr>
        <w:t>vs</w:t>
      </w:r>
      <w:proofErr w:type="spellEnd"/>
      <w:r w:rsidRPr="003F0165">
        <w:rPr>
          <w:rFonts w:ascii="Times New Roman" w:hAnsi="Times New Roman" w:cs="Times New Roman"/>
        </w:rPr>
        <w:t xml:space="preserve"> multiplexado: dedicado = linha fixa; multiplexado = mesma linha para múltiplas funções.</w:t>
      </w:r>
    </w:p>
    <w:p w14:paraId="29092669" w14:textId="482CCF7F" w:rsidR="003F0165" w:rsidRPr="003F0165" w:rsidRDefault="003F0165" w:rsidP="003F016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Arbitração: centralizada (um árbitro) ou distribuída (cada módulo colabora).</w:t>
      </w:r>
    </w:p>
    <w:p w14:paraId="04969BBE" w14:textId="7A211B7E" w:rsidR="003F0165" w:rsidRPr="003F0165" w:rsidRDefault="003F0165" w:rsidP="003F016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Temporização: síncrona (</w:t>
      </w:r>
      <w:proofErr w:type="spellStart"/>
      <w:r w:rsidRPr="003F0165">
        <w:rPr>
          <w:rFonts w:ascii="Times New Roman" w:hAnsi="Times New Roman" w:cs="Times New Roman"/>
        </w:rPr>
        <w:t>clock</w:t>
      </w:r>
      <w:proofErr w:type="spellEnd"/>
      <w:r w:rsidRPr="003F0165">
        <w:rPr>
          <w:rFonts w:ascii="Times New Roman" w:hAnsi="Times New Roman" w:cs="Times New Roman"/>
        </w:rPr>
        <w:t xml:space="preserve"> comum) ou assíncrona (</w:t>
      </w:r>
      <w:proofErr w:type="spellStart"/>
      <w:r w:rsidRPr="003F0165">
        <w:rPr>
          <w:rFonts w:ascii="Times New Roman" w:hAnsi="Times New Roman" w:cs="Times New Roman"/>
        </w:rPr>
        <w:t>handshake</w:t>
      </w:r>
      <w:proofErr w:type="spellEnd"/>
      <w:r w:rsidRPr="003F0165">
        <w:rPr>
          <w:rFonts w:ascii="Times New Roman" w:hAnsi="Times New Roman" w:cs="Times New Roman"/>
        </w:rPr>
        <w:t>, evento depende do anterior).</w:t>
      </w:r>
    </w:p>
    <w:p w14:paraId="04997732" w14:textId="26C62B7E" w:rsidR="003F0165" w:rsidRPr="003F0165" w:rsidRDefault="003F0165" w:rsidP="003F016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Largura: mais linhas → mais bits por vez.</w:t>
      </w:r>
    </w:p>
    <w:p w14:paraId="21153888" w14:textId="1B7F415D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PCI (</w:t>
      </w:r>
      <w:proofErr w:type="spellStart"/>
      <w:r w:rsidRPr="002F062D">
        <w:rPr>
          <w:rFonts w:ascii="Times New Roman" w:hAnsi="Times New Roman" w:cs="Times New Roman"/>
          <w:u w:val="single"/>
        </w:rPr>
        <w:t>Peripheral</w:t>
      </w:r>
      <w:proofErr w:type="spellEnd"/>
      <w:r w:rsidRPr="002F062D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F062D">
        <w:rPr>
          <w:rFonts w:ascii="Times New Roman" w:hAnsi="Times New Roman" w:cs="Times New Roman"/>
          <w:u w:val="single"/>
        </w:rPr>
        <w:t>Component</w:t>
      </w:r>
      <w:proofErr w:type="spellEnd"/>
      <w:r w:rsidRPr="002F062D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F062D">
        <w:rPr>
          <w:rFonts w:ascii="Times New Roman" w:hAnsi="Times New Roman" w:cs="Times New Roman"/>
          <w:u w:val="single"/>
        </w:rPr>
        <w:t>Interconnect</w:t>
      </w:r>
      <w:proofErr w:type="spellEnd"/>
      <w:r w:rsidRPr="002F062D">
        <w:rPr>
          <w:rFonts w:ascii="Times New Roman" w:hAnsi="Times New Roman" w:cs="Times New Roman"/>
          <w:u w:val="single"/>
        </w:rPr>
        <w:t>)</w:t>
      </w:r>
    </w:p>
    <w:p w14:paraId="4D09164E" w14:textId="7BFB5649" w:rsidR="003F0165" w:rsidRPr="003F0165" w:rsidRDefault="003F0165" w:rsidP="003F0165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Barramento paralelo compartilhado, alta largura de banda.</w:t>
      </w:r>
    </w:p>
    <w:p w14:paraId="33BFEDAD" w14:textId="3B3F510B" w:rsidR="003F0165" w:rsidRPr="003F0165" w:rsidRDefault="003F0165" w:rsidP="003F0165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Pinos: sistema (</w:t>
      </w:r>
      <w:proofErr w:type="spellStart"/>
      <w:r w:rsidRPr="003F0165">
        <w:rPr>
          <w:rFonts w:ascii="Times New Roman" w:hAnsi="Times New Roman" w:cs="Times New Roman"/>
        </w:rPr>
        <w:t>clock</w:t>
      </w:r>
      <w:proofErr w:type="spellEnd"/>
      <w:r w:rsidRPr="003F0165">
        <w:rPr>
          <w:rFonts w:ascii="Times New Roman" w:hAnsi="Times New Roman" w:cs="Times New Roman"/>
        </w:rPr>
        <w:t>, reset), endereços/dados multiplexados (32 bits), controle, erros, interrupção, cache, extensão para 64 bits.</w:t>
      </w:r>
    </w:p>
    <w:p w14:paraId="5CD5DC71" w14:textId="0714E798" w:rsidR="003F0165" w:rsidRPr="002F062D" w:rsidRDefault="003F0165" w:rsidP="003F0165">
      <w:pPr>
        <w:jc w:val="both"/>
        <w:rPr>
          <w:rFonts w:ascii="Times New Roman" w:hAnsi="Times New Roman" w:cs="Times New Roman"/>
          <w:u w:val="single"/>
        </w:rPr>
      </w:pPr>
      <w:r w:rsidRPr="002F062D">
        <w:rPr>
          <w:rFonts w:ascii="Times New Roman" w:hAnsi="Times New Roman" w:cs="Times New Roman"/>
          <w:u w:val="single"/>
        </w:rPr>
        <w:t>PCI Express (</w:t>
      </w:r>
      <w:proofErr w:type="spellStart"/>
      <w:r w:rsidRPr="002F062D">
        <w:rPr>
          <w:rFonts w:ascii="Times New Roman" w:hAnsi="Times New Roman" w:cs="Times New Roman"/>
          <w:u w:val="single"/>
        </w:rPr>
        <w:t>PCIe</w:t>
      </w:r>
      <w:proofErr w:type="spellEnd"/>
      <w:r w:rsidRPr="002F062D">
        <w:rPr>
          <w:rFonts w:ascii="Times New Roman" w:hAnsi="Times New Roman" w:cs="Times New Roman"/>
          <w:u w:val="single"/>
        </w:rPr>
        <w:t>)</w:t>
      </w:r>
    </w:p>
    <w:p w14:paraId="4C739B96" w14:textId="48056877" w:rsidR="003F0165" w:rsidRPr="003F0165" w:rsidRDefault="003F0165" w:rsidP="003F0165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>Barramento serial, ponto a ponto (cada dispositivo conectado diretamente à CPU). Mais rápido, confiável e escalável.</w:t>
      </w:r>
    </w:p>
    <w:p w14:paraId="3A10CBC2" w14:textId="12858A8E" w:rsidR="003F0165" w:rsidRPr="003F0165" w:rsidRDefault="003F0165" w:rsidP="003F0165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Usa </w:t>
      </w:r>
      <w:proofErr w:type="spellStart"/>
      <w:r w:rsidRPr="003F0165">
        <w:rPr>
          <w:rFonts w:ascii="Times New Roman" w:hAnsi="Times New Roman" w:cs="Times New Roman"/>
        </w:rPr>
        <w:t>lanes</w:t>
      </w:r>
      <w:proofErr w:type="spellEnd"/>
      <w:r w:rsidRPr="003F0165">
        <w:rPr>
          <w:rFonts w:ascii="Times New Roman" w:hAnsi="Times New Roman" w:cs="Times New Roman"/>
        </w:rPr>
        <w:t xml:space="preserve"> (x1, x4, x8, x16) – cada </w:t>
      </w:r>
      <w:proofErr w:type="spellStart"/>
      <w:r w:rsidRPr="003F0165">
        <w:rPr>
          <w:rFonts w:ascii="Times New Roman" w:hAnsi="Times New Roman" w:cs="Times New Roman"/>
        </w:rPr>
        <w:t>lane</w:t>
      </w:r>
      <w:proofErr w:type="spellEnd"/>
      <w:r w:rsidRPr="003F0165">
        <w:rPr>
          <w:rFonts w:ascii="Times New Roman" w:hAnsi="Times New Roman" w:cs="Times New Roman"/>
        </w:rPr>
        <w:t xml:space="preserve"> = par de linhas para transmitir e outro para receber.</w:t>
      </w:r>
    </w:p>
    <w:p w14:paraId="3E81FD50" w14:textId="3165B0DD" w:rsidR="008453A6" w:rsidRPr="003F0165" w:rsidRDefault="003F0165" w:rsidP="003F0165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3F0165">
        <w:rPr>
          <w:rFonts w:ascii="Times New Roman" w:hAnsi="Times New Roman" w:cs="Times New Roman"/>
        </w:rPr>
        <w:t xml:space="preserve">Velocidade de vários GB/s. Usado em placas de vídeo, </w:t>
      </w:r>
      <w:proofErr w:type="spellStart"/>
      <w:r w:rsidRPr="003F0165">
        <w:rPr>
          <w:rFonts w:ascii="Times New Roman" w:hAnsi="Times New Roman" w:cs="Times New Roman"/>
        </w:rPr>
        <w:t>SSDs</w:t>
      </w:r>
      <w:proofErr w:type="spellEnd"/>
      <w:r w:rsidRPr="003F0165">
        <w:rPr>
          <w:rFonts w:ascii="Times New Roman" w:hAnsi="Times New Roman" w:cs="Times New Roman"/>
        </w:rPr>
        <w:t xml:space="preserve"> </w:t>
      </w:r>
      <w:proofErr w:type="spellStart"/>
      <w:r w:rsidRPr="003F0165">
        <w:rPr>
          <w:rFonts w:ascii="Times New Roman" w:hAnsi="Times New Roman" w:cs="Times New Roman"/>
        </w:rPr>
        <w:t>NVMe</w:t>
      </w:r>
      <w:proofErr w:type="spellEnd"/>
      <w:r w:rsidRPr="003F0165">
        <w:rPr>
          <w:rFonts w:ascii="Times New Roman" w:hAnsi="Times New Roman" w:cs="Times New Roman"/>
        </w:rPr>
        <w:t>, placas de rede.</w:t>
      </w:r>
    </w:p>
    <w:sectPr w:rsidR="008453A6" w:rsidRPr="003F0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E3E"/>
    <w:multiLevelType w:val="hybridMultilevel"/>
    <w:tmpl w:val="0B007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82142"/>
    <w:multiLevelType w:val="hybridMultilevel"/>
    <w:tmpl w:val="83862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B0C2E"/>
    <w:multiLevelType w:val="hybridMultilevel"/>
    <w:tmpl w:val="09BCC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7E0C"/>
    <w:multiLevelType w:val="hybridMultilevel"/>
    <w:tmpl w:val="CF5817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2514C"/>
    <w:multiLevelType w:val="hybridMultilevel"/>
    <w:tmpl w:val="29560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478D5"/>
    <w:multiLevelType w:val="hybridMultilevel"/>
    <w:tmpl w:val="B9AA2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D6B84"/>
    <w:multiLevelType w:val="hybridMultilevel"/>
    <w:tmpl w:val="F2A69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230C6"/>
    <w:multiLevelType w:val="hybridMultilevel"/>
    <w:tmpl w:val="C114B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23B65"/>
    <w:multiLevelType w:val="hybridMultilevel"/>
    <w:tmpl w:val="8B049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C1961"/>
    <w:multiLevelType w:val="hybridMultilevel"/>
    <w:tmpl w:val="8D42B0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426C5"/>
    <w:multiLevelType w:val="hybridMultilevel"/>
    <w:tmpl w:val="FC4C7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C7EC6"/>
    <w:multiLevelType w:val="hybridMultilevel"/>
    <w:tmpl w:val="7E88A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720EC"/>
    <w:multiLevelType w:val="hybridMultilevel"/>
    <w:tmpl w:val="F26A8A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E6956"/>
    <w:multiLevelType w:val="hybridMultilevel"/>
    <w:tmpl w:val="31586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716A5"/>
    <w:multiLevelType w:val="hybridMultilevel"/>
    <w:tmpl w:val="B6B6F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8092C"/>
    <w:multiLevelType w:val="hybridMultilevel"/>
    <w:tmpl w:val="2C9A8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33768"/>
    <w:multiLevelType w:val="hybridMultilevel"/>
    <w:tmpl w:val="7CE4D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11B5B"/>
    <w:multiLevelType w:val="hybridMultilevel"/>
    <w:tmpl w:val="7706C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F3D15"/>
    <w:multiLevelType w:val="hybridMultilevel"/>
    <w:tmpl w:val="4232C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7585D"/>
    <w:multiLevelType w:val="hybridMultilevel"/>
    <w:tmpl w:val="D7A67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C779B"/>
    <w:multiLevelType w:val="hybridMultilevel"/>
    <w:tmpl w:val="28B06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65472"/>
    <w:multiLevelType w:val="hybridMultilevel"/>
    <w:tmpl w:val="C980B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E1729"/>
    <w:multiLevelType w:val="hybridMultilevel"/>
    <w:tmpl w:val="68829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B795E"/>
    <w:multiLevelType w:val="hybridMultilevel"/>
    <w:tmpl w:val="DEC0F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009104">
    <w:abstractNumId w:val="10"/>
  </w:num>
  <w:num w:numId="2" w16cid:durableId="1689480080">
    <w:abstractNumId w:val="9"/>
  </w:num>
  <w:num w:numId="3" w16cid:durableId="103772796">
    <w:abstractNumId w:val="15"/>
  </w:num>
  <w:num w:numId="4" w16cid:durableId="201407933">
    <w:abstractNumId w:val="8"/>
  </w:num>
  <w:num w:numId="5" w16cid:durableId="208106834">
    <w:abstractNumId w:val="7"/>
  </w:num>
  <w:num w:numId="6" w16cid:durableId="97481899">
    <w:abstractNumId w:val="0"/>
  </w:num>
  <w:num w:numId="7" w16cid:durableId="57366155">
    <w:abstractNumId w:val="12"/>
  </w:num>
  <w:num w:numId="8" w16cid:durableId="1975479619">
    <w:abstractNumId w:val="21"/>
  </w:num>
  <w:num w:numId="9" w16cid:durableId="1148672838">
    <w:abstractNumId w:val="18"/>
  </w:num>
  <w:num w:numId="10" w16cid:durableId="161244747">
    <w:abstractNumId w:val="1"/>
  </w:num>
  <w:num w:numId="11" w16cid:durableId="1928928371">
    <w:abstractNumId w:val="3"/>
  </w:num>
  <w:num w:numId="12" w16cid:durableId="549222601">
    <w:abstractNumId w:val="4"/>
  </w:num>
  <w:num w:numId="13" w16cid:durableId="1871139340">
    <w:abstractNumId w:val="22"/>
  </w:num>
  <w:num w:numId="14" w16cid:durableId="1492215734">
    <w:abstractNumId w:val="23"/>
  </w:num>
  <w:num w:numId="15" w16cid:durableId="800029022">
    <w:abstractNumId w:val="17"/>
  </w:num>
  <w:num w:numId="16" w16cid:durableId="1874226582">
    <w:abstractNumId w:val="20"/>
  </w:num>
  <w:num w:numId="17" w16cid:durableId="1144271828">
    <w:abstractNumId w:val="2"/>
  </w:num>
  <w:num w:numId="18" w16cid:durableId="495417907">
    <w:abstractNumId w:val="14"/>
  </w:num>
  <w:num w:numId="19" w16cid:durableId="2032299251">
    <w:abstractNumId w:val="19"/>
  </w:num>
  <w:num w:numId="20" w16cid:durableId="116877173">
    <w:abstractNumId w:val="13"/>
  </w:num>
  <w:num w:numId="21" w16cid:durableId="612709904">
    <w:abstractNumId w:val="11"/>
  </w:num>
  <w:num w:numId="22" w16cid:durableId="1550728720">
    <w:abstractNumId w:val="6"/>
  </w:num>
  <w:num w:numId="23" w16cid:durableId="1110583188">
    <w:abstractNumId w:val="5"/>
  </w:num>
  <w:num w:numId="24" w16cid:durableId="1607274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65"/>
    <w:rsid w:val="002F062D"/>
    <w:rsid w:val="003F0165"/>
    <w:rsid w:val="004F0D05"/>
    <w:rsid w:val="008453A6"/>
    <w:rsid w:val="00875C52"/>
    <w:rsid w:val="00A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9112"/>
  <w15:chartTrackingRefBased/>
  <w15:docId w15:val="{BD203338-D816-4721-A7BA-0087EFD9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01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01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01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01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01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01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01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01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01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01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1229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2</cp:revision>
  <dcterms:created xsi:type="dcterms:W3CDTF">2026-05-21T03:32:00Z</dcterms:created>
  <dcterms:modified xsi:type="dcterms:W3CDTF">2026-05-21T03:43:00Z</dcterms:modified>
</cp:coreProperties>
</file>