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4D" w:rsidRDefault="005A764D" w:rsidP="005A764D">
      <w:pPr>
        <w:jc w:val="center"/>
        <w:outlineLvl w:val="0"/>
        <w:rPr>
          <w:rFonts w:ascii="Arial" w:hAnsi="Arial" w:cs="Arial"/>
          <w:b/>
          <w:bCs/>
          <w:sz w:val="28"/>
        </w:rPr>
      </w:pPr>
      <w:r w:rsidRPr="00D232A4">
        <w:rPr>
          <w:rFonts w:ascii="Arial" w:hAnsi="Arial" w:cs="Arial"/>
          <w:b/>
          <w:bCs/>
          <w:sz w:val="28"/>
        </w:rPr>
        <w:t>UNIVERSIDADE</w:t>
      </w:r>
      <w:r w:rsidR="00602651">
        <w:rPr>
          <w:rFonts w:ascii="Arial" w:hAnsi="Arial" w:cs="Arial"/>
          <w:b/>
          <w:bCs/>
          <w:sz w:val="28"/>
        </w:rPr>
        <w:t xml:space="preserve"> FEDERAL DO CEARÁ</w:t>
      </w:r>
      <w:r w:rsidR="00E56590">
        <w:rPr>
          <w:rFonts w:ascii="Arial" w:hAnsi="Arial" w:cs="Arial"/>
          <w:b/>
          <w:bCs/>
          <w:sz w:val="28"/>
        </w:rPr>
        <w:t>–</w:t>
      </w:r>
      <w:r w:rsidR="00602651">
        <w:rPr>
          <w:rFonts w:ascii="Arial" w:hAnsi="Arial" w:cs="Arial"/>
          <w:b/>
          <w:bCs/>
          <w:sz w:val="28"/>
        </w:rPr>
        <w:t xml:space="preserve"> UFC</w:t>
      </w:r>
    </w:p>
    <w:p w:rsidR="005A764D" w:rsidRPr="00E56590" w:rsidRDefault="005A764D" w:rsidP="005A764D">
      <w:pPr>
        <w:jc w:val="center"/>
        <w:outlineLvl w:val="0"/>
        <w:rPr>
          <w:rFonts w:ascii="Arial" w:hAnsi="Arial" w:cs="Arial"/>
          <w:b/>
          <w:sz w:val="28"/>
          <w:szCs w:val="20"/>
        </w:rPr>
      </w:pPr>
      <w:r w:rsidRPr="00E56590">
        <w:rPr>
          <w:rFonts w:ascii="Arial" w:hAnsi="Arial" w:cs="Arial"/>
          <w:b/>
          <w:sz w:val="28"/>
          <w:szCs w:val="20"/>
        </w:rPr>
        <w:t>SELEÇÃO DE PROFESSOR</w:t>
      </w:r>
    </w:p>
    <w:p w:rsidR="00E56590" w:rsidRPr="00D232A4" w:rsidRDefault="00E56590" w:rsidP="005A764D">
      <w:pPr>
        <w:jc w:val="center"/>
        <w:outlineLvl w:val="0"/>
        <w:rPr>
          <w:rFonts w:ascii="Arial" w:hAnsi="Arial" w:cs="Arial"/>
          <w:b/>
          <w:sz w:val="24"/>
          <w:szCs w:val="20"/>
        </w:rPr>
      </w:pPr>
    </w:p>
    <w:p w:rsidR="00FA5A9A" w:rsidRPr="00E56590" w:rsidRDefault="00FA5A9A" w:rsidP="00FA5A9A">
      <w:pPr>
        <w:jc w:val="center"/>
        <w:outlineLvl w:val="0"/>
        <w:rPr>
          <w:rFonts w:ascii="Arial" w:hAnsi="Arial" w:cs="Arial"/>
          <w:b/>
          <w:sz w:val="24"/>
          <w:szCs w:val="36"/>
          <w:u w:val="single"/>
        </w:rPr>
      </w:pPr>
      <w:r w:rsidRPr="00E56590">
        <w:rPr>
          <w:rFonts w:ascii="Arial" w:hAnsi="Arial" w:cs="Arial"/>
          <w:b/>
          <w:sz w:val="24"/>
          <w:szCs w:val="36"/>
          <w:u w:val="single"/>
        </w:rPr>
        <w:t>LISTA DE EXERCÍCIOS</w:t>
      </w:r>
    </w:p>
    <w:p w:rsidR="00FA5A9A" w:rsidRPr="00E56590" w:rsidRDefault="00FA5A9A" w:rsidP="00C70F2A">
      <w:pPr>
        <w:jc w:val="both"/>
        <w:rPr>
          <w:sz w:val="24"/>
          <w:u w:val="single"/>
        </w:rPr>
      </w:pPr>
    </w:p>
    <w:p w:rsidR="00602651" w:rsidRPr="00602651" w:rsidRDefault="00602651" w:rsidP="00602651">
      <w:pPr>
        <w:pStyle w:val="PargrafodaLista"/>
        <w:numPr>
          <w:ilvl w:val="0"/>
          <w:numId w:val="1"/>
        </w:numPr>
        <w:spacing w:line="480" w:lineRule="auto"/>
        <w:rPr>
          <w:sz w:val="24"/>
        </w:rPr>
      </w:pPr>
      <w:bookmarkStart w:id="0" w:name="_GoBack"/>
      <w:r w:rsidRPr="00602651">
        <w:rPr>
          <w:sz w:val="24"/>
        </w:rPr>
        <w:t>Realize a conversão da cor RGB=</w:t>
      </w:r>
      <w:proofErr w:type="gramStart"/>
      <w:r w:rsidRPr="00602651">
        <w:rPr>
          <w:sz w:val="24"/>
        </w:rPr>
        <w:t>(</w:t>
      </w:r>
      <w:proofErr w:type="gramEnd"/>
      <w:r w:rsidRPr="00602651">
        <w:rPr>
          <w:sz w:val="24"/>
        </w:rPr>
        <w:t>200,175,20) para:</w:t>
      </w:r>
    </w:p>
    <w:p w:rsidR="00602651" w:rsidRPr="00602651" w:rsidRDefault="00602651" w:rsidP="003D47A5">
      <w:pPr>
        <w:pStyle w:val="PargrafodaLista"/>
        <w:numPr>
          <w:ilvl w:val="1"/>
          <w:numId w:val="1"/>
        </w:numPr>
        <w:spacing w:after="0" w:line="480" w:lineRule="auto"/>
        <w:rPr>
          <w:sz w:val="24"/>
        </w:rPr>
      </w:pPr>
      <w:r w:rsidRPr="00602651">
        <w:rPr>
          <w:sz w:val="24"/>
        </w:rPr>
        <w:t>CMY</w:t>
      </w:r>
    </w:p>
    <w:p w:rsidR="00602651" w:rsidRPr="00602651" w:rsidRDefault="00602651" w:rsidP="003D47A5">
      <w:pPr>
        <w:pStyle w:val="PargrafodaLista"/>
        <w:numPr>
          <w:ilvl w:val="1"/>
          <w:numId w:val="1"/>
        </w:numPr>
        <w:spacing w:after="0" w:line="480" w:lineRule="auto"/>
        <w:rPr>
          <w:sz w:val="24"/>
        </w:rPr>
      </w:pPr>
      <w:r w:rsidRPr="00602651">
        <w:rPr>
          <w:sz w:val="24"/>
        </w:rPr>
        <w:t>YCRCB</w:t>
      </w:r>
    </w:p>
    <w:p w:rsidR="00602651" w:rsidRPr="00602651" w:rsidRDefault="00602651" w:rsidP="003D47A5">
      <w:pPr>
        <w:pStyle w:val="PargrafodaLista"/>
        <w:numPr>
          <w:ilvl w:val="1"/>
          <w:numId w:val="1"/>
        </w:numPr>
        <w:spacing w:after="0" w:line="480" w:lineRule="auto"/>
        <w:rPr>
          <w:sz w:val="24"/>
        </w:rPr>
      </w:pPr>
      <w:r w:rsidRPr="00602651">
        <w:rPr>
          <w:sz w:val="24"/>
        </w:rPr>
        <w:t>HSV</w:t>
      </w:r>
    </w:p>
    <w:p w:rsidR="00602651" w:rsidRDefault="00602651" w:rsidP="00602651">
      <w:pPr>
        <w:pStyle w:val="PargrafodaLista"/>
        <w:numPr>
          <w:ilvl w:val="0"/>
          <w:numId w:val="1"/>
        </w:numPr>
        <w:spacing w:line="480" w:lineRule="auto"/>
        <w:rPr>
          <w:sz w:val="24"/>
        </w:rPr>
      </w:pPr>
      <w:r w:rsidRPr="00602651">
        <w:rPr>
          <w:sz w:val="24"/>
        </w:rPr>
        <w:t>O que são cores complementares?</w:t>
      </w:r>
    </w:p>
    <w:p w:rsidR="006A63DE" w:rsidRPr="00602651" w:rsidRDefault="006A63DE" w:rsidP="00602651">
      <w:pPr>
        <w:pStyle w:val="PargrafodaLista"/>
        <w:numPr>
          <w:ilvl w:val="0"/>
          <w:numId w:val="1"/>
        </w:numPr>
        <w:spacing w:line="480" w:lineRule="auto"/>
        <w:rPr>
          <w:sz w:val="24"/>
        </w:rPr>
      </w:pPr>
      <w:r>
        <w:t>Dada uma cor em RGB=</w:t>
      </w:r>
      <w:proofErr w:type="gramStart"/>
      <w:r>
        <w:t>(</w:t>
      </w:r>
      <w:proofErr w:type="gramEnd"/>
      <w:r>
        <w:t>100,120,50), calcule o grau de luminosidade desta cor.</w:t>
      </w:r>
    </w:p>
    <w:p w:rsidR="00602651" w:rsidRPr="00602651" w:rsidRDefault="00602651" w:rsidP="00602651">
      <w:pPr>
        <w:pStyle w:val="PargrafodaLista"/>
        <w:numPr>
          <w:ilvl w:val="0"/>
          <w:numId w:val="1"/>
        </w:numPr>
        <w:spacing w:line="480" w:lineRule="auto"/>
        <w:rPr>
          <w:sz w:val="24"/>
        </w:rPr>
      </w:pPr>
      <w:r w:rsidRPr="00602651">
        <w:rPr>
          <w:sz w:val="24"/>
        </w:rPr>
        <w:t>Utilizando interpolação linear, via equação paramétrica da</w:t>
      </w:r>
      <w:r>
        <w:rPr>
          <w:sz w:val="24"/>
        </w:rPr>
        <w:t xml:space="preserve"> reta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>para 0&lt;=t&lt;=1), calcule 2</w:t>
      </w:r>
      <w:r w:rsidRPr="00602651">
        <w:rPr>
          <w:sz w:val="24"/>
        </w:rPr>
        <w:t xml:space="preserve"> cores intermediárias entre as cores (1.0, 0.5, 0.2) e (1.0, 0.1, 0.8).</w:t>
      </w:r>
    </w:p>
    <w:p w:rsidR="00602651" w:rsidRDefault="00602651" w:rsidP="00602651">
      <w:pPr>
        <w:pStyle w:val="PargrafodaLista"/>
        <w:numPr>
          <w:ilvl w:val="0"/>
          <w:numId w:val="1"/>
        </w:numPr>
        <w:spacing w:line="480" w:lineRule="auto"/>
        <w:rPr>
          <w:sz w:val="24"/>
        </w:rPr>
      </w:pPr>
      <w:r w:rsidRPr="00602651">
        <w:rPr>
          <w:sz w:val="24"/>
        </w:rPr>
        <w:t>Como funciona um monitor CRT?</w:t>
      </w:r>
    </w:p>
    <w:p w:rsidR="003D47A5" w:rsidRDefault="003D47A5" w:rsidP="003D47A5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Um espaço de cor nada mais é do que um modelo matemático usado para descrever cada cor a partir de fórmulas.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 O espaço de cor mais conhecido é o RGB, por modelar a visão humana. </w:t>
      </w:r>
      <w:r>
        <w:t>Relacione os espaços de cores a possíveis aplicações que geralmente são usadas com os mesmos.</w:t>
      </w:r>
    </w:p>
    <w:tbl>
      <w:tblPr>
        <w:tblStyle w:val="Tabelacomgrade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3118"/>
        <w:gridCol w:w="4643"/>
      </w:tblGrid>
      <w:tr w:rsidR="003D47A5" w:rsidTr="003D47A5">
        <w:tc>
          <w:tcPr>
            <w:tcW w:w="3118" w:type="dxa"/>
          </w:tcPr>
          <w:p w:rsidR="003D47A5" w:rsidRDefault="003D47A5" w:rsidP="003D47A5">
            <w:pPr>
              <w:pStyle w:val="PargrafodaLista"/>
              <w:numPr>
                <w:ilvl w:val="1"/>
                <w:numId w:val="4"/>
              </w:numPr>
            </w:pPr>
            <w:r>
              <w:t>CMYK</w:t>
            </w:r>
          </w:p>
        </w:tc>
        <w:tc>
          <w:tcPr>
            <w:tcW w:w="4643" w:type="dxa"/>
          </w:tcPr>
          <w:p w:rsidR="003D47A5" w:rsidRDefault="003D47A5" w:rsidP="006371AC">
            <w:proofErr w:type="gramStart"/>
            <w:r>
              <w:t xml:space="preserve">(   </w:t>
            </w:r>
            <w:proofErr w:type="gramEnd"/>
            <w:r>
              <w:t>) Visualização</w:t>
            </w:r>
          </w:p>
        </w:tc>
      </w:tr>
      <w:tr w:rsidR="003D47A5" w:rsidTr="003D47A5">
        <w:tc>
          <w:tcPr>
            <w:tcW w:w="3118" w:type="dxa"/>
          </w:tcPr>
          <w:p w:rsidR="003D47A5" w:rsidRDefault="003D47A5" w:rsidP="003D47A5">
            <w:pPr>
              <w:pStyle w:val="PargrafodaLista"/>
              <w:numPr>
                <w:ilvl w:val="1"/>
                <w:numId w:val="4"/>
              </w:numPr>
            </w:pPr>
            <w:r>
              <w:t>YCRCB</w:t>
            </w:r>
          </w:p>
        </w:tc>
        <w:tc>
          <w:tcPr>
            <w:tcW w:w="4643" w:type="dxa"/>
          </w:tcPr>
          <w:p w:rsidR="003D47A5" w:rsidRDefault="003D47A5" w:rsidP="006371AC">
            <w:proofErr w:type="gramStart"/>
            <w:r>
              <w:t xml:space="preserve">(   </w:t>
            </w:r>
            <w:proofErr w:type="gramEnd"/>
            <w:r>
              <w:t>) Máquinas de impressão</w:t>
            </w:r>
          </w:p>
        </w:tc>
      </w:tr>
      <w:tr w:rsidR="003D47A5" w:rsidTr="003D47A5">
        <w:tc>
          <w:tcPr>
            <w:tcW w:w="3118" w:type="dxa"/>
          </w:tcPr>
          <w:p w:rsidR="003D47A5" w:rsidRDefault="003D47A5" w:rsidP="003D47A5">
            <w:pPr>
              <w:pStyle w:val="PargrafodaLista"/>
              <w:numPr>
                <w:ilvl w:val="1"/>
                <w:numId w:val="4"/>
              </w:numPr>
            </w:pPr>
            <w:r>
              <w:t>HSV</w:t>
            </w:r>
          </w:p>
        </w:tc>
        <w:tc>
          <w:tcPr>
            <w:tcW w:w="4643" w:type="dxa"/>
          </w:tcPr>
          <w:p w:rsidR="003D47A5" w:rsidRDefault="003D47A5" w:rsidP="006371AC">
            <w:proofErr w:type="gramStart"/>
            <w:r>
              <w:t xml:space="preserve">(   </w:t>
            </w:r>
            <w:proofErr w:type="gramEnd"/>
            <w:r>
              <w:t>) Morfologia em níveis de cinza</w:t>
            </w:r>
          </w:p>
        </w:tc>
      </w:tr>
      <w:tr w:rsidR="003D47A5" w:rsidTr="003D47A5">
        <w:tc>
          <w:tcPr>
            <w:tcW w:w="3118" w:type="dxa"/>
          </w:tcPr>
          <w:p w:rsidR="003D47A5" w:rsidRDefault="003D47A5" w:rsidP="003D47A5">
            <w:pPr>
              <w:pStyle w:val="PargrafodaLista"/>
              <w:numPr>
                <w:ilvl w:val="1"/>
                <w:numId w:val="4"/>
              </w:numPr>
            </w:pPr>
            <w:proofErr w:type="spellStart"/>
            <w:proofErr w:type="gramStart"/>
            <w:r>
              <w:t>GrayScale</w:t>
            </w:r>
            <w:proofErr w:type="spellEnd"/>
            <w:proofErr w:type="gramEnd"/>
          </w:p>
        </w:tc>
        <w:tc>
          <w:tcPr>
            <w:tcW w:w="4643" w:type="dxa"/>
          </w:tcPr>
          <w:p w:rsidR="003D47A5" w:rsidRDefault="003D47A5" w:rsidP="006371AC">
            <w:proofErr w:type="gramStart"/>
            <w:r>
              <w:t xml:space="preserve">(   </w:t>
            </w:r>
            <w:proofErr w:type="gramEnd"/>
            <w:r>
              <w:t xml:space="preserve">) </w:t>
            </w:r>
            <w:proofErr w:type="spellStart"/>
            <w:r>
              <w:t>Binarização</w:t>
            </w:r>
            <w:proofErr w:type="spellEnd"/>
          </w:p>
        </w:tc>
      </w:tr>
      <w:tr w:rsidR="003D47A5" w:rsidTr="003D47A5">
        <w:tc>
          <w:tcPr>
            <w:tcW w:w="3118" w:type="dxa"/>
          </w:tcPr>
          <w:p w:rsidR="003D47A5" w:rsidRDefault="003D47A5" w:rsidP="003D47A5">
            <w:pPr>
              <w:pStyle w:val="PargrafodaLista"/>
              <w:numPr>
                <w:ilvl w:val="1"/>
                <w:numId w:val="4"/>
              </w:numPr>
            </w:pPr>
            <w:r>
              <w:t>Monocromático</w:t>
            </w:r>
          </w:p>
        </w:tc>
        <w:tc>
          <w:tcPr>
            <w:tcW w:w="4643" w:type="dxa"/>
          </w:tcPr>
          <w:p w:rsidR="003D47A5" w:rsidRDefault="003D47A5" w:rsidP="006371AC">
            <w:proofErr w:type="gramStart"/>
            <w:r>
              <w:t xml:space="preserve">(   </w:t>
            </w:r>
            <w:proofErr w:type="gramEnd"/>
            <w:r>
              <w:t>) Maior representação do sinal</w:t>
            </w:r>
          </w:p>
        </w:tc>
      </w:tr>
      <w:tr w:rsidR="003D47A5" w:rsidTr="003D47A5">
        <w:tc>
          <w:tcPr>
            <w:tcW w:w="3118" w:type="dxa"/>
          </w:tcPr>
          <w:p w:rsidR="003D47A5" w:rsidRDefault="003D47A5" w:rsidP="003D47A5">
            <w:pPr>
              <w:pStyle w:val="PargrafodaLista"/>
              <w:numPr>
                <w:ilvl w:val="1"/>
                <w:numId w:val="4"/>
              </w:numPr>
            </w:pPr>
            <w:proofErr w:type="spellStart"/>
            <w:r>
              <w:t>CIE-Lab</w:t>
            </w:r>
            <w:proofErr w:type="spellEnd"/>
          </w:p>
        </w:tc>
        <w:tc>
          <w:tcPr>
            <w:tcW w:w="4643" w:type="dxa"/>
          </w:tcPr>
          <w:p w:rsidR="003D47A5" w:rsidRDefault="003D47A5" w:rsidP="006371AC">
            <w:proofErr w:type="gramStart"/>
            <w:r>
              <w:t xml:space="preserve">(   </w:t>
            </w:r>
            <w:proofErr w:type="gramEnd"/>
            <w:r>
              <w:t>) Detecção de pele</w:t>
            </w:r>
          </w:p>
        </w:tc>
      </w:tr>
      <w:tr w:rsidR="003D47A5" w:rsidTr="003D47A5">
        <w:tc>
          <w:tcPr>
            <w:tcW w:w="3118" w:type="dxa"/>
          </w:tcPr>
          <w:p w:rsidR="003D47A5" w:rsidRDefault="003D47A5" w:rsidP="003D47A5">
            <w:pPr>
              <w:pStyle w:val="PargrafodaLista"/>
              <w:numPr>
                <w:ilvl w:val="1"/>
                <w:numId w:val="4"/>
              </w:numPr>
            </w:pPr>
            <w:r>
              <w:t>RGB</w:t>
            </w:r>
          </w:p>
        </w:tc>
        <w:tc>
          <w:tcPr>
            <w:tcW w:w="4643" w:type="dxa"/>
          </w:tcPr>
          <w:p w:rsidR="003D47A5" w:rsidRDefault="003D47A5" w:rsidP="006371AC">
            <w:proofErr w:type="gramStart"/>
            <w:r>
              <w:t xml:space="preserve">(   </w:t>
            </w:r>
            <w:proofErr w:type="gramEnd"/>
            <w:r>
              <w:t>) Classificação de cores</w:t>
            </w:r>
          </w:p>
        </w:tc>
      </w:tr>
    </w:tbl>
    <w:p w:rsidR="00602651" w:rsidRPr="00602651" w:rsidRDefault="00602651" w:rsidP="00602651">
      <w:pPr>
        <w:pStyle w:val="PargrafodaLista"/>
        <w:numPr>
          <w:ilvl w:val="0"/>
          <w:numId w:val="1"/>
        </w:numPr>
        <w:spacing w:line="480" w:lineRule="auto"/>
        <w:rPr>
          <w:sz w:val="24"/>
        </w:rPr>
      </w:pPr>
      <w:r w:rsidRPr="00602651">
        <w:rPr>
          <w:sz w:val="24"/>
        </w:rPr>
        <w:t>Por que as corujas enxergam melhor à noite?</w:t>
      </w:r>
    </w:p>
    <w:bookmarkEnd w:id="0"/>
    <w:p w:rsidR="00602651" w:rsidRPr="00602651" w:rsidRDefault="00602651" w:rsidP="00602651">
      <w:pPr>
        <w:spacing w:line="480" w:lineRule="auto"/>
        <w:ind w:left="360"/>
        <w:rPr>
          <w:sz w:val="24"/>
        </w:rPr>
      </w:pPr>
    </w:p>
    <w:p w:rsidR="00CE4668" w:rsidRDefault="00CE4668" w:rsidP="00C06BF0"/>
    <w:sectPr w:rsidR="00CE4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54B7"/>
    <w:multiLevelType w:val="hybridMultilevel"/>
    <w:tmpl w:val="F7504E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E72F2"/>
    <w:multiLevelType w:val="hybridMultilevel"/>
    <w:tmpl w:val="D722F14E"/>
    <w:lvl w:ilvl="0" w:tplc="C5280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A9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1008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0AFF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7A0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8A7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023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32E2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CF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17538E"/>
    <w:multiLevelType w:val="hybridMultilevel"/>
    <w:tmpl w:val="6292EBEE"/>
    <w:lvl w:ilvl="0" w:tplc="ED1AA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857C1"/>
    <w:multiLevelType w:val="hybridMultilevel"/>
    <w:tmpl w:val="6BF040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33B"/>
    <w:rsid w:val="0003233B"/>
    <w:rsid w:val="002408B5"/>
    <w:rsid w:val="00396B71"/>
    <w:rsid w:val="003D47A5"/>
    <w:rsid w:val="005A764D"/>
    <w:rsid w:val="005E082A"/>
    <w:rsid w:val="00602651"/>
    <w:rsid w:val="006A63DE"/>
    <w:rsid w:val="007168C1"/>
    <w:rsid w:val="00726443"/>
    <w:rsid w:val="0090339D"/>
    <w:rsid w:val="009C2715"/>
    <w:rsid w:val="009E7118"/>
    <w:rsid w:val="00A658FD"/>
    <w:rsid w:val="00A7368C"/>
    <w:rsid w:val="00AF0150"/>
    <w:rsid w:val="00BA5CDE"/>
    <w:rsid w:val="00C06BF0"/>
    <w:rsid w:val="00C70F2A"/>
    <w:rsid w:val="00CE4668"/>
    <w:rsid w:val="00D232A4"/>
    <w:rsid w:val="00D8536D"/>
    <w:rsid w:val="00E56590"/>
    <w:rsid w:val="00E85DDB"/>
    <w:rsid w:val="00EC7AE7"/>
    <w:rsid w:val="00F2247B"/>
    <w:rsid w:val="00F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CE4668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3D47A5"/>
  </w:style>
  <w:style w:type="character" w:customStyle="1" w:styleId="apple-converted-space">
    <w:name w:val="apple-converted-space"/>
    <w:basedOn w:val="Fontepargpadro"/>
    <w:rsid w:val="003D47A5"/>
  </w:style>
  <w:style w:type="table" w:styleId="Tabelacomgrade">
    <w:name w:val="Table Grid"/>
    <w:basedOn w:val="Tabelanormal"/>
    <w:uiPriority w:val="59"/>
    <w:rsid w:val="003D4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CE4668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3D47A5"/>
  </w:style>
  <w:style w:type="character" w:customStyle="1" w:styleId="apple-converted-space">
    <w:name w:val="apple-converted-space"/>
    <w:basedOn w:val="Fontepargpadro"/>
    <w:rsid w:val="003D47A5"/>
  </w:style>
  <w:style w:type="table" w:styleId="Tabelacomgrade">
    <w:name w:val="Table Grid"/>
    <w:basedOn w:val="Tabelanormal"/>
    <w:uiPriority w:val="59"/>
    <w:rsid w:val="003D4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9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4593">
          <w:marLeft w:val="7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126">
          <w:marLeft w:val="7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5193">
          <w:marLeft w:val="7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106">
          <w:marLeft w:val="7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sumplus</dc:creator>
  <cp:keywords/>
  <dc:description/>
  <cp:lastModifiedBy>Marcia</cp:lastModifiedBy>
  <cp:revision>16</cp:revision>
  <cp:lastPrinted>2018-06-21T05:47:00Z</cp:lastPrinted>
  <dcterms:created xsi:type="dcterms:W3CDTF">2014-12-02T02:32:00Z</dcterms:created>
  <dcterms:modified xsi:type="dcterms:W3CDTF">2019-07-03T02:35:00Z</dcterms:modified>
</cp:coreProperties>
</file>