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DE9C" w14:textId="05F80650" w:rsidR="00BA1AAD" w:rsidRPr="009C0277" w:rsidRDefault="00227F0B" w:rsidP="00197F53">
      <w:pPr>
        <w:jc w:val="both"/>
        <w:rPr>
          <w:b/>
          <w:bCs/>
          <w:sz w:val="28"/>
          <w:szCs w:val="28"/>
        </w:rPr>
      </w:pPr>
      <w:r w:rsidRPr="009C0277">
        <w:rPr>
          <w:b/>
          <w:bCs/>
          <w:sz w:val="28"/>
          <w:szCs w:val="28"/>
        </w:rPr>
        <w:t xml:space="preserve">CGG – Data Geoscientist </w:t>
      </w:r>
      <w:r w:rsidR="009C0277" w:rsidRPr="009C0277">
        <w:rPr>
          <w:b/>
          <w:bCs/>
          <w:sz w:val="28"/>
          <w:szCs w:val="28"/>
        </w:rPr>
        <w:t>Graduate Position. Task 1</w:t>
      </w:r>
      <w:r w:rsidR="009C0277">
        <w:rPr>
          <w:b/>
          <w:bCs/>
          <w:sz w:val="28"/>
          <w:szCs w:val="28"/>
        </w:rPr>
        <w:tab/>
      </w:r>
      <w:r w:rsidR="009C0277">
        <w:rPr>
          <w:b/>
          <w:bCs/>
          <w:sz w:val="28"/>
          <w:szCs w:val="28"/>
        </w:rPr>
        <w:tab/>
        <w:t xml:space="preserve">       24.02.2023</w:t>
      </w:r>
    </w:p>
    <w:p w14:paraId="7D78AF10" w14:textId="77777777" w:rsidR="00BA1AAD" w:rsidRPr="009C0277" w:rsidRDefault="00BA1AAD" w:rsidP="00197F53">
      <w:pPr>
        <w:jc w:val="both"/>
      </w:pPr>
    </w:p>
    <w:p w14:paraId="2BCA9BA2" w14:textId="4E66374A" w:rsidR="006C552A" w:rsidRPr="00BA1AAD" w:rsidRDefault="006C552A" w:rsidP="00197F53">
      <w:pPr>
        <w:jc w:val="both"/>
        <w:rPr>
          <w:b/>
          <w:bCs/>
          <w:u w:val="single"/>
        </w:rPr>
      </w:pPr>
      <w:r w:rsidRPr="00BA1AAD">
        <w:rPr>
          <w:b/>
          <w:bCs/>
          <w:u w:val="single"/>
        </w:rPr>
        <w:t>What is the value of this data?</w:t>
      </w:r>
    </w:p>
    <w:p w14:paraId="16C16727" w14:textId="2413EE9C" w:rsidR="006C552A" w:rsidRDefault="006C552A" w:rsidP="00197F53">
      <w:pPr>
        <w:jc w:val="both"/>
      </w:pPr>
      <w:r>
        <w:t>The value of this data is in its ability to provide insights into the characteristics of different geological formations</w:t>
      </w:r>
      <w:r>
        <w:t>.</w:t>
      </w:r>
      <w:r w:rsidR="00BA1AAD">
        <w:t xml:space="preserve"> The data could be used to map out an area with an emphasis on its porosity, density and permeability.</w:t>
      </w:r>
      <w:r>
        <w:t xml:space="preserve"> It could be used to map out </w:t>
      </w:r>
      <w:r>
        <w:t>, specifically related to porosity, density, permeability, and other relevant factors. This information is important for oil and gas exploration, as well as other types of geological studies.</w:t>
      </w:r>
    </w:p>
    <w:p w14:paraId="149EF9B8" w14:textId="77777777" w:rsidR="006C552A" w:rsidRDefault="006C552A" w:rsidP="00197F53">
      <w:pPr>
        <w:jc w:val="both"/>
      </w:pPr>
    </w:p>
    <w:p w14:paraId="31DEC450" w14:textId="2BB5A0C7" w:rsidR="006C552A" w:rsidRPr="00BA1AAD" w:rsidRDefault="006C552A" w:rsidP="00197F53">
      <w:pPr>
        <w:jc w:val="both"/>
        <w:rPr>
          <w:b/>
          <w:bCs/>
          <w:u w:val="single"/>
        </w:rPr>
      </w:pPr>
      <w:r w:rsidRPr="00BA1AAD">
        <w:rPr>
          <w:b/>
          <w:bCs/>
          <w:u w:val="single"/>
        </w:rPr>
        <w:t>How would it be used?</w:t>
      </w:r>
    </w:p>
    <w:p w14:paraId="374C742B" w14:textId="12E59B7B" w:rsidR="00BA1AAD" w:rsidRDefault="00BA1AAD" w:rsidP="00197F53">
      <w:pPr>
        <w:jc w:val="both"/>
      </w:pPr>
      <w:r>
        <w:t>The data can be used by geoscientist toe analyse the properties of a specific geological formations. This could be used to survey an area and</w:t>
      </w:r>
      <w:r w:rsidR="006C552A">
        <w:t xml:space="preserve"> make informed decisions about resource extraction or other applications. </w:t>
      </w:r>
    </w:p>
    <w:p w14:paraId="0C2C1D90" w14:textId="77777777" w:rsidR="00BA1AAD" w:rsidRDefault="00BA1AAD" w:rsidP="00197F53">
      <w:pPr>
        <w:jc w:val="both"/>
      </w:pPr>
      <w:r>
        <w:t>There are several examples of where it could be used:</w:t>
      </w:r>
    </w:p>
    <w:p w14:paraId="428B049D" w14:textId="2529483D" w:rsidR="00BA1AAD" w:rsidRDefault="00BA1AAD" w:rsidP="00197F53">
      <w:pPr>
        <w:jc w:val="both"/>
      </w:pPr>
      <w:r w:rsidRPr="00BA1AAD">
        <w:rPr>
          <w:b/>
          <w:bCs/>
        </w:rPr>
        <w:t>Petrophysical analysis:</w:t>
      </w:r>
      <w:r>
        <w:t xml:space="preserve"> This data contains various petrophysical properties such as porosity, permeability, density, and saturation, which are crucial in </w:t>
      </w:r>
      <w:r>
        <w:t>analysing</w:t>
      </w:r>
      <w:r>
        <w:t xml:space="preserve"> the physical properties of rocks and predicting their </w:t>
      </w:r>
      <w:r>
        <w:t>behaviour</w:t>
      </w:r>
      <w:r>
        <w:t xml:space="preserve"> under different conditions. </w:t>
      </w:r>
    </w:p>
    <w:p w14:paraId="39E4F0E0" w14:textId="19E0F280" w:rsidR="00BA1AAD" w:rsidRDefault="00BA1AAD" w:rsidP="00197F53">
      <w:pPr>
        <w:jc w:val="both"/>
      </w:pPr>
      <w:r w:rsidRPr="00BA1AAD">
        <w:rPr>
          <w:b/>
          <w:bCs/>
        </w:rPr>
        <w:t>Reservoir model</w:t>
      </w:r>
      <w:r>
        <w:rPr>
          <w:b/>
          <w:bCs/>
        </w:rPr>
        <w:t>l</w:t>
      </w:r>
      <w:r w:rsidRPr="00BA1AAD">
        <w:rPr>
          <w:b/>
          <w:bCs/>
        </w:rPr>
        <w:t>ing:</w:t>
      </w:r>
      <w:r>
        <w:t xml:space="preserve"> This data could be used to build a 3D geological model of the reservoir, which could be used for reservoir simulation studies. </w:t>
      </w:r>
    </w:p>
    <w:p w14:paraId="69A49490" w14:textId="3B883FA2" w:rsidR="00BA1AAD" w:rsidRDefault="00BA1AAD" w:rsidP="00197F53">
      <w:pPr>
        <w:jc w:val="both"/>
      </w:pPr>
      <w:r w:rsidRPr="00BA1AAD">
        <w:rPr>
          <w:b/>
          <w:bCs/>
        </w:rPr>
        <w:t>Well completion and stimulation design:</w:t>
      </w:r>
      <w:r>
        <w:t xml:space="preserve"> The permeability, porosity, and saturation data could be used to design an optimal completion or stimulation strategy for the well.</w:t>
      </w:r>
    </w:p>
    <w:p w14:paraId="7B30CD22" w14:textId="60D1B1A5" w:rsidR="006C552A" w:rsidRDefault="00BA1AAD" w:rsidP="00197F53">
      <w:pPr>
        <w:jc w:val="both"/>
      </w:pPr>
      <w:r w:rsidRPr="00BA1AAD">
        <w:rPr>
          <w:b/>
          <w:bCs/>
        </w:rPr>
        <w:t>Formation evaluation:</w:t>
      </w:r>
      <w:r>
        <w:t xml:space="preserve"> The data could be used to evaluate the properties of the formation and determine the lithology, cementation, and other properties.</w:t>
      </w:r>
      <w:r>
        <w:t xml:space="preserve"> This could be used by industry for digging or to</w:t>
      </w:r>
      <w:r>
        <w:t xml:space="preserve"> correlate different formations, identify potential reservoirs, and evaluate the potential for hydrocarbon production</w:t>
      </w:r>
      <w:r>
        <w:t xml:space="preserve"> or metals production</w:t>
      </w:r>
      <w:r>
        <w:t>.</w:t>
      </w:r>
    </w:p>
    <w:p w14:paraId="6798FE26" w14:textId="77777777" w:rsidR="00BA1AAD" w:rsidRDefault="00BA1AAD" w:rsidP="00197F53">
      <w:pPr>
        <w:jc w:val="both"/>
      </w:pPr>
    </w:p>
    <w:p w14:paraId="1A3A8C89" w14:textId="77777777" w:rsidR="006C552A" w:rsidRPr="00BA1AAD" w:rsidRDefault="006C552A" w:rsidP="00197F53">
      <w:pPr>
        <w:jc w:val="both"/>
        <w:rPr>
          <w:b/>
          <w:bCs/>
          <w:u w:val="single"/>
        </w:rPr>
      </w:pPr>
      <w:r w:rsidRPr="00BA1AAD">
        <w:rPr>
          <w:b/>
          <w:bCs/>
          <w:u w:val="single"/>
        </w:rPr>
        <w:t>What other datatypes could be used to cross validate the values that you see here?</w:t>
      </w:r>
    </w:p>
    <w:p w14:paraId="451965B6" w14:textId="77777777" w:rsidR="00BA1AAD" w:rsidRDefault="006C552A" w:rsidP="00197F53">
      <w:pPr>
        <w:pStyle w:val="ListParagraph"/>
        <w:numPr>
          <w:ilvl w:val="0"/>
          <w:numId w:val="4"/>
        </w:numPr>
        <w:jc w:val="both"/>
      </w:pPr>
      <w:r>
        <w:t>geological maps and surveys</w:t>
      </w:r>
    </w:p>
    <w:p w14:paraId="1952C5D8" w14:textId="77777777" w:rsidR="00BA1AAD" w:rsidRDefault="006C552A" w:rsidP="00197F53">
      <w:pPr>
        <w:pStyle w:val="ListParagraph"/>
        <w:numPr>
          <w:ilvl w:val="0"/>
          <w:numId w:val="4"/>
        </w:numPr>
        <w:jc w:val="both"/>
      </w:pPr>
      <w:r>
        <w:t>seismic data</w:t>
      </w:r>
    </w:p>
    <w:p w14:paraId="1D25436B" w14:textId="77777777" w:rsidR="00BA1AAD" w:rsidRDefault="00BA1AAD" w:rsidP="00197F53">
      <w:pPr>
        <w:pStyle w:val="ListParagraph"/>
        <w:numPr>
          <w:ilvl w:val="0"/>
          <w:numId w:val="4"/>
        </w:numPr>
        <w:jc w:val="both"/>
      </w:pPr>
      <w:r>
        <w:t>rock strength (RQD)</w:t>
      </w:r>
    </w:p>
    <w:p w14:paraId="25F8486A" w14:textId="77777777" w:rsidR="00BA1AAD" w:rsidRDefault="006C552A" w:rsidP="00197F53">
      <w:pPr>
        <w:pStyle w:val="ListParagraph"/>
        <w:numPr>
          <w:ilvl w:val="0"/>
          <w:numId w:val="4"/>
        </w:numPr>
        <w:jc w:val="both"/>
      </w:pPr>
      <w:r>
        <w:t>drilling log</w:t>
      </w:r>
      <w:r w:rsidR="00BA1AAD">
        <w:t xml:space="preserve"> data</w:t>
      </w:r>
    </w:p>
    <w:p w14:paraId="68428E5E" w14:textId="77777777" w:rsidR="00BA1AAD" w:rsidRDefault="006C552A" w:rsidP="00197F53">
      <w:pPr>
        <w:pStyle w:val="ListParagraph"/>
        <w:numPr>
          <w:ilvl w:val="0"/>
          <w:numId w:val="4"/>
        </w:numPr>
        <w:jc w:val="both"/>
      </w:pPr>
      <w:r>
        <w:t>production data</w:t>
      </w:r>
    </w:p>
    <w:p w14:paraId="532E2EEC" w14:textId="6963F4D7" w:rsidR="006C552A" w:rsidRDefault="006C552A" w:rsidP="00197F53">
      <w:pPr>
        <w:pStyle w:val="ListParagraph"/>
        <w:numPr>
          <w:ilvl w:val="0"/>
          <w:numId w:val="4"/>
        </w:numPr>
        <w:jc w:val="both"/>
      </w:pPr>
      <w:r>
        <w:t xml:space="preserve">well completion </w:t>
      </w:r>
    </w:p>
    <w:p w14:paraId="295FAA43" w14:textId="77777777" w:rsidR="009C0277" w:rsidRDefault="00BA1AAD" w:rsidP="00197F53">
      <w:pPr>
        <w:jc w:val="both"/>
      </w:pPr>
      <w:r>
        <w:t>All of these example when compounded with the current information will give a better understand of the geological subsurface.</w:t>
      </w:r>
    </w:p>
    <w:p w14:paraId="3AB4D065" w14:textId="1FF58799" w:rsidR="00BA1AAD" w:rsidRDefault="00BA1AAD" w:rsidP="00197F53">
      <w:pPr>
        <w:jc w:val="both"/>
      </w:pPr>
      <w:r>
        <w:t xml:space="preserve"> </w:t>
      </w:r>
    </w:p>
    <w:p w14:paraId="2DCAF4B1" w14:textId="77777777" w:rsidR="006C552A" w:rsidRDefault="006C552A" w:rsidP="00197F53">
      <w:pPr>
        <w:jc w:val="both"/>
      </w:pPr>
    </w:p>
    <w:p w14:paraId="5E1A05C9" w14:textId="77777777" w:rsidR="006C552A" w:rsidRPr="00BA1AAD" w:rsidRDefault="006C552A" w:rsidP="00197F53">
      <w:pPr>
        <w:jc w:val="both"/>
        <w:rPr>
          <w:b/>
          <w:bCs/>
          <w:u w:val="single"/>
        </w:rPr>
      </w:pPr>
      <w:r w:rsidRPr="00BA1AAD">
        <w:rPr>
          <w:b/>
          <w:bCs/>
          <w:u w:val="single"/>
        </w:rPr>
        <w:lastRenderedPageBreak/>
        <w:t>What meta-data is missing that if present could provide extra context, accuracy and value to the data points?</w:t>
      </w:r>
    </w:p>
    <w:p w14:paraId="044DA02B" w14:textId="56139039" w:rsidR="00BA1AAD" w:rsidRDefault="00BA1AAD" w:rsidP="00197F53">
      <w:pPr>
        <w:jc w:val="both"/>
      </w:pPr>
      <w:r>
        <w:t xml:space="preserve">The main additional metadata which would be most useful is the </w:t>
      </w:r>
      <w:r w:rsidR="009C0277">
        <w:t xml:space="preserve">specific location and orientation of the datapoints. This would allow for the information to be mapped out to a location, being able to build a 3D model of each well-location. </w:t>
      </w:r>
      <w:r w:rsidR="006C552A">
        <w:t xml:space="preserve">Additionally, </w:t>
      </w:r>
      <w:r w:rsidR="009C0277">
        <w:t xml:space="preserve">the purpose of each well would be ideal so that the data analysis could focus on the information needed to maximise the output of the intended purpose. </w:t>
      </w:r>
    </w:p>
    <w:p w14:paraId="39F82455" w14:textId="65A4E96E" w:rsidR="00BA1AAD" w:rsidRDefault="00BA1AAD" w:rsidP="00197F53">
      <w:pPr>
        <w:jc w:val="both"/>
        <w:rPr>
          <w:b/>
          <w:bCs/>
        </w:rPr>
      </w:pPr>
      <w:r>
        <w:rPr>
          <w:b/>
          <w:bCs/>
        </w:rPr>
        <w:t>Notes and thought processes through transformation:</w:t>
      </w:r>
    </w:p>
    <w:p w14:paraId="3A609D8D" w14:textId="77777777" w:rsidR="00BA1AAD" w:rsidRPr="009C0277" w:rsidRDefault="00BA1AAD" w:rsidP="00197F53">
      <w:pPr>
        <w:jc w:val="both"/>
        <w:rPr>
          <w:sz w:val="20"/>
          <w:szCs w:val="20"/>
        </w:rPr>
      </w:pPr>
      <w:r w:rsidRPr="009C0277">
        <w:rPr>
          <w:sz w:val="20"/>
          <w:szCs w:val="20"/>
        </w:rPr>
        <w:t>Process of looking at the data:</w:t>
      </w:r>
      <w:r w:rsidRPr="009C0277">
        <w:rPr>
          <w:sz w:val="20"/>
          <w:szCs w:val="20"/>
        </w:rPr>
        <w:br/>
      </w:r>
      <w:r w:rsidRPr="009C0277">
        <w:rPr>
          <w:sz w:val="20"/>
          <w:szCs w:val="20"/>
        </w:rPr>
        <w:br/>
        <w:t>First I looked at the data visually. These are the problems that I noticed.</w:t>
      </w:r>
    </w:p>
    <w:p w14:paraId="278903EA" w14:textId="77777777" w:rsidR="00BA1AAD" w:rsidRPr="009C0277" w:rsidRDefault="00BA1AAD" w:rsidP="00197F53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9C0277">
        <w:rPr>
          <w:sz w:val="20"/>
          <w:szCs w:val="20"/>
        </w:rPr>
        <w:t>Many of the information columns are empty – Possible place to decrease size of file</w:t>
      </w:r>
    </w:p>
    <w:p w14:paraId="4E6802BF" w14:textId="77777777" w:rsidR="00BA1AAD" w:rsidRPr="009C0277" w:rsidRDefault="00BA1AAD" w:rsidP="00197F53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9C0277">
        <w:rPr>
          <w:sz w:val="20"/>
          <w:szCs w:val="20"/>
        </w:rPr>
        <w:t>The language of the file is in Portuguese. Could lead to issues with character encoding when writing/reading the file</w:t>
      </w:r>
    </w:p>
    <w:p w14:paraId="073E31F5" w14:textId="77777777" w:rsidR="00BA1AAD" w:rsidRPr="009C0277" w:rsidRDefault="00BA1AAD" w:rsidP="00197F53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9C0277">
        <w:rPr>
          <w:sz w:val="20"/>
          <w:szCs w:val="20"/>
        </w:rPr>
        <w:t xml:space="preserve">There are gaps in the data. </w:t>
      </w:r>
    </w:p>
    <w:p w14:paraId="780F2BF0" w14:textId="77777777" w:rsidR="00BA1AAD" w:rsidRPr="009C0277" w:rsidRDefault="00BA1AAD" w:rsidP="00197F53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 w:rsidRPr="009C0277">
        <w:rPr>
          <w:sz w:val="20"/>
          <w:szCs w:val="20"/>
        </w:rPr>
        <w:t>Some of these gaps are filled with –, 0, or blank. Information voids should be standardly filled</w:t>
      </w:r>
    </w:p>
    <w:p w14:paraId="79158F45" w14:textId="77777777" w:rsidR="00BA1AAD" w:rsidRPr="009C0277" w:rsidRDefault="00BA1AAD" w:rsidP="00197F53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 w:rsidRPr="009C0277">
        <w:rPr>
          <w:sz w:val="20"/>
          <w:szCs w:val="20"/>
        </w:rPr>
        <w:t>Where applicable, an mean average can be applied to blank spaces to fill in data without introducing too much error</w:t>
      </w:r>
    </w:p>
    <w:p w14:paraId="4B263849" w14:textId="77777777" w:rsidR="00BA1AAD" w:rsidRPr="009C0277" w:rsidRDefault="00BA1AAD" w:rsidP="00197F53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9C0277">
        <w:rPr>
          <w:sz w:val="20"/>
          <w:szCs w:val="20"/>
        </w:rPr>
        <w:t xml:space="preserve">Decimals are indicated by commas instead of decimal points in some cases. The documents will be standardised into using commas. </w:t>
      </w:r>
    </w:p>
    <w:p w14:paraId="144A29DB" w14:textId="77777777" w:rsidR="00BA1AAD" w:rsidRPr="009C0277" w:rsidRDefault="00BA1AAD" w:rsidP="00197F53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9C0277">
        <w:rPr>
          <w:sz w:val="20"/>
          <w:szCs w:val="20"/>
        </w:rPr>
        <w:t xml:space="preserve">The data is broken up vertically with the headings repeated on row 1410. This row also has a sample ID number of 1508 meaning that the sample ID is given in this document and not anywhere else. </w:t>
      </w:r>
    </w:p>
    <w:p w14:paraId="7C346828" w14:textId="77777777" w:rsidR="00BA1AAD" w:rsidRPr="009C0277" w:rsidRDefault="00BA1AAD" w:rsidP="00197F53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9C0277">
        <w:rPr>
          <w:sz w:val="20"/>
          <w:szCs w:val="20"/>
        </w:rPr>
        <w:t>There is duplicate data as shown by:</w:t>
      </w:r>
    </w:p>
    <w:tbl>
      <w:tblPr>
        <w:tblpPr w:leftFromText="180" w:rightFromText="180" w:vertAnchor="text" w:horzAnchor="margin" w:tblpY="-1"/>
        <w:tblW w:w="9388" w:type="dxa"/>
        <w:tblLook w:val="04A0" w:firstRow="1" w:lastRow="0" w:firstColumn="1" w:lastColumn="0" w:noHBand="0" w:noVBand="1"/>
      </w:tblPr>
      <w:tblGrid>
        <w:gridCol w:w="1022"/>
        <w:gridCol w:w="1022"/>
        <w:gridCol w:w="1022"/>
        <w:gridCol w:w="144"/>
        <w:gridCol w:w="878"/>
        <w:gridCol w:w="190"/>
        <w:gridCol w:w="832"/>
        <w:gridCol w:w="190"/>
        <w:gridCol w:w="832"/>
        <w:gridCol w:w="190"/>
        <w:gridCol w:w="832"/>
        <w:gridCol w:w="190"/>
        <w:gridCol w:w="832"/>
        <w:gridCol w:w="190"/>
        <w:gridCol w:w="832"/>
        <w:gridCol w:w="190"/>
      </w:tblGrid>
      <w:tr w:rsidR="00BA1AAD" w:rsidRPr="009C0277" w14:paraId="4D488AF0" w14:textId="77777777" w:rsidTr="00F96EE6">
        <w:trPr>
          <w:trHeight w:val="306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D02E" w14:textId="77777777" w:rsidR="00BA1AAD" w:rsidRPr="00F71B28" w:rsidRDefault="00BA1AAD" w:rsidP="00197F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71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1479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1BC0" w14:textId="77777777" w:rsidR="00BA1AAD" w:rsidRPr="00F71B28" w:rsidRDefault="00BA1AAD" w:rsidP="00197F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71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6037915</w:t>
            </w:r>
          </w:p>
        </w:tc>
        <w:tc>
          <w:tcPr>
            <w:tcW w:w="11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6094" w14:textId="77777777" w:rsidR="00BA1AAD" w:rsidRPr="00F71B28" w:rsidRDefault="00BA1AAD" w:rsidP="00197F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71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VH1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EC37" w14:textId="77777777" w:rsidR="00BA1AAD" w:rsidRPr="00F71B28" w:rsidRDefault="00BA1AAD" w:rsidP="00197F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71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BF07" w14:textId="77777777" w:rsidR="00BA1AAD" w:rsidRPr="00F71B28" w:rsidRDefault="00BA1AAD" w:rsidP="00197F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71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4711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44D9" w14:textId="77777777" w:rsidR="00BA1AAD" w:rsidRPr="00F71B28" w:rsidRDefault="00BA1AAD" w:rsidP="00197F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71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61E19" w14:textId="77777777" w:rsidR="00BA1AAD" w:rsidRPr="00F71B28" w:rsidRDefault="00BA1AAD" w:rsidP="00197F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71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2,67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7E65" w14:textId="77777777" w:rsidR="00BA1AAD" w:rsidRPr="00F71B28" w:rsidRDefault="00BA1AAD" w:rsidP="00197F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71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0,251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D650" w14:textId="77777777" w:rsidR="00BA1AAD" w:rsidRPr="00F71B28" w:rsidRDefault="00BA1AAD" w:rsidP="00197F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71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4100</w:t>
            </w:r>
          </w:p>
        </w:tc>
      </w:tr>
      <w:tr w:rsidR="00BA1AAD" w:rsidRPr="009C0277" w14:paraId="58388E8A" w14:textId="77777777" w:rsidTr="00F96EE6">
        <w:trPr>
          <w:gridAfter w:val="1"/>
          <w:wAfter w:w="190" w:type="dxa"/>
          <w:trHeight w:val="306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E4CA" w14:textId="77777777" w:rsidR="00BA1AAD" w:rsidRPr="009C0277" w:rsidRDefault="00BA1AAD" w:rsidP="00197F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  <w:p w14:paraId="6A83FDC9" w14:textId="77777777" w:rsidR="00BA1AAD" w:rsidRPr="00F71B28" w:rsidRDefault="00BA1AAD" w:rsidP="00197F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71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1509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F124" w14:textId="77777777" w:rsidR="00BA1AAD" w:rsidRPr="00F71B28" w:rsidRDefault="00BA1AAD" w:rsidP="00197F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71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6037914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EC36" w14:textId="77777777" w:rsidR="00BA1AAD" w:rsidRPr="00F71B28" w:rsidRDefault="00BA1AAD" w:rsidP="00197F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71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VH1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B04D" w14:textId="77777777" w:rsidR="00BA1AAD" w:rsidRPr="00F71B28" w:rsidRDefault="00BA1AAD" w:rsidP="00197F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71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6E43" w14:textId="77777777" w:rsidR="00BA1AAD" w:rsidRPr="00F71B28" w:rsidRDefault="00BA1AAD" w:rsidP="00197F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71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4711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D696" w14:textId="77777777" w:rsidR="00BA1AAD" w:rsidRPr="00F71B28" w:rsidRDefault="00BA1AAD" w:rsidP="00197F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71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EE97" w14:textId="77777777" w:rsidR="00BA1AAD" w:rsidRPr="00F71B28" w:rsidRDefault="00BA1AAD" w:rsidP="00197F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71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2,67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F63D" w14:textId="77777777" w:rsidR="00BA1AAD" w:rsidRPr="00F71B28" w:rsidRDefault="00BA1AAD" w:rsidP="00197F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71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0,251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64C5" w14:textId="77777777" w:rsidR="00BA1AAD" w:rsidRPr="00F71B28" w:rsidRDefault="00BA1AAD" w:rsidP="00197F5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71B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4100</w:t>
            </w:r>
          </w:p>
        </w:tc>
      </w:tr>
    </w:tbl>
    <w:p w14:paraId="0CC12E16" w14:textId="77777777" w:rsidR="00BA1AAD" w:rsidRPr="009C0277" w:rsidRDefault="00BA1AAD" w:rsidP="00197F53">
      <w:pPr>
        <w:jc w:val="both"/>
        <w:rPr>
          <w:sz w:val="20"/>
          <w:szCs w:val="20"/>
        </w:rPr>
      </w:pPr>
    </w:p>
    <w:p w14:paraId="6A11AF52" w14:textId="77777777" w:rsidR="00BA1AAD" w:rsidRPr="009C0277" w:rsidRDefault="00BA1AAD" w:rsidP="00197F53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 w:rsidRPr="009C0277">
        <w:rPr>
          <w:sz w:val="20"/>
          <w:szCs w:val="20"/>
        </w:rPr>
        <w:t>It seems that some “</w:t>
      </w:r>
      <w:proofErr w:type="spellStart"/>
      <w:r w:rsidRPr="009C0277">
        <w:rPr>
          <w:sz w:val="20"/>
          <w:szCs w:val="20"/>
        </w:rPr>
        <w:t>file_id</w:t>
      </w:r>
      <w:proofErr w:type="spellEnd"/>
      <w:r w:rsidRPr="009C0277">
        <w:rPr>
          <w:sz w:val="20"/>
          <w:szCs w:val="20"/>
        </w:rPr>
        <w:t xml:space="preserve">” contain the same information. Therefore the </w:t>
      </w:r>
      <w:proofErr w:type="spellStart"/>
      <w:r w:rsidRPr="009C0277">
        <w:rPr>
          <w:sz w:val="20"/>
          <w:szCs w:val="20"/>
        </w:rPr>
        <w:t>sample_id</w:t>
      </w:r>
      <w:proofErr w:type="spellEnd"/>
      <w:r w:rsidRPr="009C0277">
        <w:rPr>
          <w:sz w:val="20"/>
          <w:szCs w:val="20"/>
        </w:rPr>
        <w:t xml:space="preserve"> and </w:t>
      </w:r>
      <w:proofErr w:type="spellStart"/>
      <w:r w:rsidRPr="009C0277">
        <w:rPr>
          <w:sz w:val="20"/>
          <w:szCs w:val="20"/>
        </w:rPr>
        <w:t>file_id</w:t>
      </w:r>
      <w:proofErr w:type="spellEnd"/>
      <w:r w:rsidRPr="009C0277">
        <w:rPr>
          <w:sz w:val="20"/>
          <w:szCs w:val="20"/>
        </w:rPr>
        <w:t xml:space="preserve"> was left out of the </w:t>
      </w:r>
      <w:proofErr w:type="spellStart"/>
      <w:r w:rsidRPr="009C0277">
        <w:rPr>
          <w:sz w:val="20"/>
          <w:szCs w:val="20"/>
        </w:rPr>
        <w:t>drop_duplication</w:t>
      </w:r>
      <w:proofErr w:type="spellEnd"/>
      <w:r w:rsidRPr="009C0277">
        <w:rPr>
          <w:sz w:val="20"/>
          <w:szCs w:val="20"/>
        </w:rPr>
        <w:t xml:space="preserve"> function.</w:t>
      </w:r>
    </w:p>
    <w:p w14:paraId="437FD8DF" w14:textId="77777777" w:rsidR="00BA1AAD" w:rsidRPr="009C0277" w:rsidRDefault="00BA1AAD" w:rsidP="00197F53">
      <w:pPr>
        <w:jc w:val="both"/>
        <w:rPr>
          <w:sz w:val="20"/>
          <w:szCs w:val="20"/>
        </w:rPr>
      </w:pPr>
      <w:r w:rsidRPr="009C0277">
        <w:rPr>
          <w:sz w:val="20"/>
          <w:szCs w:val="20"/>
        </w:rPr>
        <w:t>Statistical Analysis:</w:t>
      </w:r>
    </w:p>
    <w:p w14:paraId="1AAFB510" w14:textId="77777777" w:rsidR="00BA1AAD" w:rsidRPr="009C0277" w:rsidRDefault="00BA1AAD" w:rsidP="00197F53">
      <w:pPr>
        <w:jc w:val="both"/>
        <w:rPr>
          <w:sz w:val="20"/>
          <w:szCs w:val="20"/>
        </w:rPr>
      </w:pPr>
      <w:r w:rsidRPr="009C0277">
        <w:rPr>
          <w:sz w:val="20"/>
          <w:szCs w:val="20"/>
        </w:rPr>
        <w:t>To perform a statistical analysis, I turned all the values of the columns to float values from string. Then I created a box-plot separated by the well-name. Here I was able to see if there were any out-</w:t>
      </w:r>
      <w:proofErr w:type="spellStart"/>
      <w:r w:rsidRPr="009C0277">
        <w:rPr>
          <w:sz w:val="20"/>
          <w:szCs w:val="20"/>
        </w:rPr>
        <w:t>liers</w:t>
      </w:r>
      <w:proofErr w:type="spellEnd"/>
      <w:r w:rsidRPr="009C0277">
        <w:rPr>
          <w:sz w:val="20"/>
          <w:szCs w:val="20"/>
        </w:rPr>
        <w:t>. Once I saw there were, I went into the data and found out why. This is what I found:</w:t>
      </w:r>
    </w:p>
    <w:p w14:paraId="61C1D651" w14:textId="77777777" w:rsidR="00BA1AAD" w:rsidRPr="009C0277" w:rsidRDefault="00BA1AAD" w:rsidP="00197F53">
      <w:pPr>
        <w:jc w:val="both"/>
        <w:rPr>
          <w:sz w:val="20"/>
          <w:szCs w:val="20"/>
        </w:rPr>
      </w:pPr>
    </w:p>
    <w:p w14:paraId="6447C168" w14:textId="77777777" w:rsidR="00BA1AAD" w:rsidRPr="009C0277" w:rsidRDefault="00BA1AAD" w:rsidP="00197F53">
      <w:pPr>
        <w:jc w:val="both"/>
        <w:rPr>
          <w:sz w:val="20"/>
          <w:szCs w:val="20"/>
        </w:rPr>
      </w:pPr>
      <w:r w:rsidRPr="009C0277">
        <w:rPr>
          <w:sz w:val="20"/>
          <w:szCs w:val="20"/>
        </w:rPr>
        <w:t xml:space="preserve">In </w:t>
      </w:r>
      <w:proofErr w:type="spellStart"/>
      <w:r w:rsidRPr="009C0277">
        <w:rPr>
          <w:sz w:val="20"/>
          <w:szCs w:val="20"/>
        </w:rPr>
        <w:t>profundidade</w:t>
      </w:r>
      <w:proofErr w:type="spellEnd"/>
      <w:r w:rsidRPr="009C0277">
        <w:rPr>
          <w:sz w:val="20"/>
          <w:szCs w:val="20"/>
        </w:rPr>
        <w:t>, I was able to see that there are numbers &gt; 100,000 which could mean a multitude of options:</w:t>
      </w:r>
    </w:p>
    <w:p w14:paraId="2FD3A6C6" w14:textId="77777777" w:rsidR="00BA1AAD" w:rsidRPr="009C0277" w:rsidRDefault="00BA1AAD" w:rsidP="00197F53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9C0277">
        <w:rPr>
          <w:sz w:val="20"/>
          <w:szCs w:val="20"/>
        </w:rPr>
        <w:t>Human error on input and should be void</w:t>
      </w:r>
    </w:p>
    <w:p w14:paraId="65B1B44C" w14:textId="77777777" w:rsidR="00BA1AAD" w:rsidRPr="009C0277" w:rsidRDefault="00BA1AAD" w:rsidP="00197F53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9C0277">
        <w:rPr>
          <w:sz w:val="20"/>
          <w:szCs w:val="20"/>
        </w:rPr>
        <w:t>Decimal place is missing and needs to be divided by 100</w:t>
      </w:r>
    </w:p>
    <w:p w14:paraId="6D5EB48D" w14:textId="77777777" w:rsidR="00BA1AAD" w:rsidRPr="009C0277" w:rsidRDefault="00BA1AAD" w:rsidP="00197F53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9C0277">
        <w:rPr>
          <w:sz w:val="20"/>
          <w:szCs w:val="20"/>
        </w:rPr>
        <w:t>Rows were scrambled during process</w:t>
      </w:r>
    </w:p>
    <w:p w14:paraId="65418978" w14:textId="77777777" w:rsidR="00BA1AAD" w:rsidRPr="009C0277" w:rsidRDefault="00BA1AAD" w:rsidP="00197F53">
      <w:pPr>
        <w:jc w:val="both"/>
        <w:rPr>
          <w:sz w:val="20"/>
          <w:szCs w:val="20"/>
        </w:rPr>
      </w:pPr>
      <w:r w:rsidRPr="009C0277">
        <w:rPr>
          <w:sz w:val="20"/>
          <w:szCs w:val="20"/>
        </w:rPr>
        <w:t xml:space="preserve">I found that the problem is most like #2 so I created a function to add a decimal if the number was too absurdly high. </w:t>
      </w:r>
    </w:p>
    <w:p w14:paraId="029C1F12" w14:textId="62C6A39B" w:rsidR="00BA1AAD" w:rsidRPr="009C0277" w:rsidRDefault="00BA1AAD" w:rsidP="00197F53">
      <w:pPr>
        <w:jc w:val="both"/>
        <w:rPr>
          <w:sz w:val="20"/>
          <w:szCs w:val="20"/>
        </w:rPr>
      </w:pPr>
      <w:r w:rsidRPr="009C0277">
        <w:rPr>
          <w:sz w:val="20"/>
          <w:szCs w:val="20"/>
        </w:rPr>
        <w:t>For well Q it is too difficult to see whether the porosity should be divided or if the inputs are just wrong. Maybe there as something wrong with the instruments. For this reason I have decided to void the data for well Q</w:t>
      </w:r>
      <w:r w:rsidR="00197F53">
        <w:rPr>
          <w:sz w:val="20"/>
          <w:szCs w:val="20"/>
        </w:rPr>
        <w:t xml:space="preserve"> However after dividing by 100 there is less data. This could be a place to look in the future to reduce error. </w:t>
      </w:r>
    </w:p>
    <w:sectPr w:rsidR="00BA1AAD" w:rsidRPr="009C027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54FC" w14:textId="77777777" w:rsidR="001F0EEB" w:rsidRDefault="001F0EEB" w:rsidP="009C0277">
      <w:pPr>
        <w:spacing w:after="0" w:line="240" w:lineRule="auto"/>
      </w:pPr>
      <w:r>
        <w:separator/>
      </w:r>
    </w:p>
  </w:endnote>
  <w:endnote w:type="continuationSeparator" w:id="0">
    <w:p w14:paraId="5E2F52BB" w14:textId="77777777" w:rsidR="001F0EEB" w:rsidRDefault="001F0EEB" w:rsidP="009C0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F2C40" w14:textId="74ADB469" w:rsidR="009C0277" w:rsidRDefault="009C0277">
    <w:pPr>
      <w:pStyle w:val="Footer"/>
    </w:pPr>
    <w:r>
      <w:t>Giles Twiss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7DA16" w14:textId="77777777" w:rsidR="001F0EEB" w:rsidRDefault="001F0EEB" w:rsidP="009C0277">
      <w:pPr>
        <w:spacing w:after="0" w:line="240" w:lineRule="auto"/>
      </w:pPr>
      <w:r>
        <w:separator/>
      </w:r>
    </w:p>
  </w:footnote>
  <w:footnote w:type="continuationSeparator" w:id="0">
    <w:p w14:paraId="6F5CD07A" w14:textId="77777777" w:rsidR="001F0EEB" w:rsidRDefault="001F0EEB" w:rsidP="009C0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42E"/>
    <w:multiLevelType w:val="hybridMultilevel"/>
    <w:tmpl w:val="F0FC8E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B4D8E"/>
    <w:multiLevelType w:val="hybridMultilevel"/>
    <w:tmpl w:val="0EEA9A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E4FD2"/>
    <w:multiLevelType w:val="hybridMultilevel"/>
    <w:tmpl w:val="786AD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C079C"/>
    <w:multiLevelType w:val="hybridMultilevel"/>
    <w:tmpl w:val="33C6A4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32826">
    <w:abstractNumId w:val="0"/>
  </w:num>
  <w:num w:numId="2" w16cid:durableId="168106025">
    <w:abstractNumId w:val="3"/>
  </w:num>
  <w:num w:numId="3" w16cid:durableId="1378117862">
    <w:abstractNumId w:val="1"/>
  </w:num>
  <w:num w:numId="4" w16cid:durableId="905802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0B"/>
    <w:rsid w:val="000568C6"/>
    <w:rsid w:val="00084023"/>
    <w:rsid w:val="00197F53"/>
    <w:rsid w:val="001F0EEB"/>
    <w:rsid w:val="00227F0B"/>
    <w:rsid w:val="005E173B"/>
    <w:rsid w:val="006C552A"/>
    <w:rsid w:val="009249A3"/>
    <w:rsid w:val="009C0277"/>
    <w:rsid w:val="00AD13A7"/>
    <w:rsid w:val="00BA1AAD"/>
    <w:rsid w:val="00C66E6E"/>
    <w:rsid w:val="00F7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67AF"/>
  <w15:chartTrackingRefBased/>
  <w15:docId w15:val="{FE58CD24-7B4B-449F-976B-2E16853E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F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0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277"/>
  </w:style>
  <w:style w:type="paragraph" w:styleId="Footer">
    <w:name w:val="footer"/>
    <w:basedOn w:val="Normal"/>
    <w:link w:val="FooterChar"/>
    <w:uiPriority w:val="99"/>
    <w:unhideWhenUsed/>
    <w:rsid w:val="009C0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Giles Twiss</dc:creator>
  <cp:keywords/>
  <dc:description/>
  <cp:lastModifiedBy>Giles Twiss</cp:lastModifiedBy>
  <cp:revision>2</cp:revision>
  <cp:lastPrinted>2023-02-24T22:46:00Z</cp:lastPrinted>
  <dcterms:created xsi:type="dcterms:W3CDTF">2023-02-21T09:19:00Z</dcterms:created>
  <dcterms:modified xsi:type="dcterms:W3CDTF">2023-02-24T22:49:00Z</dcterms:modified>
</cp:coreProperties>
</file>