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18825245" w:rsidR="003F3BFE" w:rsidRPr="00B9282D" w:rsidRDefault="00B9282D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</w:rPr>
      </w:pPr>
      <w:r w:rsidRPr="00B9282D">
        <w:rPr>
          <w:rFonts w:ascii="Calibri" w:hAnsi="Calibri" w:cs="Calibri"/>
          <w:b/>
          <w:bCs/>
        </w:rPr>
        <w:t>Impact of Concentration</w:t>
      </w:r>
      <w:r w:rsidR="0046288B">
        <w:rPr>
          <w:rFonts w:ascii="Calibri" w:hAnsi="Calibri" w:cs="Calibri"/>
          <w:b/>
          <w:bCs/>
        </w:rPr>
        <w:t>s</w:t>
      </w:r>
      <w:r w:rsidRPr="00B9282D">
        <w:rPr>
          <w:rFonts w:ascii="Calibri" w:hAnsi="Calibri" w:cs="Calibri"/>
          <w:b/>
          <w:bCs/>
        </w:rPr>
        <w:t xml:space="preserve"> on Voltaic Cell Potentials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3EF32F5C" w14:textId="3C800EE5" w:rsidR="00B9282D" w:rsidRDefault="00B9282D" w:rsidP="00FD766F">
      <w:pPr>
        <w:pStyle w:val="NormalWeb"/>
        <w:snapToGrid w:val="0"/>
        <w:spacing w:before="0" w:beforeAutospacing="0" w:after="120" w:afterAutospacing="0"/>
        <w:rPr>
          <w:rStyle w:val="Strong"/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  <w:shd w:val="clear" w:color="auto" w:fill="FFFFFF"/>
        </w:rPr>
        <w:t xml:space="preserve">This module is designed for students to perform data modeling for a voltaic cell under different conditions. Students will use Google </w:t>
      </w:r>
      <w:proofErr w:type="spellStart"/>
      <w:r w:rsidRPr="00D97492">
        <w:rPr>
          <w:rFonts w:ascii="Calibri" w:hAnsi="Calibri" w:cs="Calibri"/>
          <w:color w:val="1F1F1F"/>
          <w:shd w:val="clear" w:color="auto" w:fill="FFFFFF"/>
        </w:rPr>
        <w:t>Colab</w:t>
      </w:r>
      <w:proofErr w:type="spellEnd"/>
      <w:r w:rsidRPr="00D97492">
        <w:rPr>
          <w:rFonts w:ascii="Calibri" w:hAnsi="Calibri" w:cs="Calibri"/>
          <w:color w:val="1F1F1F"/>
          <w:shd w:val="clear" w:color="auto" w:fill="FFFFFF"/>
        </w:rPr>
        <w:t>, Gemini, and Python programming language to read, interpret, and analyze provided data.</w:t>
      </w:r>
      <w:r w:rsidRPr="00D97492">
        <w:rPr>
          <w:rStyle w:val="Strong"/>
          <w:rFonts w:ascii="Calibri" w:hAnsi="Calibri" w:cs="Calibri"/>
          <w:color w:val="1F1F1F"/>
        </w:rPr>
        <w:t xml:space="preserve"> </w:t>
      </w:r>
    </w:p>
    <w:p w14:paraId="48D74235" w14:textId="78FD858E" w:rsidR="003F5011" w:rsidRDefault="003F5011" w:rsidP="00FD766F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Use Disclaimer: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46288B">
        <w:rPr>
          <w:rFonts w:ascii="Calibri" w:hAnsi="Calibri" w:cs="Calibri"/>
          <w:color w:val="1F1F1F"/>
        </w:rPr>
        <w:t>Microsoft Copilot</w:t>
      </w:r>
      <w:r w:rsidR="00A47421" w:rsidRPr="00A47421">
        <w:rPr>
          <w:rFonts w:ascii="Calibri" w:hAnsi="Calibri" w:cs="Calibri"/>
          <w:color w:val="1F1F1F"/>
        </w:rPr>
        <w:t xml:space="preserve"> was used to improve clarity and organization of the activity’s written instructions.</w:t>
      </w:r>
    </w:p>
    <w:p w14:paraId="0513BD87" w14:textId="7851B972" w:rsidR="003F5011" w:rsidRPr="00D97492" w:rsidRDefault="003F5011" w:rsidP="00FD766F">
      <w:pPr>
        <w:pStyle w:val="Heading3"/>
        <w:snapToGrid w:val="0"/>
        <w:spacing w:before="0" w:beforeAutospacing="0" w:afterAutospacing="0"/>
        <w:rPr>
          <w:rFonts w:ascii="Calibri" w:hAnsi="Calibri" w:cs="Calibri"/>
          <w:color w:val="1F1F1F"/>
          <w:sz w:val="24"/>
          <w:szCs w:val="24"/>
        </w:rPr>
      </w:pPr>
      <w:r w:rsidRPr="00D97492">
        <w:rPr>
          <w:rFonts w:ascii="Calibri" w:hAnsi="Calibri" w:cs="Calibri"/>
          <w:color w:val="1F1F1F"/>
          <w:sz w:val="24"/>
          <w:szCs w:val="24"/>
        </w:rPr>
        <w:t>Learning Objectives</w:t>
      </w:r>
    </w:p>
    <w:p w14:paraId="615AA873" w14:textId="77777777" w:rsidR="003F5011" w:rsidRPr="00D97492" w:rsidRDefault="003F5011" w:rsidP="00FD766F">
      <w:pPr>
        <w:pStyle w:val="NormalWeb"/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By the end of this recitation, you will be able to:</w:t>
      </w:r>
    </w:p>
    <w:p w14:paraId="6DFD3DC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Scientific Skills</w:t>
      </w:r>
    </w:p>
    <w:p w14:paraId="27373097" w14:textId="1E054CC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Interpretation: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 xml:space="preserve">Interpret data to determine how changes </w:t>
      </w:r>
      <w:r w:rsidR="00AD0CD7" w:rsidRPr="00D97492">
        <w:rPr>
          <w:rFonts w:ascii="Calibri" w:hAnsi="Calibri" w:cs="Calibri"/>
          <w:color w:val="1F1F1F"/>
          <w:shd w:val="clear" w:color="auto" w:fill="FFFFFF"/>
        </w:rPr>
        <w:t xml:space="preserve">in 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>concentrations influence cell potential</w:t>
      </w:r>
      <w:r w:rsidRPr="00D97492">
        <w:rPr>
          <w:rFonts w:ascii="Calibri" w:hAnsi="Calibri" w:cs="Calibri"/>
          <w:color w:val="1F1F1F"/>
        </w:rPr>
        <w:t>.</w:t>
      </w:r>
    </w:p>
    <w:p w14:paraId="0B4FE71A" w14:textId="1461FAE2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Graphical Representation: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Graph 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and interpret </w:t>
      </w:r>
      <w:r w:rsidR="00E94F54" w:rsidRPr="00D97492">
        <w:rPr>
          <w:rStyle w:val="md-ignore"/>
          <w:rFonts w:ascii="Calibri" w:hAnsi="Calibri" w:cs="Calibri"/>
          <w:color w:val="1F1F1F"/>
        </w:rPr>
        <w:t>how cell potential (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md-ignore"/>
          <w:rFonts w:ascii="Calibri" w:hAnsi="Calibri" w:cs="Calibri"/>
          <w:color w:val="1F1F1F"/>
        </w:rPr>
        <w:t xml:space="preserve">) </w:t>
      </w:r>
      <w:r w:rsidR="00520225" w:rsidRPr="00D97492">
        <w:rPr>
          <w:rStyle w:val="md-ignore"/>
          <w:rFonts w:ascii="Calibri" w:hAnsi="Calibri" w:cs="Calibri"/>
          <w:color w:val="1F1F1F"/>
        </w:rPr>
        <w:t>varies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with concentrations</w:t>
      </w:r>
      <w:r w:rsidR="00C74A5A" w:rsidRPr="00D97492">
        <w:rPr>
          <w:rStyle w:val="md-ignore"/>
          <w:rFonts w:ascii="Calibri" w:hAnsi="Calibri" w:cs="Calibri"/>
          <w:color w:val="1F1F1F"/>
        </w:rPr>
        <w:t>, reaction quotients (</w:t>
      </w:r>
      <m:oMath>
        <m:r>
          <w:rPr>
            <w:rStyle w:val="md-ignore"/>
            <w:rFonts w:ascii="Cambria Math" w:hAnsi="Cambria Math" w:cs="Calibri"/>
            <w:color w:val="1F1F1F"/>
          </w:rPr>
          <m:t>Q</m:t>
        </m:r>
      </m:oMath>
      <w:r w:rsidR="00C74A5A" w:rsidRPr="00D97492">
        <w:rPr>
          <w:rStyle w:val="md-ignore"/>
          <w:rFonts w:ascii="Calibri" w:hAnsi="Calibri" w:cs="Calibri"/>
          <w:color w:val="1F1F1F"/>
        </w:rPr>
        <w:t>),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C74A5A" w:rsidRPr="00D97492">
        <w:rPr>
          <w:rStyle w:val="md-ignore"/>
          <w:rFonts w:ascii="Calibri" w:hAnsi="Calibri" w:cs="Calibri"/>
          <w:color w:val="1F1F1F"/>
        </w:rPr>
        <w:t>or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E94F54" w:rsidRPr="00D97492">
        <w:rPr>
          <w:rStyle w:val="md-ignore"/>
          <w:rFonts w:ascii="Calibri" w:hAnsi="Calibri" w:cs="Calibri"/>
          <w:color w:val="1F1F1F"/>
        </w:rPr>
        <w:t>logarithm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reaction quotient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(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md-ignore"/>
          <w:rFonts w:ascii="Calibri" w:hAnsi="Calibri" w:cs="Calibri"/>
          <w:color w:val="1F1F1F"/>
        </w:rPr>
        <w:t>) to identify trends.</w:t>
      </w:r>
    </w:p>
    <w:p w14:paraId="1361868C" w14:textId="5AC5E1B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Mathematical Modeling: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Use th</w:t>
      </w:r>
      <w:r w:rsidR="00520225" w:rsidRPr="00D97492">
        <w:rPr>
          <w:rStyle w:val="md-ignore"/>
          <w:rFonts w:ascii="Calibri" w:hAnsi="Calibri" w:cs="Calibri"/>
          <w:color w:val="1F1F1F"/>
        </w:rPr>
        <w:t>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vs.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Style w:val="apple-converted-space"/>
          <w:rFonts w:ascii="Calibri" w:eastAsia="Arial" w:hAnsi="Calibri" w:cs="Calibri"/>
          <w:color w:val="1F1F1F"/>
        </w:rPr>
        <w:t xml:space="preserve">graph </w:t>
      </w:r>
      <w:r w:rsidR="00E94F54" w:rsidRPr="00D97492">
        <w:rPr>
          <w:rStyle w:val="md-ignore"/>
          <w:rFonts w:ascii="Calibri" w:hAnsi="Calibri" w:cs="Calibri"/>
          <w:color w:val="1F1F1F"/>
        </w:rPr>
        <w:t>to determine the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number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electrons transferred (</w:t>
      </w:r>
      <m:oMath>
        <m:r>
          <w:rPr>
            <w:rStyle w:val="md-ignore"/>
            <w:rFonts w:ascii="Cambria Math" w:hAnsi="Cambria Math" w:cs="Calibri"/>
            <w:color w:val="1F1F1F"/>
          </w:rPr>
          <m:t>n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), the standard cell potential (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1F1F1F"/>
              </w:rPr>
              <m:t>o</m:t>
            </m:r>
          </m:sup>
        </m:sSubSup>
      </m:oMath>
      <w:r w:rsidR="00E94F54" w:rsidRPr="00D97492">
        <w:rPr>
          <w:rStyle w:val="md-ignore"/>
          <w:rFonts w:ascii="Calibri" w:hAnsi="Calibri" w:cs="Calibri"/>
          <w:color w:val="1F1F1F"/>
        </w:rPr>
        <w:t>), and the equilibrium constant (</w:t>
      </w:r>
      <m:oMath>
        <m:r>
          <w:rPr>
            <w:rStyle w:val="md-ignore"/>
            <w:rFonts w:ascii="Cambria Math" w:hAnsi="Cambria Math" w:cs="Calibri"/>
            <w:color w:val="1F1F1F"/>
          </w:rPr>
          <m:t>K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</w:t>
      </w:r>
      <w:r w:rsidR="00520225" w:rsidRPr="00D97492">
        <w:rPr>
          <w:rStyle w:val="md-ignore"/>
          <w:rFonts w:ascii="Calibri" w:hAnsi="Calibri" w:cs="Calibri"/>
          <w:color w:val="1F1F1F"/>
        </w:rPr>
        <w:t>, then evaluate whether these values match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theoretical predictions.</w:t>
      </w:r>
    </w:p>
    <w:p w14:paraId="1F7361E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Cyberinfrastructure Skills</w:t>
      </w:r>
    </w:p>
    <w:p w14:paraId="287ED758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Handling: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 xml:space="preserve">Import and load a CSV file into a Pandas </w:t>
      </w:r>
      <w:proofErr w:type="spellStart"/>
      <w:r w:rsidRPr="00D97492">
        <w:rPr>
          <w:rFonts w:ascii="Calibri" w:hAnsi="Calibri" w:cs="Calibri"/>
          <w:color w:val="1F1F1F"/>
        </w:rPr>
        <w:t>DataFrame</w:t>
      </w:r>
      <w:proofErr w:type="spellEnd"/>
      <w:r w:rsidRPr="00D97492">
        <w:rPr>
          <w:rFonts w:ascii="Calibri" w:hAnsi="Calibri" w:cs="Calibri"/>
          <w:color w:val="1F1F1F"/>
        </w:rPr>
        <w:t>.</w:t>
      </w:r>
    </w:p>
    <w:p w14:paraId="2518264F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Python Programming:</w:t>
      </w:r>
    </w:p>
    <w:p w14:paraId="2A826849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Access and open a notebook in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</w:p>
    <w:p w14:paraId="67E78C36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Identify and use the key components of the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  <w:r w:rsidRPr="00D97492">
        <w:rPr>
          <w:rFonts w:ascii="Calibri" w:hAnsi="Calibri" w:cs="Calibri"/>
          <w:color w:val="1F1F1F"/>
        </w:rPr>
        <w:t xml:space="preserve"> interface (code cells, text cells, run button).</w:t>
      </w:r>
    </w:p>
    <w:p w14:paraId="38FAEFB3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Read and understand a Python script with comments.</w:t>
      </w:r>
    </w:p>
    <w:p w14:paraId="0DCA7814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Run a Python script and interpret its output.</w:t>
      </w:r>
    </w:p>
    <w:p w14:paraId="2B6D46C6" w14:textId="6990E23C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Cleaning/Transformation: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Calculate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r>
          <w:rPr>
            <w:rStyle w:val="apple-converted-space"/>
            <w:rFonts w:ascii="Cambria Math" w:eastAsia="Arial" w:hAnsi="Cambria Math" w:cs="Calibri"/>
            <w:color w:val="1F1F1F"/>
          </w:rPr>
          <m:t>Q</m:t>
        </m:r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and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using mathematical models.</w:t>
      </w:r>
    </w:p>
    <w:p w14:paraId="1A40D38D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Visualization: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Generate scatter plots using Python libraries (e.g., Pandas, Matplotlib, NumPy/SciPy).</w:t>
      </w:r>
    </w:p>
    <w:p w14:paraId="440095D9" w14:textId="6D0C7FB4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Computational Analysis: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Fonts w:ascii="Calibri" w:hAnsi="Calibri" w:cs="Calibri"/>
          <w:color w:val="1F1F1F"/>
        </w:rPr>
        <w:t>Perform a linear fit to find the slope and intercept.</w:t>
      </w:r>
    </w:p>
    <w:p w14:paraId="65818690" w14:textId="77777777" w:rsidR="003F5011" w:rsidRPr="00D97492" w:rsidRDefault="003F5011" w:rsidP="00FD766F">
      <w:pPr>
        <w:numPr>
          <w:ilvl w:val="1"/>
          <w:numId w:val="37"/>
        </w:numPr>
        <w:snapToGrid w:val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Literacy: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Formulate effective and specific prompts to get the most out of an AI assistant.</w:t>
      </w:r>
    </w:p>
    <w:p w14:paraId="7495819C" w14:textId="77777777" w:rsidR="005324BC" w:rsidRPr="0053683E" w:rsidRDefault="005324BC" w:rsidP="005324BC">
      <w:pPr>
        <w:pStyle w:val="Heading2"/>
        <w:snapToGrid w:val="0"/>
        <w:spacing w:before="0"/>
        <w:rPr>
          <w:rFonts w:ascii="Calibri" w:hAnsi="Calibri" w:cs="Calibri"/>
          <w:b/>
          <w:bCs/>
          <w:color w:val="1F1F1F"/>
          <w:sz w:val="22"/>
          <w:szCs w:val="22"/>
        </w:rPr>
      </w:pPr>
    </w:p>
    <w:p w14:paraId="7359A1E6" w14:textId="77777777" w:rsidR="00EB12CF" w:rsidRPr="00587208" w:rsidRDefault="00EB12CF" w:rsidP="00EB12CF">
      <w:pPr>
        <w:spacing w:after="120" w:line="300" w:lineRule="atLeas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Guideline for using</w:t>
      </w:r>
      <w:r w:rsidRPr="00587208"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</w:rPr>
        <w:t>AI tools in this activity</w:t>
      </w:r>
      <w:r w:rsidRPr="00587208">
        <w:rPr>
          <w:rFonts w:ascii="Calibri" w:hAnsi="Calibri" w:cs="Calibri"/>
          <w:b/>
          <w:bCs/>
        </w:rPr>
        <w:t>:</w:t>
      </w:r>
    </w:p>
    <w:p w14:paraId="50A4F8F4" w14:textId="77777777" w:rsidR="00EB12CF" w:rsidRPr="00587208" w:rsidRDefault="00EB12CF" w:rsidP="00EB12CF">
      <w:pPr>
        <w:spacing w:line="300" w:lineRule="atLeast"/>
        <w:rPr>
          <w:rFonts w:ascii="Calibri" w:hAnsi="Calibri" w:cs="Calibri"/>
        </w:rPr>
      </w:pPr>
      <w:r w:rsidRPr="00587208">
        <w:rPr>
          <w:rFonts w:ascii="Calibri" w:hAnsi="Calibri" w:cs="Calibri"/>
        </w:rPr>
        <w:t xml:space="preserve">Use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only for tasks such as importing data, organizing or transforming it, and creating plots. For all other questions in the worksheet, rely on your own chemical understanding. Do not ask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to solve the conceptual or guiding questions for you.</w:t>
      </w:r>
    </w:p>
    <w:p w14:paraId="13B13CFD" w14:textId="77777777" w:rsidR="00C9726E" w:rsidRPr="00FD0B91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117D7FCB" w14:textId="77777777" w:rsidR="00C9726E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537EA3A0" w14:textId="4D370928" w:rsidR="00971EC7" w:rsidRPr="00971EC7" w:rsidRDefault="00971EC7" w:rsidP="00971EC7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Your assigned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cell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for this activity is: </w:t>
      </w:r>
      <w:r w:rsidR="00D307B5">
        <w:rPr>
          <w:rFonts w:ascii="Calibri" w:hAnsi="Calibri" w:cs="Calibri"/>
          <w:b/>
          <w:bCs/>
          <w:color w:val="1F1F1F"/>
          <w:sz w:val="24"/>
          <w:szCs w:val="24"/>
        </w:rPr>
        <w:t>______________________</w:t>
      </w:r>
    </w:p>
    <w:p w14:paraId="169C45F9" w14:textId="254EAB0D" w:rsidR="00C9726E" w:rsidRPr="00DE2B3C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Colab</w:t>
      </w:r>
      <w:proofErr w:type="spellEnd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notebook file </w:t>
      </w:r>
      <w:proofErr w:type="gram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(.</w:t>
      </w:r>
      <w:proofErr w:type="spellStart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ipynb</w:t>
      </w:r>
      <w:proofErr w:type="spellEnd"/>
      <w:proofErr w:type="gramEnd"/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)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and</w:t>
      </w:r>
      <w:r w:rsidRPr="00F93D4E">
        <w:rPr>
          <w:rStyle w:val="Strong"/>
          <w:rFonts w:ascii="Calibri" w:hAnsi="Calibri" w:cs="Calibri"/>
          <w:i/>
          <w:iCs/>
          <w:color w:val="404040" w:themeColor="text1" w:themeTint="BF"/>
        </w:rPr>
        <w:t xml:space="preserve"> 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the data fil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e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(.csv) for </w:t>
      </w:r>
      <w:r w:rsidR="00504CE3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your assigned</w:t>
      </w:r>
      <w:r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 xml:space="preserve"> </w:t>
      </w:r>
      <w:r w:rsidR="000921A9" w:rsidRPr="00F93D4E">
        <w:rPr>
          <w:rStyle w:val="Strong"/>
          <w:rFonts w:ascii="Calibri" w:hAnsi="Calibri" w:cs="Calibri"/>
          <w:b w:val="0"/>
          <w:bCs w:val="0"/>
          <w:i/>
          <w:iCs/>
          <w:color w:val="404040" w:themeColor="text1" w:themeTint="BF"/>
        </w:rPr>
        <w:t>voltaic cell</w:t>
      </w:r>
      <w:r>
        <w:rPr>
          <w:rStyle w:val="Strong"/>
          <w:rFonts w:ascii="Calibri" w:hAnsi="Calibri" w:cs="Calibri"/>
          <w:color w:val="1F1F1F"/>
        </w:rPr>
        <w:t xml:space="preserve">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04350FEB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2B04F2A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40D9B8DA" w14:textId="77777777" w:rsidR="00C9726E" w:rsidRPr="00915FB3" w:rsidRDefault="00C9726E" w:rsidP="00C9726E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7B955EAF" w14:textId="77777777" w:rsidR="00C9726E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2C5E481A" w14:textId="77777777" w:rsidR="00C9726E" w:rsidRPr="00DC2495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.</w:t>
      </w:r>
      <w:proofErr w:type="spellStart"/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ipynb</w:t>
      </w:r>
      <w:proofErr w:type="spellEnd"/>
      <w:proofErr w:type="gramEnd"/>
      <w:r w:rsidRPr="00727EB2">
        <w:rPr>
          <w:rStyle w:val="Strong"/>
          <w:rFonts w:ascii="Calibri" w:hAnsi="Calibri" w:cs="Calibri"/>
          <w:b w:val="0"/>
          <w:bCs w:val="0"/>
          <w:color w:val="767171" w:themeColor="background2" w:themeShade="80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file.</w:t>
      </w:r>
    </w:p>
    <w:p w14:paraId="3800CFE8" w14:textId="77777777" w:rsidR="00C9726E" w:rsidRPr="009E511B" w:rsidRDefault="00C9726E" w:rsidP="00C9726E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1234D58B" w14:textId="77777777" w:rsidR="00C9726E" w:rsidRPr="008E6B4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0FF0FC4E" w14:textId="17BA411B" w:rsidR="00C9726E" w:rsidRPr="004A5B0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the </w:t>
      </w:r>
      <w:r w:rsidRPr="00727EB2">
        <w:rPr>
          <w:rFonts w:ascii="Calibri" w:hAnsi="Calibri" w:cs="Calibri"/>
          <w:i/>
          <w:iCs/>
          <w:color w:val="767171" w:themeColor="background2" w:themeShade="80"/>
          <w:sz w:val="24"/>
          <w:szCs w:val="24"/>
          <w:shd w:val="clear" w:color="auto" w:fill="FFFFFF"/>
        </w:rPr>
        <w:t>.csv data file</w:t>
      </w:r>
      <w:r w:rsidR="00732202" w:rsidRPr="00732202">
        <w:rPr>
          <w:rFonts w:ascii="Calibri" w:hAnsi="Calibri" w:cs="Calibri"/>
          <w:color w:val="767171" w:themeColor="background2" w:themeShade="80"/>
          <w:sz w:val="24"/>
          <w:szCs w:val="24"/>
          <w:shd w:val="clear" w:color="auto" w:fill="FFFFFF"/>
        </w:rPr>
        <w:t>.</w:t>
      </w:r>
      <w:r w:rsidRPr="00C443AD">
        <w:rPr>
          <w:rFonts w:ascii="Calibri" w:hAnsi="Calibri" w:cs="Calibri"/>
          <w:sz w:val="24"/>
          <w:szCs w:val="24"/>
        </w:rPr>
        <w:t xml:space="preserve"> </w:t>
      </w:r>
      <w:r w:rsidR="0073220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Once uploaded, it will appear </w:t>
      </w:r>
      <w:r w:rsidR="0073220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="00793F50" w:rsidRPr="00793F50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below</w:t>
      </w:r>
      <w:r w:rsidRPr="00793F50">
        <w:rPr>
          <w:rFonts w:ascii="Calibri" w:hAnsi="Calibri" w:cs="Calibri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 xml:space="preserve">the </w:t>
      </w:r>
      <w:proofErr w:type="spellStart"/>
      <w:r w:rsidRPr="008C5C28">
        <w:rPr>
          <w:rStyle w:val="HTMLCode"/>
          <w:rFonts w:ascii="Calibri" w:eastAsia="Arial" w:hAnsi="Calibri" w:cs="Calibri"/>
          <w:i/>
          <w:iCs/>
          <w:color w:val="767171" w:themeColor="background2" w:themeShade="80"/>
          <w:sz w:val="24"/>
          <w:szCs w:val="24"/>
        </w:rPr>
        <w:t>sample_data</w:t>
      </w:r>
      <w:proofErr w:type="spellEnd"/>
      <w:r w:rsidRPr="008C5C28">
        <w:rPr>
          <w:rFonts w:ascii="Calibri" w:hAnsi="Calibri" w:cs="Calibri"/>
          <w:color w:val="767171" w:themeColor="background2" w:themeShade="80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>subfolder</w:t>
      </w:r>
      <w:r w:rsidR="00793F50">
        <w:rPr>
          <w:rFonts w:ascii="Calibri" w:hAnsi="Calibri" w:cs="Calibri"/>
          <w:sz w:val="24"/>
          <w:szCs w:val="24"/>
        </w:rPr>
        <w:t>).</w:t>
      </w:r>
    </w:p>
    <w:p w14:paraId="04F5D9F0" w14:textId="77777777" w:rsidR="00AD0CD7" w:rsidRDefault="00AD0CD7" w:rsidP="00C74A5A">
      <w:pPr>
        <w:pStyle w:val="Heading1"/>
        <w:snapToGrid w:val="0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421F27A" w14:textId="50009418" w:rsidR="009E64C4" w:rsidRDefault="009E64C4" w:rsidP="009E64C4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1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8C04A3">
        <w:rPr>
          <w:rFonts w:ascii="Calibri" w:hAnsi="Calibri" w:cs="Calibri"/>
          <w:b/>
          <w:bCs/>
          <w:color w:val="1F1F1F"/>
          <w:sz w:val="24"/>
          <w:szCs w:val="24"/>
        </w:rPr>
        <w:t>Read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</w:t>
      </w:r>
      <w:r w:rsidR="00D273A9">
        <w:rPr>
          <w:rFonts w:ascii="Calibri" w:hAnsi="Calibri" w:cs="Calibri"/>
          <w:b/>
          <w:bCs/>
          <w:color w:val="1F1F1F"/>
          <w:sz w:val="24"/>
          <w:szCs w:val="24"/>
        </w:rPr>
        <w:t>and Verify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Experimental Data</w:t>
      </w:r>
    </w:p>
    <w:p w14:paraId="641B23E3" w14:textId="77777777" w:rsidR="001715CE" w:rsidRPr="005B0BD1" w:rsidRDefault="00B50F02" w:rsidP="001715CE">
      <w:pPr>
        <w:spacing w:line="300" w:lineRule="atLeast"/>
        <w:rPr>
          <w:rFonts w:ascii="Calibri" w:hAnsi="Calibri" w:cs="Calibri"/>
        </w:rPr>
      </w:pPr>
      <w:r w:rsidRPr="005B0BD1">
        <w:rPr>
          <w:rFonts w:ascii="Calibri" w:hAnsi="Calibri" w:cs="Calibri"/>
          <w:b/>
          <w:bCs/>
          <w:color w:val="000000" w:themeColor="text1"/>
        </w:rPr>
        <w:t>Q1.1.</w:t>
      </w:r>
      <w:r w:rsidRPr="005B0BD1">
        <w:rPr>
          <w:rFonts w:ascii="Calibri" w:hAnsi="Calibri" w:cs="Calibri"/>
          <w:color w:val="000000" w:themeColor="text1"/>
        </w:rPr>
        <w:t xml:space="preserve">  </w:t>
      </w:r>
      <w:r w:rsidR="00026E58" w:rsidRPr="005B0BD1">
        <w:rPr>
          <w:rFonts w:ascii="Calibri" w:hAnsi="Calibri" w:cs="Calibri"/>
        </w:rPr>
        <w:t xml:space="preserve">Prompt Gemini to import the file and display all the data. </w:t>
      </w:r>
      <w:r w:rsidR="001715CE" w:rsidRPr="005B0BD1">
        <w:rPr>
          <w:rFonts w:ascii="Calibri" w:hAnsi="Calibri" w:cs="Calibri"/>
        </w:rPr>
        <w:t>Review the output carefully, then describe the patterns, trends, or relationships you observe in the variables and the resulting cell voltage.</w:t>
      </w:r>
    </w:p>
    <w:p w14:paraId="5D190A66" w14:textId="003CB800" w:rsidR="00026E58" w:rsidRPr="005B0BD1" w:rsidRDefault="00026E58" w:rsidP="00026E58">
      <w:pPr>
        <w:spacing w:line="300" w:lineRule="atLeast"/>
        <w:rPr>
          <w:rFonts w:ascii="Calibri" w:hAnsi="Calibri" w:cs="Calibri"/>
        </w:rPr>
      </w:pPr>
    </w:p>
    <w:p w14:paraId="7FDE0C62" w14:textId="77777777" w:rsidR="00D307B5" w:rsidRDefault="00D307B5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5D943ED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3FF44288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BF14024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01204106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24A6C202" w14:textId="77777777" w:rsidR="000D1830" w:rsidRDefault="000D1830" w:rsidP="0074790B">
      <w:pPr>
        <w:spacing w:line="300" w:lineRule="atLeast"/>
        <w:rPr>
          <w:rStyle w:val="md-ignore"/>
          <w:rFonts w:ascii="Calibri" w:hAnsi="Calibri" w:cs="Calibri"/>
          <w:b/>
          <w:bCs/>
          <w:color w:val="000000" w:themeColor="text1"/>
        </w:rPr>
      </w:pPr>
    </w:p>
    <w:p w14:paraId="7153AC14" w14:textId="0CE4716E" w:rsidR="0074790B" w:rsidRPr="0074790B" w:rsidRDefault="00AD0CD7" w:rsidP="0074790B">
      <w:pPr>
        <w:spacing w:line="300" w:lineRule="atLeast"/>
        <w:rPr>
          <w:rFonts w:ascii="Calibri" w:hAnsi="Calibri" w:cs="Calibri"/>
        </w:rPr>
      </w:pPr>
      <w:r w:rsidRPr="0074790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902F7E" w:rsidRPr="0074790B">
        <w:rPr>
          <w:rStyle w:val="md-ignore"/>
          <w:rFonts w:ascii="Calibri" w:hAnsi="Calibri" w:cs="Calibri"/>
          <w:b/>
          <w:bCs/>
          <w:color w:val="000000" w:themeColor="text1"/>
        </w:rPr>
        <w:t>2</w:t>
      </w:r>
      <w:r w:rsidR="0053567A" w:rsidRPr="0074790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Pr="0074790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74790B" w:rsidRPr="0074790B">
        <w:rPr>
          <w:rFonts w:ascii="Calibri" w:hAnsi="Calibri" w:cs="Calibri"/>
        </w:rPr>
        <w:t>The voltaic cells studied in this recitation are constructed from two metal/metal</w:t>
      </w:r>
      <w:r w:rsidR="0074790B" w:rsidRPr="0074790B">
        <w:rPr>
          <w:rFonts w:ascii="Calibri" w:hAnsi="Calibri" w:cs="Calibri"/>
        </w:rPr>
        <w:noBreakHyphen/>
        <w:t>cation half</w:t>
      </w:r>
      <w:r w:rsidR="0074790B" w:rsidRPr="0074790B">
        <w:rPr>
          <w:rFonts w:ascii="Calibri" w:hAnsi="Calibri" w:cs="Calibri"/>
        </w:rPr>
        <w:noBreakHyphen/>
        <w:t>cells. Using the cations listed in your input file and the standard reduction potential table provided on the CHEM 112 data sheet, answer the following conceptual warm</w:t>
      </w:r>
      <w:r w:rsidR="0074790B" w:rsidRPr="0074790B">
        <w:rPr>
          <w:rFonts w:ascii="Calibri" w:hAnsi="Calibri" w:cs="Calibri"/>
        </w:rPr>
        <w:noBreakHyphen/>
        <w:t>up questions for your assigned voltaic cell.</w:t>
      </w:r>
    </w:p>
    <w:p w14:paraId="0206DEFE" w14:textId="31FD6FA1" w:rsidR="0053567A" w:rsidRPr="0074790B" w:rsidRDefault="0053567A" w:rsidP="00F73850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7B85EE97" w14:textId="54B7689E" w:rsidR="00034D0C" w:rsidRDefault="004F0A9F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Which</w:t>
      </w:r>
      <w:r w:rsidR="00034D0C" w:rsidRPr="00034D0C">
        <w:rPr>
          <w:rFonts w:ascii="Calibri" w:hAnsi="Calibri" w:cs="Calibri"/>
          <w:color w:val="000000" w:themeColor="text1"/>
        </w:rPr>
        <w:t xml:space="preserve"> half reaction occurs at the anode</w:t>
      </w:r>
      <w:r>
        <w:rPr>
          <w:rFonts w:ascii="Calibri" w:hAnsi="Calibri" w:cs="Calibri"/>
          <w:color w:val="000000" w:themeColor="text1"/>
        </w:rPr>
        <w:t>?</w:t>
      </w:r>
    </w:p>
    <w:p w14:paraId="335CDA84" w14:textId="77777777" w:rsidR="005A75B2" w:rsidRDefault="005A75B2" w:rsidP="005A75B2">
      <w:pPr>
        <w:snapToGrid w:val="0"/>
        <w:ind w:left="720"/>
        <w:rPr>
          <w:rFonts w:ascii="Calibri" w:hAnsi="Calibri" w:cs="Calibri"/>
          <w:color w:val="000000" w:themeColor="text1"/>
        </w:rPr>
      </w:pPr>
    </w:p>
    <w:p w14:paraId="5C1F18C8" w14:textId="6B3DFEC1" w:rsidR="00034D0C" w:rsidRDefault="004F0A9F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Which </w:t>
      </w:r>
      <w:r w:rsidR="00034D0C" w:rsidRPr="00034D0C">
        <w:rPr>
          <w:rFonts w:ascii="Calibri" w:hAnsi="Calibri" w:cs="Calibri"/>
          <w:color w:val="000000" w:themeColor="text1"/>
        </w:rPr>
        <w:t>half reaction occurs at the cathode</w:t>
      </w:r>
      <w:r>
        <w:rPr>
          <w:rFonts w:ascii="Calibri" w:hAnsi="Calibri" w:cs="Calibri"/>
          <w:color w:val="000000" w:themeColor="text1"/>
        </w:rPr>
        <w:t>?</w:t>
      </w:r>
    </w:p>
    <w:p w14:paraId="51D9860B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30068926" w14:textId="57C00BDD" w:rsidR="00034D0C" w:rsidRDefault="000D4272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What is the overall</w:t>
      </w:r>
      <w:r w:rsidR="00034D0C" w:rsidRPr="00034D0C">
        <w:rPr>
          <w:rFonts w:ascii="Calibri" w:hAnsi="Calibri" w:cs="Calibri"/>
          <w:color w:val="000000" w:themeColor="text1"/>
        </w:rPr>
        <w:t xml:space="preserve"> balanced reactio</w:t>
      </w:r>
      <w:r>
        <w:rPr>
          <w:rFonts w:ascii="Calibri" w:hAnsi="Calibri" w:cs="Calibri"/>
          <w:color w:val="000000" w:themeColor="text1"/>
        </w:rPr>
        <w:t>n?</w:t>
      </w:r>
    </w:p>
    <w:p w14:paraId="04C25EC9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70E7418A" w14:textId="24322EAC" w:rsidR="000C76C1" w:rsidRDefault="00316DE2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Style w:val="md-ignore"/>
          <w:rFonts w:ascii="Calibri" w:hAnsi="Calibri" w:cs="Calibri"/>
          <w:color w:val="000000" w:themeColor="text1"/>
        </w:rPr>
        <w:lastRenderedPageBreak/>
        <w:t>How many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0C76C1">
        <w:rPr>
          <w:rStyle w:val="md-ignore"/>
          <w:rFonts w:ascii="Calibri" w:hAnsi="Calibri" w:cs="Calibri"/>
          <w:color w:val="000000" w:themeColor="text1"/>
        </w:rPr>
        <w:t>moles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of electrons (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n</m:t>
        </m:r>
      </m:oMath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) </w:t>
      </w:r>
      <w:r>
        <w:rPr>
          <w:rStyle w:val="md-ignore"/>
          <w:rFonts w:ascii="Calibri" w:hAnsi="Calibri" w:cs="Calibri"/>
          <w:color w:val="000000" w:themeColor="text1"/>
        </w:rPr>
        <w:t xml:space="preserve">are 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>transferred</w:t>
      </w:r>
      <w:r w:rsidR="000C76C1">
        <w:rPr>
          <w:rStyle w:val="md-ignore"/>
          <w:rFonts w:ascii="Calibri" w:hAnsi="Calibri" w:cs="Calibri"/>
          <w:color w:val="000000" w:themeColor="text1"/>
        </w:rPr>
        <w:t xml:space="preserve"> </w:t>
      </w:r>
      <w:r>
        <w:rPr>
          <w:rStyle w:val="md-ignore"/>
          <w:rFonts w:ascii="Calibri" w:hAnsi="Calibri" w:cs="Calibri"/>
          <w:color w:val="000000" w:themeColor="text1"/>
        </w:rPr>
        <w:t>in the balanced overall reaction</w:t>
      </w:r>
      <w:r w:rsidR="00346C39">
        <w:rPr>
          <w:rFonts w:ascii="Calibri" w:hAnsi="Calibri" w:cs="Calibri"/>
          <w:color w:val="000000" w:themeColor="text1"/>
        </w:rPr>
        <w:t>?</w:t>
      </w:r>
    </w:p>
    <w:p w14:paraId="3A3AFA5B" w14:textId="77777777" w:rsidR="005A75B2" w:rsidRPr="00034D0C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3E814C66" w14:textId="77777777" w:rsidR="005A74D8" w:rsidRDefault="004F64DE" w:rsidP="005A75B2">
      <w:pPr>
        <w:numPr>
          <w:ilvl w:val="0"/>
          <w:numId w:val="44"/>
        </w:numPr>
        <w:snapToGrid w:val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Determine</w:t>
      </w:r>
      <w:r w:rsidR="00346C39">
        <w:rPr>
          <w:rFonts w:ascii="Calibri" w:hAnsi="Calibri" w:cs="Calibri"/>
          <w:color w:val="000000" w:themeColor="text1"/>
        </w:rPr>
        <w:t xml:space="preserve"> the s</w:t>
      </w:r>
      <w:r w:rsidR="00034D0C" w:rsidRPr="00034D0C">
        <w:rPr>
          <w:rFonts w:ascii="Calibri" w:hAnsi="Calibri" w:cs="Calibri"/>
          <w:color w:val="000000" w:themeColor="text1"/>
        </w:rPr>
        <w:t>tandard cell potential</w:t>
      </w:r>
      <w:r w:rsidR="00F17290">
        <w:rPr>
          <w:rFonts w:ascii="Calibri" w:hAnsi="Calibri" w:cs="Calibri"/>
          <w:color w:val="000000" w:themeColor="text1"/>
        </w:rPr>
        <w:t xml:space="preserve">, 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o</m:t>
            </m:r>
          </m:sup>
        </m:sSubSup>
      </m:oMath>
      <w:r w:rsidR="00F17290">
        <w:rPr>
          <w:rStyle w:val="md-ignore"/>
          <w:rFonts w:ascii="Calibri" w:hAnsi="Calibri" w:cs="Calibri"/>
          <w:color w:val="000000" w:themeColor="text1"/>
        </w:rPr>
        <w:t>,</w:t>
      </w:r>
      <w:r w:rsidR="00034D0C" w:rsidRPr="00034D0C">
        <w:rPr>
          <w:rFonts w:ascii="Calibri" w:hAnsi="Calibri" w:cs="Calibri"/>
          <w:color w:val="000000" w:themeColor="text1"/>
        </w:rPr>
        <w:t xml:space="preserve"> for this cell</w:t>
      </w:r>
      <w:r>
        <w:rPr>
          <w:rFonts w:ascii="Calibri" w:hAnsi="Calibri" w:cs="Calibri"/>
          <w:color w:val="000000" w:themeColor="text1"/>
        </w:rPr>
        <w:t>.</w:t>
      </w:r>
    </w:p>
    <w:p w14:paraId="4528D08E" w14:textId="77777777" w:rsidR="005A75B2" w:rsidRDefault="005A75B2" w:rsidP="005A75B2">
      <w:pPr>
        <w:snapToGrid w:val="0"/>
        <w:rPr>
          <w:rFonts w:ascii="Calibri" w:hAnsi="Calibri" w:cs="Calibri"/>
          <w:color w:val="000000" w:themeColor="text1"/>
        </w:rPr>
      </w:pPr>
    </w:p>
    <w:p w14:paraId="4137513D" w14:textId="250F8B76" w:rsidR="0053567A" w:rsidRPr="00902F7E" w:rsidRDefault="004F64DE" w:rsidP="0053567A">
      <w:pPr>
        <w:pStyle w:val="ListParagraph"/>
        <w:numPr>
          <w:ilvl w:val="0"/>
          <w:numId w:val="40"/>
        </w:numPr>
        <w:snapToGrid w:val="0"/>
        <w:rPr>
          <w:rStyle w:val="md-ignore"/>
          <w:rFonts w:ascii="Calibri" w:hAnsi="Calibri" w:cs="Calibri"/>
          <w:color w:val="000000" w:themeColor="text1"/>
          <w:sz w:val="24"/>
          <w:szCs w:val="24"/>
        </w:rPr>
      </w:pP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>Write the correct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xpress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>ion for the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reaction quotient (</w:t>
      </w:r>
      <m:oMath>
        <m:r>
          <w:rPr>
            <w:rStyle w:val="md-ignore"/>
            <w:rFonts w:ascii="Cambria Math" w:hAnsi="Cambria Math" w:cs="Calibri"/>
            <w:color w:val="000000" w:themeColor="text1"/>
            <w:sz w:val="24"/>
            <w:szCs w:val="24"/>
          </w:rPr>
          <m:t>Q</m:t>
        </m:r>
      </m:oMath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)</w:t>
      </w: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for this cell.</w:t>
      </w:r>
    </w:p>
    <w:p w14:paraId="26C386B1" w14:textId="2CE1EBA1" w:rsidR="0053567A" w:rsidRPr="00055407" w:rsidRDefault="0053567A" w:rsidP="00055407">
      <w:pPr>
        <w:snapToGrid w:val="0"/>
        <w:ind w:left="1440"/>
        <w:rPr>
          <w:rStyle w:val="md-ignore"/>
          <w:rFonts w:ascii="Calibri" w:hAnsi="Calibri" w:cs="Calibri"/>
          <w:color w:val="000000" w:themeColor="text1"/>
        </w:rPr>
      </w:pPr>
    </w:p>
    <w:p w14:paraId="246ACD8C" w14:textId="64FCE879" w:rsidR="003A6129" w:rsidRPr="00902F7E" w:rsidRDefault="00E8202A" w:rsidP="0053567A">
      <w:pPr>
        <w:pStyle w:val="NormalWeb"/>
        <w:snapToGrid w:val="0"/>
        <w:spacing w:before="0" w:beforeAutospacing="0" w:afterAutospacing="0"/>
        <w:rPr>
          <w:rStyle w:val="md-ignore"/>
          <w:rFonts w:ascii="Calibri" w:hAnsi="Calibri" w:cs="Calibri"/>
          <w:color w:val="000000" w:themeColor="text1"/>
        </w:rPr>
      </w:pPr>
      <w:r w:rsidRPr="00902F7E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53567A" w:rsidRPr="00902F7E">
        <w:rPr>
          <w:rStyle w:val="md-ignore"/>
          <w:rFonts w:ascii="Calibri" w:hAnsi="Calibri" w:cs="Calibri"/>
          <w:b/>
          <w:bCs/>
          <w:color w:val="000000" w:themeColor="text1"/>
        </w:rPr>
        <w:t>3.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>T</w:t>
      </w:r>
      <w:r w:rsidRPr="00902F7E">
        <w:rPr>
          <w:rStyle w:val="md-ignore"/>
          <w:rFonts w:ascii="Calibri" w:hAnsi="Calibri" w:cs="Calibri"/>
          <w:color w:val="000000" w:themeColor="text1"/>
        </w:rPr>
        <w:t>he Nernst equation</w:t>
      </w:r>
      <w:r w:rsidR="00603870">
        <w:rPr>
          <w:rStyle w:val="md-ignore"/>
          <w:rFonts w:ascii="Calibri" w:hAnsi="Calibri" w:cs="Calibri"/>
          <w:color w:val="000000" w:themeColor="text1"/>
        </w:rPr>
        <w:t>,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E=E°-</m:t>
        </m:r>
        <m:f>
          <m:f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Pr>
          <m:num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0.0592</m:t>
            </m:r>
          </m:num>
          <m:den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n</m:t>
            </m:r>
          </m:den>
        </m:f>
        <m:func>
          <m:func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000000" w:themeColor="text1"/>
              </w:rPr>
              <m:t>ln</m:t>
            </m:r>
          </m:fName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="00603870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 xml:space="preserve">describes the relationship between cell potential and </w:t>
      </w:r>
      <w:r w:rsidR="0078191D">
        <w:rPr>
          <w:rStyle w:val="md-ignore"/>
          <w:rFonts w:ascii="Calibri" w:hAnsi="Calibri" w:cs="Calibri"/>
          <w:color w:val="000000" w:themeColor="text1"/>
        </w:rPr>
        <w:t xml:space="preserve">non-standard conditions. </w:t>
      </w:r>
      <w:r w:rsidR="0078191D">
        <w:rPr>
          <w:rStyle w:val="md-ignore"/>
          <w:rFonts w:ascii="Calibri" w:hAnsi="Calibri" w:cs="Calibri"/>
          <w:b/>
          <w:bCs/>
          <w:color w:val="000000" w:themeColor="text1"/>
        </w:rPr>
        <w:t>P</w:t>
      </w:r>
      <w:r w:rsidR="003A6129" w:rsidRPr="00902F7E">
        <w:rPr>
          <w:rStyle w:val="md-ignore"/>
          <w:rFonts w:ascii="Calibri" w:hAnsi="Calibri" w:cs="Calibri"/>
          <w:b/>
          <w:bCs/>
          <w:color w:val="000000" w:themeColor="text1"/>
        </w:rPr>
        <w:t>redict</w:t>
      </w:r>
      <w:r w:rsidR="003A6129" w:rsidRPr="00902F7E">
        <w:rPr>
          <w:rStyle w:val="md-ignore"/>
          <w:rFonts w:ascii="Calibri" w:hAnsi="Calibri" w:cs="Calibri"/>
          <w:color w:val="000000" w:themeColor="text1"/>
        </w:rPr>
        <w:t>:</w:t>
      </w:r>
    </w:p>
    <w:p w14:paraId="003257FC" w14:textId="1E6BFB46" w:rsidR="00E8202A" w:rsidRDefault="005D06E5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anode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cathode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3DEEBC29" w14:textId="77777777" w:rsidR="006B4101" w:rsidRPr="00902F7E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5AB856AA" w14:textId="77777777" w:rsidR="003121A4" w:rsidRDefault="003121A4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1BAFCEC2" w14:textId="77777777" w:rsidR="00997E99" w:rsidRDefault="00997E99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26661E8A" w14:textId="77D3E879" w:rsidR="00E8202A" w:rsidRDefault="002156C6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cathode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anode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0B60C1E9" w14:textId="77777777" w:rsidR="00ED7304" w:rsidRDefault="00ED730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6A9996AC" w14:textId="77777777" w:rsidR="00ED7304" w:rsidRDefault="00ED7304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94733F4" w14:textId="77777777" w:rsidR="00997E99" w:rsidRDefault="00997E99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A80485C" w14:textId="15602ADC" w:rsidR="00A02924" w:rsidRPr="00A02924" w:rsidRDefault="00A02924" w:rsidP="00A02924">
      <w:pPr>
        <w:pStyle w:val="ListParagraph"/>
        <w:numPr>
          <w:ilvl w:val="0"/>
          <w:numId w:val="39"/>
        </w:numPr>
        <w:snapToGrid w:val="0"/>
        <w:spacing w:after="120"/>
        <w:rPr>
          <w:rFonts w:ascii="Calibri" w:hAnsi="Calibri" w:cs="Calibri"/>
          <w:color w:val="1F1F1F"/>
          <w:sz w:val="24"/>
          <w:szCs w:val="24"/>
        </w:rPr>
      </w:pPr>
      <w:r w:rsidRPr="00A02924">
        <w:rPr>
          <w:rFonts w:ascii="Calibri" w:hAnsi="Calibri" w:cs="Calibri"/>
          <w:sz w:val="24"/>
          <w:szCs w:val="24"/>
        </w:rPr>
        <w:t>Do these predictions align with the overall trend you observed based on the dataset. Explain any discrepancies.</w:t>
      </w:r>
    </w:p>
    <w:p w14:paraId="1BD50565" w14:textId="77777777" w:rsidR="00997E99" w:rsidRPr="00902F7E" w:rsidRDefault="00997E99" w:rsidP="003A612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75D28CB2" w14:textId="77777777" w:rsidR="000D1830" w:rsidRDefault="000D1830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</w:p>
    <w:p w14:paraId="5CB9D95E" w14:textId="53F4EA6F" w:rsidR="0073669B" w:rsidRPr="009E64C4" w:rsidRDefault="0073669B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 w:rsidR="009E64C4">
        <w:rPr>
          <w:rFonts w:ascii="Calibri" w:hAnsi="Calibri" w:cs="Calibri"/>
          <w:b/>
          <w:bCs/>
          <w:color w:val="1F1F1F"/>
          <w:sz w:val="24"/>
          <w:szCs w:val="24"/>
        </w:rPr>
        <w:t>2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9E64C4"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Interpret and Visualize 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>the Experimental Data</w:t>
      </w:r>
    </w:p>
    <w:p w14:paraId="6C078D8E" w14:textId="34941571" w:rsidR="007D7AEB" w:rsidRPr="0010322D" w:rsidRDefault="006221DA" w:rsidP="006E3FE7">
      <w:pPr>
        <w:snapToGrid w:val="0"/>
        <w:rPr>
          <w:rFonts w:ascii="Calibri" w:hAnsi="Calibri" w:cs="Calibri"/>
          <w:color w:val="1F1F1F"/>
        </w:rPr>
      </w:pPr>
      <w:r w:rsidRPr="0010322D">
        <w:rPr>
          <w:rFonts w:ascii="Calibri" w:hAnsi="Calibri" w:cs="Calibri"/>
          <w:b/>
          <w:bCs/>
        </w:rPr>
        <w:t>Q2.1.</w:t>
      </w:r>
      <w:r w:rsidRPr="0010322D">
        <w:rPr>
          <w:rFonts w:ascii="Calibri" w:hAnsi="Calibri" w:cs="Calibri"/>
        </w:rPr>
        <w:t xml:space="preserve"> P</w:t>
      </w:r>
      <w:r w:rsidRPr="0010322D">
        <w:rPr>
          <w:rFonts w:ascii="Calibri" w:hAnsi="Calibri" w:cs="Calibri"/>
          <w:color w:val="1F1F1F"/>
        </w:rPr>
        <w:t xml:space="preserve">rompt Gemini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plot </w:t>
      </w:r>
      <m:oMath>
        <m:sSub>
          <m:sSubPr>
            <m:ctrlPr>
              <w:rPr>
                <w:rStyle w:val="md-ignore"/>
                <w:rFonts w:ascii="Cambria Math" w:hAnsi="Cambria Math" w:cs="Calibri"/>
                <w:b/>
                <w:bCs/>
                <w:i/>
                <w:color w:val="1F1F1F"/>
              </w:rPr>
            </m:ctrlPr>
          </m:sSubPr>
          <m:e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F1530B" w:rsidRPr="0010322D">
        <w:rPr>
          <w:rStyle w:val="md-ignore"/>
          <w:rFonts w:ascii="Calibri" w:hAnsi="Calibri" w:cs="Calibri"/>
          <w:b/>
          <w:bCs/>
          <w:color w:val="1F1F1F"/>
        </w:rPr>
        <w:t xml:space="preserve">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as a function of </w:t>
      </w:r>
      <w:r w:rsidR="00897E8B" w:rsidRPr="0010322D">
        <w:rPr>
          <w:rFonts w:ascii="Calibri" w:hAnsi="Calibri" w:cs="Calibri"/>
          <w:b/>
          <w:bCs/>
          <w:color w:val="1F1F1F"/>
        </w:rPr>
        <w:t xml:space="preserve">solution </w:t>
      </w:r>
      <w:r w:rsidR="00F1530B" w:rsidRPr="0010322D">
        <w:rPr>
          <w:rFonts w:ascii="Calibri" w:hAnsi="Calibri" w:cs="Calibri"/>
          <w:b/>
          <w:bCs/>
          <w:color w:val="1F1F1F"/>
        </w:rPr>
        <w:t>concentrations for Experiments A and B</w:t>
      </w:r>
      <w:r w:rsidR="00F1530B" w:rsidRPr="0010322D">
        <w:rPr>
          <w:rFonts w:ascii="Calibri" w:hAnsi="Calibri" w:cs="Calibri"/>
          <w:color w:val="1F1F1F"/>
        </w:rPr>
        <w:t xml:space="preserve">. </w:t>
      </w:r>
      <w:r w:rsidR="00897E8B" w:rsidRPr="0010322D">
        <w:rPr>
          <w:rFonts w:ascii="Calibri" w:hAnsi="Calibri" w:cs="Calibri"/>
        </w:rPr>
        <w:t xml:space="preserve">Display the results as </w:t>
      </w:r>
      <w:r w:rsidR="0010322D" w:rsidRPr="0010322D">
        <w:rPr>
          <w:rStyle w:val="Strong"/>
          <w:rFonts w:ascii="Calibri" w:hAnsi="Calibri" w:cs="Calibri"/>
        </w:rPr>
        <w:t>side-by-side</w:t>
      </w:r>
      <w:r w:rsidR="00897E8B" w:rsidRPr="0010322D">
        <w:rPr>
          <w:rStyle w:val="Strong"/>
          <w:rFonts w:ascii="Calibri" w:hAnsi="Calibri" w:cs="Calibri"/>
        </w:rPr>
        <w:t xml:space="preserve"> subplots</w:t>
      </w:r>
      <w:r w:rsidR="00897E8B" w:rsidRPr="0010322D">
        <w:rPr>
          <w:rFonts w:ascii="Calibri" w:hAnsi="Calibri" w:cs="Calibri"/>
        </w:rPr>
        <w:t xml:space="preserve">, using </w:t>
      </w:r>
      <w:r w:rsidR="00897E8B" w:rsidRPr="0010322D">
        <w:rPr>
          <w:rStyle w:val="Strong"/>
          <w:rFonts w:ascii="Calibri" w:hAnsi="Calibri" w:cs="Calibri"/>
        </w:rPr>
        <w:t>different colors and marker styles</w:t>
      </w:r>
      <w:r w:rsidR="00897E8B" w:rsidRPr="0010322D">
        <w:rPr>
          <w:rFonts w:ascii="Calibri" w:hAnsi="Calibri" w:cs="Calibri"/>
        </w:rPr>
        <w:t xml:space="preserve"> to clearly distinguish the experiments.</w:t>
      </w:r>
      <w:r w:rsidR="0010322D" w:rsidRPr="0010322D">
        <w:rPr>
          <w:rFonts w:ascii="Calibri" w:hAnsi="Calibri" w:cs="Calibri"/>
        </w:rPr>
        <w:t xml:space="preserve"> </w:t>
      </w:r>
      <w:r w:rsidR="007D7AEB" w:rsidRPr="0010322D">
        <w:rPr>
          <w:rFonts w:ascii="Calibri" w:hAnsi="Calibri" w:cs="Calibri"/>
          <w:color w:val="1F1F1F"/>
        </w:rPr>
        <w:t xml:space="preserve">Once the codes finish processing, </w:t>
      </w:r>
      <w:r w:rsidR="007D7AEB" w:rsidRPr="0010322D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47F63AC3" w14:textId="6210C8C4" w:rsidR="00AD0CD7" w:rsidRDefault="00AD0CD7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14608DB" w14:textId="04C9D96A" w:rsidR="0053567A" w:rsidRDefault="0053567A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4BB7ECB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940AF07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334E8D09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1945B42" w14:textId="77777777" w:rsidR="000D1830" w:rsidRDefault="000D1830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2AA3C9D6" w14:textId="77777777" w:rsidR="008111A3" w:rsidRDefault="008111A3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03F606D5" w14:textId="77777777" w:rsidR="005A75B2" w:rsidRDefault="005A75B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F775F84" w14:textId="77777777" w:rsidR="00D800FB" w:rsidRDefault="00D800FB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220C92D" w14:textId="372D9C40" w:rsidR="00530286" w:rsidRPr="00530286" w:rsidRDefault="00F1530B" w:rsidP="00530286">
      <w:pPr>
        <w:spacing w:line="300" w:lineRule="atLeast"/>
        <w:rPr>
          <w:rFonts w:ascii="Calibri" w:hAnsi="Calibri" w:cs="Calibri"/>
        </w:rPr>
      </w:pPr>
      <w:r w:rsidRPr="00530286">
        <w:rPr>
          <w:rFonts w:ascii="Calibri" w:hAnsi="Calibri" w:cs="Calibri"/>
          <w:b/>
          <w:bCs/>
          <w:color w:val="1F1F1F"/>
          <w:shd w:val="clear" w:color="auto" w:fill="FFFFFF"/>
        </w:rPr>
        <w:t>Q2.</w:t>
      </w:r>
      <w:r w:rsidR="006221D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53567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Pr="00530286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530286" w:rsidRPr="00530286">
        <w:rPr>
          <w:rFonts w:ascii="Calibri" w:hAnsi="Calibri" w:cs="Calibri"/>
        </w:rPr>
        <w:t xml:space="preserve">Carefully examine the subplots you generated and describe how the </w:t>
      </w:r>
      <w:r w:rsidR="00DF7539">
        <w:rPr>
          <w:rFonts w:ascii="Calibri" w:hAnsi="Calibri" w:cs="Calibri"/>
        </w:rPr>
        <w:t>voltage</w:t>
      </w:r>
      <w:r w:rsidR="00530286" w:rsidRPr="00530286">
        <w:rPr>
          <w:rFonts w:ascii="Calibri" w:hAnsi="Calibri" w:cs="Calibri"/>
        </w:rPr>
        <w:t xml:space="preserve">, 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530286" w:rsidRPr="00530286">
        <w:rPr>
          <w:rFonts w:ascii="Calibri" w:hAnsi="Calibri" w:cs="Calibri"/>
        </w:rPr>
        <w:t>, changes as the solution concentrations vary. Are the observed relationships linear or non</w:t>
      </w:r>
      <w:r w:rsidR="00530286" w:rsidRPr="00530286">
        <w:rPr>
          <w:rFonts w:ascii="Calibri" w:hAnsi="Calibri" w:cs="Calibri"/>
        </w:rPr>
        <w:noBreakHyphen/>
        <w:t>linear?</w:t>
      </w:r>
    </w:p>
    <w:p w14:paraId="357F348F" w14:textId="77777777" w:rsidR="003121A4" w:rsidRDefault="003121A4" w:rsidP="00F1530B">
      <w:pPr>
        <w:snapToGrid w:val="0"/>
        <w:rPr>
          <w:rFonts w:ascii="Calibri" w:hAnsi="Calibri" w:cs="Calibri"/>
          <w:color w:val="0432FF"/>
        </w:rPr>
      </w:pPr>
    </w:p>
    <w:p w14:paraId="52136A92" w14:textId="77777777" w:rsidR="000D1830" w:rsidRDefault="000D1830" w:rsidP="00F1530B">
      <w:pPr>
        <w:snapToGrid w:val="0"/>
        <w:rPr>
          <w:rFonts w:ascii="Calibri" w:hAnsi="Calibri" w:cs="Calibri"/>
          <w:color w:val="0432FF"/>
        </w:rPr>
      </w:pPr>
    </w:p>
    <w:p w14:paraId="7D6F184F" w14:textId="77777777" w:rsidR="000D1830" w:rsidRDefault="000D1830" w:rsidP="00F1530B">
      <w:pPr>
        <w:snapToGrid w:val="0"/>
        <w:rPr>
          <w:rFonts w:ascii="Calibri" w:hAnsi="Calibri" w:cs="Calibri"/>
          <w:color w:val="0432FF"/>
        </w:rPr>
      </w:pPr>
    </w:p>
    <w:p w14:paraId="0ADFB19F" w14:textId="77777777" w:rsidR="000D1830" w:rsidRPr="006221DA" w:rsidRDefault="000D1830" w:rsidP="00F1530B">
      <w:pPr>
        <w:snapToGrid w:val="0"/>
        <w:rPr>
          <w:rFonts w:ascii="Calibri" w:hAnsi="Calibri" w:cs="Calibri"/>
          <w:color w:val="1F1F1F"/>
        </w:rPr>
      </w:pPr>
    </w:p>
    <w:p w14:paraId="41C141C8" w14:textId="52B896F4" w:rsidR="002828AC" w:rsidRPr="002A3223" w:rsidRDefault="00485991" w:rsidP="00E36D60">
      <w:pPr>
        <w:pStyle w:val="Heading1"/>
        <w:spacing w:before="0" w:beforeAutospacing="0" w:after="120" w:afterAutospacing="0"/>
        <w:rPr>
          <w:rFonts w:asciiTheme="minorHAnsi" w:hAnsiTheme="minorHAnsi" w:cstheme="minorHAnsi"/>
          <w:color w:val="1F1F1F"/>
          <w:sz w:val="24"/>
          <w:szCs w:val="24"/>
        </w:rPr>
      </w:pPr>
      <w:r>
        <w:rPr>
          <w:rFonts w:asciiTheme="minorHAnsi" w:hAnsiTheme="minorHAnsi" w:cstheme="minorHAnsi"/>
          <w:color w:val="1F1F1F"/>
          <w:sz w:val="24"/>
          <w:szCs w:val="24"/>
        </w:rPr>
        <w:lastRenderedPageBreak/>
        <w:t>Part</w:t>
      </w:r>
      <w:r w:rsidR="002828AC">
        <w:rPr>
          <w:rFonts w:asciiTheme="minorHAnsi" w:hAnsiTheme="minorHAnsi" w:cstheme="minorHAnsi"/>
          <w:color w:val="1F1F1F"/>
          <w:sz w:val="24"/>
          <w:szCs w:val="24"/>
        </w:rPr>
        <w:t xml:space="preserve"> 3: </w:t>
      </w:r>
      <w:r w:rsidR="002828AC" w:rsidRPr="002A3223">
        <w:rPr>
          <w:rFonts w:asciiTheme="minorHAnsi" w:hAnsiTheme="minorHAnsi" w:cstheme="minorHAnsi"/>
          <w:color w:val="1F1F1F"/>
          <w:sz w:val="24"/>
          <w:szCs w:val="24"/>
        </w:rPr>
        <w:t>Transform Data and Visualize Transformed Data</w:t>
      </w:r>
    </w:p>
    <w:p w14:paraId="66F11A58" w14:textId="42B65404" w:rsidR="0042257B" w:rsidRDefault="003562DC" w:rsidP="002828AC">
      <w:pPr>
        <w:snapToGrid w:val="0"/>
        <w:spacing w:after="120"/>
        <w:rPr>
          <w:rFonts w:ascii="Calibri" w:hAnsi="Calibri" w:cs="Calibri"/>
          <w:color w:val="1F1F1F"/>
        </w:rPr>
      </w:pPr>
      <w:r w:rsidRPr="003E5C4C">
        <w:rPr>
          <w:rFonts w:ascii="Calibri" w:hAnsi="Calibri" w:cs="Calibri"/>
          <w:b/>
          <w:bCs/>
          <w:color w:val="1F1F1F"/>
        </w:rPr>
        <w:t>Q.3.1.</w:t>
      </w:r>
      <w:r w:rsidRPr="003E5C4C">
        <w:rPr>
          <w:rFonts w:ascii="Calibri" w:hAnsi="Calibri" w:cs="Calibri"/>
          <w:color w:val="1F1F1F"/>
        </w:rPr>
        <w:t xml:space="preserve"> </w:t>
      </w:r>
      <w:r w:rsidR="004C4D69" w:rsidRPr="003E5C4C">
        <w:rPr>
          <w:rFonts w:ascii="Calibri" w:hAnsi="Calibri" w:cs="Calibri"/>
        </w:rPr>
        <w:t>P</w:t>
      </w:r>
      <w:r w:rsidR="004C4D69" w:rsidRPr="003E5C4C">
        <w:rPr>
          <w:rFonts w:ascii="Calibri" w:hAnsi="Calibri" w:cs="Calibri"/>
          <w:color w:val="1F1F1F"/>
        </w:rPr>
        <w:t xml:space="preserve">rompt Gemini </w:t>
      </w:r>
      <w:r w:rsidRPr="003E5C4C">
        <w:rPr>
          <w:rFonts w:ascii="Calibri" w:hAnsi="Calibri" w:cs="Calibri"/>
          <w:color w:val="1F1F1F"/>
        </w:rPr>
        <w:t xml:space="preserve">to </w:t>
      </w:r>
      <w:r w:rsidR="002828AC" w:rsidRPr="003E5C4C">
        <w:rPr>
          <w:rFonts w:ascii="Calibri" w:hAnsi="Calibri" w:cs="Calibri"/>
          <w:color w:val="1F1F1F"/>
        </w:rPr>
        <w:t xml:space="preserve">calculate </w:t>
      </w:r>
      <m:oMath>
        <m:r>
          <w:rPr>
            <w:rFonts w:ascii="Cambria Math" w:hAnsi="Cambria Math" w:cs="Calibri"/>
            <w:color w:val="1F1F1F"/>
          </w:rPr>
          <m:t>Q</m:t>
        </m:r>
      </m:oMath>
      <w:r w:rsidR="002828AC" w:rsidRPr="003E5C4C">
        <w:rPr>
          <w:rFonts w:ascii="Calibri" w:hAnsi="Calibri" w:cs="Calibri"/>
          <w:color w:val="1F1F1F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2828AC" w:rsidRPr="003E5C4C">
        <w:rPr>
          <w:rFonts w:ascii="Calibri" w:hAnsi="Calibri" w:cs="Calibri"/>
          <w:color w:val="1F1F1F"/>
        </w:rPr>
        <w:t xml:space="preserve"> for each concentration set in each experiment</w:t>
      </w:r>
      <w:r w:rsidR="008847C1" w:rsidRPr="003E5C4C">
        <w:rPr>
          <w:rFonts w:ascii="Calibri" w:hAnsi="Calibri" w:cs="Calibri"/>
          <w:color w:val="1F1F1F"/>
        </w:rPr>
        <w:t xml:space="preserve"> and display the first five rows of results</w:t>
      </w:r>
      <w:r w:rsidR="002828AC" w:rsidRPr="003E5C4C">
        <w:rPr>
          <w:rFonts w:ascii="Calibri" w:hAnsi="Calibri" w:cs="Calibri"/>
          <w:color w:val="1F1F1F"/>
        </w:rPr>
        <w:t xml:space="preserve">. </w:t>
      </w:r>
    </w:p>
    <w:p w14:paraId="4846FF81" w14:textId="76C8F567" w:rsidR="002828AC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2828AC" w:rsidRPr="003E5C4C">
        <w:rPr>
          <w:rFonts w:ascii="Calibri" w:hAnsi="Calibri" w:cs="Calibri"/>
          <w:sz w:val="24"/>
          <w:szCs w:val="24"/>
        </w:rPr>
        <w:t xml:space="preserve"> the reaction quotient expression in the code. </w:t>
      </w:r>
      <w:r w:rsidR="002828AC" w:rsidRPr="003E5C4C">
        <w:rPr>
          <w:rFonts w:ascii="Calibri" w:hAnsi="Calibri" w:cs="Calibri"/>
          <w:b/>
          <w:bCs/>
          <w:sz w:val="24"/>
          <w:szCs w:val="24"/>
        </w:rPr>
        <w:t>Is it implemented correctly?</w:t>
      </w:r>
    </w:p>
    <w:p w14:paraId="780906FC" w14:textId="77777777" w:rsidR="00320B98" w:rsidRDefault="00320B98" w:rsidP="00492B13">
      <w:pPr>
        <w:shd w:val="clear" w:color="auto" w:fill="FFFFFF"/>
        <w:spacing w:line="285" w:lineRule="atLeast"/>
        <w:ind w:firstLine="720"/>
        <w:rPr>
          <w:rFonts w:ascii="Calibri" w:hAnsi="Calibri" w:cs="Calibri"/>
          <w:color w:val="0432FF"/>
        </w:rPr>
      </w:pPr>
    </w:p>
    <w:p w14:paraId="3FF86FBE" w14:textId="77777777" w:rsidR="00997E99" w:rsidRDefault="00997E99" w:rsidP="00492B13">
      <w:pPr>
        <w:shd w:val="clear" w:color="auto" w:fill="FFFFFF"/>
        <w:spacing w:line="285" w:lineRule="atLeast"/>
        <w:ind w:firstLine="720"/>
        <w:rPr>
          <w:rFonts w:ascii="Calibri" w:hAnsi="Calibri" w:cs="Calibri"/>
          <w:color w:val="0432FF"/>
        </w:rPr>
      </w:pPr>
    </w:p>
    <w:p w14:paraId="16794318" w14:textId="77777777" w:rsidR="00997E99" w:rsidRDefault="00997E99" w:rsidP="00492B13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</w:p>
    <w:p w14:paraId="706CE01B" w14:textId="6A561085" w:rsidR="0086685E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86685E" w:rsidRPr="003E5C4C">
        <w:rPr>
          <w:rFonts w:ascii="Calibri" w:hAnsi="Calibri" w:cs="Calibri"/>
          <w:sz w:val="24"/>
          <w:szCs w:val="24"/>
        </w:rPr>
        <w:t xml:space="preserve"> the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</m:t>
        </m:r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  <w:sz w:val="24"/>
                <w:szCs w:val="24"/>
              </w:rPr>
              <m:t>Q</m:t>
            </m:r>
          </m:e>
        </m:func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values in the output</w:t>
      </w:r>
      <w:r w:rsidR="0086685E" w:rsidRPr="003E5C4C">
        <w:rPr>
          <w:rFonts w:ascii="Calibri" w:hAnsi="Calibri" w:cs="Calibri"/>
          <w:sz w:val="24"/>
          <w:szCs w:val="24"/>
        </w:rPr>
        <w:t xml:space="preserve">. </w:t>
      </w:r>
      <w:r w:rsidR="0086685E" w:rsidRPr="003E5C4C">
        <w:rPr>
          <w:rFonts w:ascii="Calibri" w:hAnsi="Calibri" w:cs="Calibri"/>
          <w:b/>
          <w:bCs/>
          <w:sz w:val="24"/>
          <w:szCs w:val="24"/>
        </w:rPr>
        <w:t>Do they appear accurate?</w:t>
      </w:r>
    </w:p>
    <w:p w14:paraId="48AEF2C9" w14:textId="4967B335" w:rsidR="00645FCA" w:rsidRDefault="00645FCA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36C0D6B" w14:textId="77777777" w:rsidR="00997E99" w:rsidRDefault="00997E99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9D1C20F" w14:textId="77777777" w:rsidR="00997E99" w:rsidRPr="002B4F80" w:rsidRDefault="00997E99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07DD9ED4" w14:textId="3BF997B6" w:rsidR="0086685E" w:rsidRPr="003E5C4C" w:rsidRDefault="0086685E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3E5C4C">
        <w:rPr>
          <w:rFonts w:ascii="Calibri" w:hAnsi="Calibri" w:cs="Calibri"/>
          <w:sz w:val="24"/>
          <w:szCs w:val="24"/>
        </w:rPr>
        <w:t xml:space="preserve">Under what condition does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Q=1</m:t>
        </m:r>
      </m:oMath>
      <w:r w:rsidRPr="003E5C4C">
        <w:rPr>
          <w:rFonts w:ascii="Calibri" w:hAnsi="Calibri" w:cs="Calibri"/>
          <w:color w:val="1F1F1F"/>
          <w:sz w:val="24"/>
          <w:szCs w:val="24"/>
        </w:rPr>
        <w:t>?</w:t>
      </w:r>
      <w:r w:rsidRPr="003E5C4C">
        <w:rPr>
          <w:rFonts w:ascii="Calibri" w:hAnsi="Calibri" w:cs="Calibri"/>
          <w:sz w:val="24"/>
          <w:szCs w:val="24"/>
        </w:rPr>
        <w:t xml:space="preserve"> How does the cell potential compare to the standard cell potential in this case?</w:t>
      </w:r>
      <w:r w:rsidRPr="003E5C4C">
        <w:rPr>
          <w:rFonts w:ascii="Calibri" w:hAnsi="Calibri" w:cs="Calibri"/>
          <w:b/>
          <w:bCs/>
          <w:sz w:val="24"/>
          <w:szCs w:val="24"/>
        </w:rPr>
        <w:t xml:space="preserve"> Explain why this relationship occurs.</w:t>
      </w:r>
    </w:p>
    <w:p w14:paraId="640F32F7" w14:textId="77777777" w:rsidR="00EB5829" w:rsidRDefault="00EB582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7E32FC60" w14:textId="77777777" w:rsidR="00997E99" w:rsidRDefault="00997E9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17CA7630" w14:textId="77777777" w:rsidR="0017212F" w:rsidRDefault="0017212F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43CB5860" w14:textId="77777777" w:rsidR="00997E99" w:rsidRPr="003E3603" w:rsidRDefault="00997E9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57349CE1" w14:textId="41B9ADC5" w:rsidR="007D7AEB" w:rsidRDefault="003562DC" w:rsidP="00D1316C">
      <w:pPr>
        <w:spacing w:line="300" w:lineRule="atLeast"/>
        <w:rPr>
          <w:rFonts w:ascii="Calibri" w:hAnsi="Calibri" w:cs="Calibri"/>
          <w:b/>
          <w:bCs/>
          <w:color w:val="000000" w:themeColor="text1"/>
        </w:rPr>
      </w:pPr>
      <w:r w:rsidRPr="00D1316C">
        <w:rPr>
          <w:rFonts w:ascii="Calibri" w:hAnsi="Calibri" w:cs="Calibri"/>
          <w:b/>
          <w:bCs/>
          <w:color w:val="1F1F1F"/>
        </w:rPr>
        <w:t>Q.3.2.</w:t>
      </w:r>
      <w:r w:rsidRPr="00D1316C">
        <w:rPr>
          <w:rFonts w:ascii="Calibri" w:hAnsi="Calibri" w:cs="Calibri"/>
          <w:color w:val="1F1F1F"/>
        </w:rPr>
        <w:t xml:space="preserve"> </w:t>
      </w:r>
      <w:r w:rsidR="003E5C4C" w:rsidRPr="009E5678">
        <w:rPr>
          <w:rFonts w:ascii="Calibri" w:hAnsi="Calibri" w:cs="Calibri"/>
          <w:color w:val="000000" w:themeColor="text1"/>
        </w:rPr>
        <w:t xml:space="preserve">Prompt Gemini </w:t>
      </w:r>
      <w:r w:rsidRPr="009E5678">
        <w:rPr>
          <w:rFonts w:ascii="Calibri" w:hAnsi="Calibri" w:cs="Calibri"/>
          <w:color w:val="000000" w:themeColor="text1"/>
        </w:rPr>
        <w:t xml:space="preserve">to plot </w:t>
      </w: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 w:cs="Calibri"/>
                <w:color w:val="000000" w:themeColor="text1"/>
              </w:rPr>
              <m:t>cell</m:t>
            </m:r>
          </m:sub>
        </m:sSub>
      </m:oMath>
      <w:r w:rsidR="004A3819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Fonts w:ascii="Calibri" w:hAnsi="Calibri" w:cs="Calibri"/>
          <w:b/>
          <w:bCs/>
          <w:color w:val="000000" w:themeColor="text1"/>
        </w:rPr>
        <w:t xml:space="preserve">as a function of </w:t>
      </w:r>
      <m:oMath>
        <m:r>
          <w:rPr>
            <w:rFonts w:ascii="Cambria Math" w:hAnsi="Cambria Math" w:cs="Calibri"/>
            <w:color w:val="000000" w:themeColor="text1"/>
          </w:rPr>
          <m:t>Q</m:t>
        </m:r>
      </m:oMath>
      <w:r w:rsidR="004A3819" w:rsidRPr="009E5678">
        <w:rPr>
          <w:rFonts w:ascii="Calibri" w:hAnsi="Calibri" w:cs="Calibri"/>
          <w:color w:val="000000" w:themeColor="text1"/>
        </w:rPr>
        <w:t xml:space="preserve"> and</w:t>
      </w:r>
      <w:r w:rsidRPr="009E5678">
        <w:rPr>
          <w:rFonts w:ascii="Calibri" w:hAnsi="Calibri" w:cs="Calibri"/>
          <w:color w:val="000000" w:themeColor="text1"/>
        </w:rPr>
        <w:t xml:space="preserve"> </w:t>
      </w:r>
      <m:oMath>
        <m:func>
          <m:func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</w:rPr>
              <m:t>log</m:t>
            </m:r>
          </m:fName>
          <m:e>
            <m:r>
              <w:rPr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Pr="009E5678">
        <w:rPr>
          <w:rFonts w:ascii="Calibri" w:hAnsi="Calibri" w:cs="Calibri"/>
          <w:color w:val="000000" w:themeColor="text1"/>
        </w:rPr>
        <w:t xml:space="preserve"> for each experiment. </w:t>
      </w:r>
      <w:r w:rsidR="00A864DA" w:rsidRPr="009E5678">
        <w:rPr>
          <w:rFonts w:ascii="Calibri" w:hAnsi="Calibri" w:cs="Calibri"/>
          <w:color w:val="000000" w:themeColor="text1"/>
        </w:rPr>
        <w:t>Present</w:t>
      </w:r>
      <w:r w:rsidR="006D6806" w:rsidRPr="009E5678">
        <w:rPr>
          <w:rFonts w:ascii="Calibri" w:hAnsi="Calibri" w:cs="Calibri"/>
          <w:color w:val="000000" w:themeColor="text1"/>
        </w:rPr>
        <w:t xml:space="preserve"> the results </w:t>
      </w:r>
      <w:r w:rsidR="007423AF" w:rsidRPr="009E5678">
        <w:rPr>
          <w:rFonts w:ascii="Calibri" w:hAnsi="Calibri" w:cs="Calibri"/>
          <w:color w:val="000000" w:themeColor="text1"/>
        </w:rPr>
        <w:t>in a</w:t>
      </w:r>
      <w:r w:rsidR="006D6806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Style w:val="Strong"/>
          <w:rFonts w:ascii="Calibri" w:hAnsi="Calibri" w:cs="Calibri"/>
          <w:color w:val="000000" w:themeColor="text1"/>
        </w:rPr>
        <w:t>2x2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</w:t>
      </w:r>
      <w:r w:rsidR="00A864DA" w:rsidRPr="009E5678">
        <w:rPr>
          <w:rStyle w:val="Strong"/>
          <w:rFonts w:ascii="Calibri" w:hAnsi="Calibri" w:cs="Calibri"/>
          <w:color w:val="000000" w:themeColor="text1"/>
        </w:rPr>
        <w:t xml:space="preserve">grid of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subplots</w:t>
      </w:r>
      <w:r w:rsidR="006D6806" w:rsidRPr="009E5678">
        <w:rPr>
          <w:rFonts w:ascii="Calibri" w:hAnsi="Calibri" w:cs="Calibri"/>
          <w:color w:val="000000" w:themeColor="text1"/>
        </w:rPr>
        <w:t xml:space="preserve">, using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di</w:t>
      </w:r>
      <w:r w:rsidR="007423AF" w:rsidRPr="009E5678">
        <w:rPr>
          <w:rStyle w:val="Strong"/>
          <w:rFonts w:ascii="Calibri" w:hAnsi="Calibri" w:cs="Calibri"/>
          <w:color w:val="000000" w:themeColor="text1"/>
        </w:rPr>
        <w:t>stinct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colors and marker styles</w:t>
      </w:r>
      <w:r w:rsidR="006D6806" w:rsidRPr="009E5678">
        <w:rPr>
          <w:rFonts w:ascii="Calibri" w:hAnsi="Calibri" w:cs="Calibri"/>
          <w:color w:val="000000" w:themeColor="text1"/>
        </w:rPr>
        <w:t xml:space="preserve"> to clearly </w:t>
      </w:r>
      <w:r w:rsidR="00D1316C" w:rsidRPr="009E5678">
        <w:rPr>
          <w:rFonts w:ascii="Calibri" w:hAnsi="Calibri" w:cs="Calibri"/>
          <w:color w:val="000000" w:themeColor="text1"/>
        </w:rPr>
        <w:t>differentiate between the experiments and the plotted variables</w:t>
      </w:r>
      <w:r w:rsidR="006D6806" w:rsidRPr="009E5678">
        <w:rPr>
          <w:rFonts w:ascii="Calibri" w:hAnsi="Calibri" w:cs="Calibri"/>
          <w:color w:val="000000" w:themeColor="text1"/>
        </w:rPr>
        <w:t xml:space="preserve">. </w:t>
      </w:r>
      <w:r w:rsidRPr="009E5678">
        <w:rPr>
          <w:rFonts w:ascii="Calibri" w:hAnsi="Calibri" w:cs="Calibri"/>
          <w:color w:val="000000" w:themeColor="text1"/>
        </w:rPr>
        <w:t xml:space="preserve">Once the codes finish processing, </w:t>
      </w:r>
      <w:r w:rsidRPr="009E5678">
        <w:rPr>
          <w:rFonts w:ascii="Calibri" w:hAnsi="Calibri" w:cs="Calibri"/>
          <w:b/>
          <w:bCs/>
          <w:color w:val="000000" w:themeColor="text1"/>
        </w:rPr>
        <w:t xml:space="preserve">right click the images and </w:t>
      </w:r>
      <w:r w:rsidR="007D7AEB" w:rsidRPr="009E5678">
        <w:rPr>
          <w:rFonts w:ascii="Calibri" w:hAnsi="Calibri" w:cs="Calibri"/>
          <w:b/>
          <w:bCs/>
          <w:color w:val="000000" w:themeColor="text1"/>
        </w:rPr>
        <w:t>paste them below:</w:t>
      </w:r>
    </w:p>
    <w:p w14:paraId="7A2D4D8F" w14:textId="77777777" w:rsidR="009E5678" w:rsidRPr="00D1316C" w:rsidRDefault="009E5678" w:rsidP="00D1316C">
      <w:pPr>
        <w:spacing w:line="300" w:lineRule="atLeast"/>
        <w:rPr>
          <w:rFonts w:ascii="Calibri" w:hAnsi="Calibri" w:cs="Calibri"/>
        </w:rPr>
      </w:pPr>
    </w:p>
    <w:p w14:paraId="3030B00C" w14:textId="6B0A219B" w:rsidR="0049587E" w:rsidRDefault="0049587E" w:rsidP="00E36D60">
      <w:pPr>
        <w:snapToGrid w:val="0"/>
        <w:rPr>
          <w:noProof/>
        </w:rPr>
      </w:pPr>
    </w:p>
    <w:p w14:paraId="79289183" w14:textId="77777777" w:rsidR="00997E99" w:rsidRDefault="00997E99" w:rsidP="00E36D60">
      <w:pPr>
        <w:snapToGrid w:val="0"/>
        <w:rPr>
          <w:noProof/>
        </w:rPr>
      </w:pPr>
    </w:p>
    <w:p w14:paraId="6607B7AA" w14:textId="77777777" w:rsidR="00997E99" w:rsidRDefault="00997E99" w:rsidP="00E36D60">
      <w:pPr>
        <w:snapToGrid w:val="0"/>
        <w:rPr>
          <w:noProof/>
        </w:rPr>
      </w:pPr>
    </w:p>
    <w:p w14:paraId="7FF8D056" w14:textId="77777777" w:rsidR="00997E99" w:rsidRDefault="00997E99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3A8E246F" w14:textId="77777777" w:rsidR="0017212F" w:rsidRDefault="0017212F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99AB656" w14:textId="77777777" w:rsidR="002325C1" w:rsidRDefault="002325C1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3CCF089" w14:textId="77777777" w:rsidR="003121A4" w:rsidRDefault="003121A4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1AD56B24" w14:textId="2244AA57" w:rsidR="00491CC5" w:rsidRPr="0090211C" w:rsidRDefault="002328B8" w:rsidP="0058607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90211C">
        <w:rPr>
          <w:rFonts w:ascii="Calibri" w:hAnsi="Calibri" w:cs="Calibri"/>
        </w:rPr>
        <w:t xml:space="preserve">How does </w:t>
      </w:r>
      <w:r w:rsidR="00491CC5" w:rsidRPr="0090211C">
        <w:rPr>
          <w:rFonts w:ascii="Calibri" w:hAnsi="Calibri" w:cs="Calibri"/>
        </w:rPr>
        <w:t xml:space="preserve">the </w:t>
      </w:r>
      <w:r w:rsidR="00E47B92" w:rsidRPr="0090211C">
        <w:rPr>
          <w:rFonts w:ascii="Calibri" w:hAnsi="Calibri" w:cs="Calibri"/>
        </w:rPr>
        <w:t xml:space="preserve">shape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90211C">
        <w:rPr>
          <w:rFonts w:ascii="Calibri" w:hAnsi="Calibri" w:cs="Calibri"/>
          <w:color w:val="1F1F1F"/>
        </w:rPr>
        <w:t xml:space="preserve"> </w:t>
      </w:r>
      <w:r w:rsidR="00E47B92" w:rsidRPr="0090211C">
        <w:rPr>
          <w:rFonts w:ascii="Calibri" w:hAnsi="Calibri" w:cs="Calibri"/>
        </w:rPr>
        <w:t xml:space="preserve">vs </w:t>
      </w:r>
      <m:oMath>
        <m:r>
          <w:rPr>
            <w:rFonts w:ascii="Cambria Math" w:hAnsi="Cambria Math" w:cs="Calibri"/>
          </w:rPr>
          <m:t>Q</m:t>
        </m:r>
      </m:oMath>
      <w:r w:rsidR="00E47B92" w:rsidRPr="0090211C">
        <w:rPr>
          <w:rFonts w:ascii="Calibri" w:hAnsi="Calibri" w:cs="Calibri"/>
        </w:rPr>
        <w:t xml:space="preserve"> plot differ from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90211C">
        <w:rPr>
          <w:rFonts w:ascii="Calibri" w:hAnsi="Calibri" w:cs="Calibri"/>
          <w:color w:val="1F1F1F"/>
        </w:rPr>
        <w:t xml:space="preserve"> </w:t>
      </w:r>
      <w:r w:rsidR="00E47B92" w:rsidRPr="0090211C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E47B92" w:rsidRPr="0090211C">
        <w:rPr>
          <w:rFonts w:ascii="Calibri" w:hAnsi="Calibri" w:cs="Calibri"/>
        </w:rPr>
        <w:t xml:space="preserve"> plot? </w:t>
      </w:r>
    </w:p>
    <w:p w14:paraId="37475EC1" w14:textId="77777777" w:rsidR="0090211C" w:rsidRDefault="0090211C" w:rsidP="0090211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76C7B36F" w14:textId="77777777" w:rsidR="0090211C" w:rsidRPr="0090211C" w:rsidRDefault="0090211C" w:rsidP="0090211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DD2527C" w14:textId="77777777" w:rsidR="008767EB" w:rsidRDefault="008767EB" w:rsidP="00491CC5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573507F" w14:textId="1F6AA253" w:rsidR="00E47B92" w:rsidRPr="006F5A46" w:rsidRDefault="00E47B92" w:rsidP="0052746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 xml:space="preserve">Explain why the relationship between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6F5A46">
        <w:rPr>
          <w:rFonts w:ascii="Calibri" w:hAnsi="Calibri" w:cs="Calibri"/>
          <w:color w:val="1F1F1F"/>
        </w:rPr>
        <w:t xml:space="preserve"> </w:t>
      </w:r>
      <w:r w:rsidRPr="006F5A46">
        <w:rPr>
          <w:rFonts w:ascii="Calibri" w:hAnsi="Calibri" w:cs="Calibri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6F5A46">
        <w:rPr>
          <w:rFonts w:ascii="Calibri" w:hAnsi="Calibri" w:cs="Calibri"/>
        </w:rPr>
        <w:t xml:space="preserve"> is expected to be linear based on the Nernst equation. What does the slope and intercept of this line represent physically?</w:t>
      </w:r>
    </w:p>
    <w:p w14:paraId="4D1FDB2C" w14:textId="412EAE50" w:rsidR="003121A4" w:rsidRDefault="003121A4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1901AC7F" w14:textId="77777777" w:rsidR="008767EB" w:rsidRDefault="008767EB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340F763E" w14:textId="77777777" w:rsidR="008767EB" w:rsidRPr="00186D9E" w:rsidRDefault="008767EB" w:rsidP="00186D9E">
      <w:pPr>
        <w:spacing w:line="300" w:lineRule="atLeast"/>
        <w:rPr>
          <w:rFonts w:ascii="Calibri" w:hAnsi="Calibri" w:cs="Calibri"/>
          <w:color w:val="0432FF"/>
        </w:rPr>
      </w:pPr>
    </w:p>
    <w:p w14:paraId="41C53F4D" w14:textId="7FAA5304" w:rsidR="0049587E" w:rsidRPr="006F5A46" w:rsidRDefault="0049587E" w:rsidP="0049587E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>Compare the two experiments: Does varying the anode concentration produce similar trends as varying the cathode concentration? Explain any differences.</w:t>
      </w:r>
    </w:p>
    <w:p w14:paraId="471A5127" w14:textId="77777777" w:rsidR="0049587E" w:rsidRDefault="0049587E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A80DE29" w14:textId="77777777" w:rsidR="003121A4" w:rsidRDefault="003121A4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19968CD6" w14:textId="776CBA5D" w:rsidR="003121A4" w:rsidRDefault="002328B8" w:rsidP="00073D8C">
      <w:pPr>
        <w:spacing w:line="300" w:lineRule="atLeast"/>
        <w:rPr>
          <w:rFonts w:ascii="Calibri" w:hAnsi="Calibri" w:cs="Calibri"/>
          <w:b/>
          <w:bCs/>
          <w:color w:val="1F1F1F"/>
        </w:rPr>
      </w:pPr>
      <w:r w:rsidRPr="00073D8C">
        <w:rPr>
          <w:rFonts w:ascii="Calibri" w:hAnsi="Calibri" w:cs="Calibri"/>
          <w:b/>
          <w:bCs/>
          <w:color w:val="1F1F1F"/>
        </w:rPr>
        <w:lastRenderedPageBreak/>
        <w:t>Q.3.3.</w:t>
      </w:r>
      <w:r w:rsidRPr="00073D8C">
        <w:rPr>
          <w:rFonts w:ascii="Calibri" w:hAnsi="Calibri" w:cs="Calibri"/>
          <w:color w:val="1F1F1F"/>
        </w:rPr>
        <w:t xml:space="preserve"> </w:t>
      </w:r>
      <w:r w:rsidR="00EB2609" w:rsidRPr="00073D8C">
        <w:rPr>
          <w:rFonts w:ascii="Calibri" w:hAnsi="Calibri" w:cs="Calibri"/>
        </w:rPr>
        <w:t xml:space="preserve">Prompt Gemini to perform a </w:t>
      </w:r>
      <w:r w:rsidR="00EB2609" w:rsidRPr="00073D8C">
        <w:rPr>
          <w:rStyle w:val="Strong"/>
          <w:rFonts w:ascii="Calibri" w:hAnsi="Calibri" w:cs="Calibri"/>
        </w:rPr>
        <w:t>linear regression</w:t>
      </w:r>
      <w:r w:rsidR="00EB2609" w:rsidRPr="00073D8C">
        <w:rPr>
          <w:rFonts w:ascii="Calibri" w:hAnsi="Calibri" w:cs="Calibri"/>
        </w:rPr>
        <w:t xml:space="preserve"> analysis for each </w:t>
      </w:r>
      <m:oMath>
        <m:sSub>
          <m:sSubPr>
            <m:ctrlPr>
              <w:rPr>
                <w:rFonts w:ascii="Cambria Math" w:hAnsi="Cambria Math" w:cs="Calibri"/>
              </w:rPr>
            </m:ctrlPr>
          </m:sSubPr>
          <m:e>
            <m:r>
              <w:rPr>
                <w:rFonts w:ascii="Cambria Math" w:hAnsi="Cambria Math" w:cs="Calibri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i/>
                <w:iCs/>
              </w:rPr>
              <m:t>cell</m:t>
            </m:r>
          </m:sub>
        </m:sSub>
        <m:r>
          <w:rPr>
            <w:rFonts w:ascii="Cambria Math" w:hAnsi="Cambria Math" w:cs="Calibri"/>
          </w:rPr>
          <m:t xml:space="preserve">  </m:t>
        </m:r>
      </m:oMath>
      <w:r w:rsidR="00EB2609" w:rsidRPr="00073D8C">
        <w:rPr>
          <w:rFonts w:ascii="Calibri" w:hAnsi="Calibri" w:cs="Calibri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</w:rPr>
              <m:t>log</m:t>
            </m:r>
          </m:fName>
          <m:e>
            <m:r>
              <w:rPr>
                <w:rFonts w:ascii="Cambria Math" w:hAnsi="Cambria Math" w:cs="Calibri"/>
              </w:rPr>
              <m:t>Q</m:t>
            </m:r>
          </m:e>
        </m:func>
        <m:r>
          <w:rPr>
            <w:rFonts w:ascii="Cambria Math" w:hAnsi="Cambria Math" w:cs="Calibri"/>
          </w:rPr>
          <m:t xml:space="preserve"> </m:t>
        </m:r>
      </m:oMath>
      <w:r w:rsidR="00EB2609" w:rsidRPr="00073D8C">
        <w:rPr>
          <w:rFonts w:ascii="Calibri" w:hAnsi="Calibri" w:cs="Calibri"/>
        </w:rPr>
        <w:t>subplot. Overlay the best</w:t>
      </w:r>
      <w:r w:rsidR="00EB2609" w:rsidRPr="00073D8C">
        <w:rPr>
          <w:rFonts w:ascii="Calibri" w:hAnsi="Calibri" w:cs="Calibri"/>
        </w:rPr>
        <w:noBreakHyphen/>
        <w:t xml:space="preserve">fit line on the corresponding plot and display the associated fit parameters (slope and intercept). Present </w:t>
      </w:r>
      <w:r w:rsidR="00EB2609" w:rsidRPr="00073D8C">
        <w:rPr>
          <w:rStyle w:val="Strong"/>
          <w:rFonts w:ascii="Calibri" w:hAnsi="Calibri" w:cs="Calibri"/>
        </w:rPr>
        <w:t>only the updated plots</w:t>
      </w:r>
      <w:r w:rsidR="00EB2609" w:rsidRPr="00073D8C">
        <w:rPr>
          <w:rFonts w:ascii="Calibri" w:hAnsi="Calibri" w:cs="Calibri"/>
        </w:rPr>
        <w:t xml:space="preserve"> showing both the data and the regression results.</w:t>
      </w:r>
      <w:r w:rsidR="00073D8C" w:rsidRPr="00073D8C">
        <w:rPr>
          <w:rFonts w:ascii="Calibri" w:hAnsi="Calibri" w:cs="Calibri"/>
        </w:rPr>
        <w:t xml:space="preserve"> </w:t>
      </w:r>
      <w:r w:rsidRPr="00073D8C">
        <w:rPr>
          <w:rFonts w:ascii="Calibri" w:hAnsi="Calibri" w:cs="Calibri"/>
          <w:color w:val="1F1F1F"/>
        </w:rPr>
        <w:t xml:space="preserve">Once the codes finish processing, </w:t>
      </w:r>
      <w:r w:rsidR="003121A4" w:rsidRPr="00073D8C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0DB8E1AC" w14:textId="77777777" w:rsidR="00073D8C" w:rsidRPr="00073D8C" w:rsidRDefault="00073D8C" w:rsidP="00073D8C">
      <w:pPr>
        <w:spacing w:line="300" w:lineRule="atLeast"/>
        <w:rPr>
          <w:rFonts w:ascii="Calibri" w:hAnsi="Calibri" w:cs="Calibri"/>
        </w:rPr>
      </w:pPr>
    </w:p>
    <w:p w14:paraId="535FADE6" w14:textId="70435402" w:rsidR="003121A4" w:rsidRDefault="003121A4" w:rsidP="00A746B2">
      <w:pPr>
        <w:snapToGrid w:val="0"/>
        <w:spacing w:after="120"/>
        <w:rPr>
          <w:color w:val="1F1F1F"/>
        </w:rPr>
      </w:pPr>
    </w:p>
    <w:p w14:paraId="6C0BE4C7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1798CC5C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6D6B4E79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64E3557E" w14:textId="77777777" w:rsidR="008767EB" w:rsidRDefault="008767EB" w:rsidP="00A746B2">
      <w:pPr>
        <w:snapToGrid w:val="0"/>
        <w:spacing w:after="120"/>
        <w:rPr>
          <w:color w:val="1F1F1F"/>
        </w:rPr>
      </w:pPr>
    </w:p>
    <w:p w14:paraId="33AEAFD8" w14:textId="77777777" w:rsidR="00CE3F69" w:rsidRDefault="00CE3F69" w:rsidP="00A371DB">
      <w:pPr>
        <w:snapToGrid w:val="0"/>
        <w:rPr>
          <w:color w:val="1F1F1F"/>
        </w:rPr>
      </w:pPr>
    </w:p>
    <w:p w14:paraId="5202CBA8" w14:textId="13A2885D" w:rsidR="00A746B2" w:rsidRPr="00C0487A" w:rsidRDefault="003121A4" w:rsidP="00A746B2">
      <w:pPr>
        <w:snapToGrid w:val="0"/>
        <w:spacing w:after="12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  <w:b/>
          <w:bCs/>
          <w:color w:val="1F1F1F"/>
        </w:rPr>
        <w:t>R</w:t>
      </w:r>
      <w:r w:rsidR="00A746B2" w:rsidRPr="00C0487A">
        <w:rPr>
          <w:rFonts w:ascii="Calibri" w:hAnsi="Calibri" w:cs="Calibri"/>
          <w:b/>
          <w:bCs/>
          <w:color w:val="1F1F1F"/>
        </w:rPr>
        <w:t>ecord the results of the linear regressions in the table below</w:t>
      </w:r>
      <w:r w:rsidR="00A746B2" w:rsidRPr="00C0487A">
        <w:rPr>
          <w:rFonts w:ascii="Calibri" w:hAnsi="Calibri" w:cs="Calibri"/>
          <w:color w:val="1F1F1F"/>
        </w:rPr>
        <w:t>:</w:t>
      </w: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A746B2" w:rsidRPr="00C0487A" w14:paraId="3AEC2253" w14:textId="77777777" w:rsidTr="00725359">
        <w:tc>
          <w:tcPr>
            <w:tcW w:w="2137" w:type="dxa"/>
          </w:tcPr>
          <w:p w14:paraId="504BDE99" w14:textId="77777777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58E0BE1" w14:textId="58065134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</w:t>
            </w:r>
          </w:p>
        </w:tc>
        <w:tc>
          <w:tcPr>
            <w:tcW w:w="2137" w:type="dxa"/>
          </w:tcPr>
          <w:p w14:paraId="49833286" w14:textId="5FA2AD3B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Y-intercept</w:t>
            </w:r>
          </w:p>
        </w:tc>
        <w:tc>
          <w:tcPr>
            <w:tcW w:w="2138" w:type="dxa"/>
          </w:tcPr>
          <w:p w14:paraId="3D993DFF" w14:textId="5209DE51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R-squared</w:t>
            </w:r>
          </w:p>
        </w:tc>
      </w:tr>
      <w:tr w:rsidR="00A746B2" w:rsidRPr="00C0487A" w14:paraId="0BC000DD" w14:textId="77777777" w:rsidTr="00725359">
        <w:tc>
          <w:tcPr>
            <w:tcW w:w="2137" w:type="dxa"/>
          </w:tcPr>
          <w:p w14:paraId="0FED96F5" w14:textId="73B6F07D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Experiment A </w:t>
            </w:r>
          </w:p>
        </w:tc>
        <w:tc>
          <w:tcPr>
            <w:tcW w:w="2138" w:type="dxa"/>
          </w:tcPr>
          <w:p w14:paraId="28C4EF73" w14:textId="0053A8FB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7" w:type="dxa"/>
          </w:tcPr>
          <w:p w14:paraId="2622DC54" w14:textId="4F9FAD1B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8" w:type="dxa"/>
          </w:tcPr>
          <w:p w14:paraId="226B5C48" w14:textId="6A8D0CED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</w:tr>
      <w:tr w:rsidR="00A746B2" w:rsidRPr="00C0487A" w14:paraId="478B3CFA" w14:textId="77777777" w:rsidTr="00725359">
        <w:tc>
          <w:tcPr>
            <w:tcW w:w="2137" w:type="dxa"/>
          </w:tcPr>
          <w:p w14:paraId="5FEDD56E" w14:textId="542E2E21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Experiment B</w:t>
            </w:r>
          </w:p>
        </w:tc>
        <w:tc>
          <w:tcPr>
            <w:tcW w:w="2138" w:type="dxa"/>
          </w:tcPr>
          <w:p w14:paraId="4221D12D" w14:textId="24864F5F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7" w:type="dxa"/>
          </w:tcPr>
          <w:p w14:paraId="26627AA0" w14:textId="3BC0B283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  <w:tc>
          <w:tcPr>
            <w:tcW w:w="2138" w:type="dxa"/>
          </w:tcPr>
          <w:p w14:paraId="2B070659" w14:textId="4035C8EC" w:rsidR="00A746B2" w:rsidRPr="0039162F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</w:p>
        </w:tc>
      </w:tr>
    </w:tbl>
    <w:p w14:paraId="0A485514" w14:textId="64E6761E" w:rsidR="002328B8" w:rsidRPr="00C0487A" w:rsidRDefault="002328B8" w:rsidP="00A371DB">
      <w:pPr>
        <w:snapToGrid w:val="0"/>
        <w:rPr>
          <w:rFonts w:ascii="Calibri" w:hAnsi="Calibri" w:cs="Calibri"/>
          <w:color w:val="1F1F1F"/>
        </w:rPr>
      </w:pPr>
    </w:p>
    <w:p w14:paraId="687A4958" w14:textId="27DB1D7B" w:rsidR="003F6530" w:rsidRPr="00C0487A" w:rsidRDefault="003F6530" w:rsidP="003F6530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Compare the two experiments: Do they produce similar slopes and y-intercepts in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plot? Explain any differences.</w:t>
      </w:r>
    </w:p>
    <w:p w14:paraId="13E503B4" w14:textId="77777777" w:rsid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0DA8ED70" w14:textId="77777777" w:rsidR="008767EB" w:rsidRDefault="008767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1A0B4F94" w14:textId="77777777" w:rsidR="008767EB" w:rsidRPr="005859EB" w:rsidRDefault="008767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4B2C2D58" w14:textId="4F399574" w:rsidR="00420D89" w:rsidRPr="004E577C" w:rsidRDefault="005E392F" w:rsidP="004E577C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4E577C">
        <w:rPr>
          <w:rFonts w:ascii="Calibri" w:hAnsi="Calibri" w:cs="Calibri"/>
          <w:b/>
          <w:bCs/>
          <w:color w:val="1F1F1F"/>
        </w:rPr>
        <w:t>Q.3.4.</w:t>
      </w:r>
      <w:r w:rsidRPr="004E577C">
        <w:rPr>
          <w:rFonts w:ascii="Calibri" w:hAnsi="Calibri" w:cs="Calibri"/>
          <w:color w:val="1F1F1F"/>
        </w:rPr>
        <w:t xml:space="preserve"> </w:t>
      </w:r>
      <w:r w:rsidR="00420D89" w:rsidRPr="004E577C">
        <w:rPr>
          <w:rFonts w:ascii="Calibri" w:hAnsi="Calibri" w:cs="Calibri"/>
        </w:rPr>
        <w:t xml:space="preserve">Use your plotted data to estimate the </w:t>
      </w:r>
      <w:r w:rsidR="00420D89" w:rsidRPr="004E577C">
        <w:rPr>
          <w:rStyle w:val="Strong"/>
          <w:rFonts w:ascii="Calibri" w:hAnsi="Calibri" w:cs="Calibri"/>
        </w:rPr>
        <w:t>standard cell potential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number of moles of electrons transferred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equilibrium constant</w:t>
      </w:r>
      <w:r w:rsidR="00420D89" w:rsidRPr="004E577C">
        <w:rPr>
          <w:rFonts w:ascii="Calibri" w:hAnsi="Calibri" w:cs="Calibri"/>
        </w:rPr>
        <w:t xml:space="preserve">, and the </w:t>
      </w:r>
      <w:r w:rsidR="00420D89" w:rsidRPr="004E577C">
        <w:rPr>
          <w:rStyle w:val="Strong"/>
          <w:rFonts w:ascii="Calibri" w:hAnsi="Calibri" w:cs="Calibri"/>
        </w:rPr>
        <w:t>maximum amount of work</w:t>
      </w:r>
      <w:r w:rsidR="00420D89" w:rsidRPr="004E577C">
        <w:rPr>
          <w:rFonts w:ascii="Calibri" w:hAnsi="Calibri" w:cs="Calibri"/>
        </w:rPr>
        <w:t xml:space="preserve"> performed by this voltaic cell.</w:t>
      </w:r>
      <w:r w:rsidR="004E577C" w:rsidRPr="004E577C">
        <w:rPr>
          <w:rFonts w:ascii="Calibri" w:hAnsi="Calibri" w:cs="Calibri"/>
        </w:rPr>
        <w:t xml:space="preserve"> Clearly show all steps and equations used</w:t>
      </w:r>
      <w:r w:rsidR="00420D89" w:rsidRPr="004E577C">
        <w:rPr>
          <w:rFonts w:ascii="Calibri" w:hAnsi="Calibri" w:cs="Calibri"/>
        </w:rPr>
        <w:t xml:space="preserve">. </w:t>
      </w:r>
      <w:r w:rsidR="00420D89" w:rsidRPr="004E577C">
        <w:rPr>
          <w:rStyle w:val="Strong"/>
          <w:rFonts w:ascii="Calibri" w:hAnsi="Calibri" w:cs="Calibri"/>
        </w:rPr>
        <w:t>Do not ask Gemini to calculate or identify these values for you.</w:t>
      </w:r>
    </w:p>
    <w:p w14:paraId="54E3AD54" w14:textId="78D46B46" w:rsidR="005E392F" w:rsidRPr="00C0487A" w:rsidRDefault="005E392F" w:rsidP="00366610">
      <w:pPr>
        <w:snapToGrid w:val="0"/>
        <w:rPr>
          <w:rFonts w:ascii="Calibri" w:hAnsi="Calibri" w:cs="Calibri"/>
          <w:color w:val="1F1F1F"/>
        </w:rPr>
      </w:pPr>
    </w:p>
    <w:p w14:paraId="3CE6795A" w14:textId="6B758E0E" w:rsidR="00385517" w:rsidRPr="00CD2215" w:rsidRDefault="00385517" w:rsidP="003522B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D2215">
        <w:rPr>
          <w:rFonts w:ascii="Calibri" w:hAnsi="Calibri" w:cs="Calibri"/>
        </w:rPr>
        <w:t xml:space="preserve">Use the average slope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D2215">
        <w:rPr>
          <w:rFonts w:ascii="Calibri" w:hAnsi="Calibri" w:cs="Calibri"/>
          <w:color w:val="1F1F1F"/>
        </w:rPr>
        <w:t xml:space="preserve"> </w:t>
      </w:r>
      <w:r w:rsidRPr="00CD2215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D2215">
        <w:rPr>
          <w:rFonts w:ascii="Calibri" w:hAnsi="Calibri" w:cs="Calibri"/>
        </w:rPr>
        <w:t xml:space="preserve"> plot to calculate the number of </w:t>
      </w:r>
      <w:r w:rsidR="0036187A">
        <w:rPr>
          <w:rFonts w:ascii="Calibri" w:hAnsi="Calibri" w:cs="Calibri"/>
        </w:rPr>
        <w:t xml:space="preserve">moles of </w:t>
      </w:r>
      <w:r w:rsidRPr="00CD2215">
        <w:rPr>
          <w:rFonts w:ascii="Calibri" w:hAnsi="Calibri" w:cs="Calibri"/>
        </w:rPr>
        <w:t>electrons (</w:t>
      </w:r>
      <m:oMath>
        <m:r>
          <w:rPr>
            <w:rFonts w:ascii="Cambria Math" w:hAnsi="Cambria Math" w:cs="Calibri"/>
          </w:rPr>
          <m:t>n</m:t>
        </m:r>
      </m:oMath>
      <w:r w:rsidRPr="00CD2215">
        <w:rPr>
          <w:rFonts w:ascii="Calibri" w:hAnsi="Calibri" w:cs="Calibri"/>
        </w:rPr>
        <w:t xml:space="preserve">) transferred in the overall redox reaction. </w:t>
      </w:r>
      <w:r w:rsidR="004A583E">
        <w:rPr>
          <w:rFonts w:ascii="Calibri" w:hAnsi="Calibri" w:cs="Calibri"/>
        </w:rPr>
        <w:t xml:space="preserve">Do they agree with the </w:t>
      </w:r>
      <m:oMath>
        <m:r>
          <w:rPr>
            <w:rFonts w:ascii="Cambria Math" w:hAnsi="Cambria Math" w:cs="Calibri"/>
          </w:rPr>
          <m:t>n</m:t>
        </m:r>
      </m:oMath>
      <w:r w:rsidR="00F4336B">
        <w:rPr>
          <w:rFonts w:ascii="Calibri" w:hAnsi="Calibri" w:cs="Calibri"/>
        </w:rPr>
        <w:t xml:space="preserve"> predicted from </w:t>
      </w:r>
      <w:r w:rsidR="00F4336B" w:rsidRPr="005A5D85">
        <w:rPr>
          <w:rFonts w:ascii="Calibri" w:hAnsi="Calibri" w:cs="Calibri"/>
          <w:b/>
          <w:bCs/>
        </w:rPr>
        <w:t>Q.1.2.?</w:t>
      </w:r>
    </w:p>
    <w:p w14:paraId="1E9E6C07" w14:textId="77777777" w:rsidR="003B19DF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10B05AB4" w14:textId="77777777" w:rsidR="003B19DF" w:rsidRPr="008767EB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0432FF"/>
          <w:sz w:val="24"/>
          <w:szCs w:val="24"/>
        </w:rPr>
      </w:pPr>
    </w:p>
    <w:p w14:paraId="42D395A7" w14:textId="77777777" w:rsidR="008767EB" w:rsidRDefault="008767EB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10BA15F" w14:textId="77777777" w:rsidR="008767EB" w:rsidRPr="008767EB" w:rsidRDefault="008767EB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5D6245" w14:textId="0CAF49EE" w:rsidR="00303A96" w:rsidRPr="005A5D85" w:rsidRDefault="00385517" w:rsidP="005A5D85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Use the average y-intercept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 to </w:t>
      </w:r>
      <w:r w:rsidR="003B19DF">
        <w:rPr>
          <w:rFonts w:ascii="Calibri" w:hAnsi="Calibri" w:cs="Calibri"/>
        </w:rPr>
        <w:t>determine the standard cell potential</w:t>
      </w:r>
      <w:r w:rsidR="00303A96">
        <w:rPr>
          <w:rFonts w:ascii="Calibri" w:hAnsi="Calibri" w:cs="Calibri"/>
        </w:rPr>
        <w:t>.</w:t>
      </w:r>
      <w:r w:rsidR="00F4336B" w:rsidRPr="00F4336B">
        <w:rPr>
          <w:rFonts w:ascii="Calibri" w:hAnsi="Calibri" w:cs="Calibri"/>
        </w:rPr>
        <w:t xml:space="preserve"> </w:t>
      </w:r>
      <w:r w:rsidR="00F4336B">
        <w:rPr>
          <w:rFonts w:ascii="Calibri" w:hAnsi="Calibri" w:cs="Calibri"/>
        </w:rPr>
        <w:t xml:space="preserve">Do they agree with the </w:t>
      </w:r>
      <m:oMath>
        <m:sSup>
          <m:sSupPr>
            <m:ctrlPr>
              <w:rPr>
                <w:rFonts w:ascii="Cambria Math" w:hAnsi="Cambria Math" w:cs="Calibri"/>
                <w:color w:val="000000" w:themeColor="text1"/>
              </w:rPr>
            </m:ctrlPr>
          </m:sSup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 w:cs="Calibri"/>
                <w:color w:val="000000" w:themeColor="text1"/>
              </w:rPr>
              <m:t>∘</m:t>
            </m:r>
          </m:sup>
        </m:sSup>
      </m:oMath>
      <w:r w:rsidR="00F4336B">
        <w:rPr>
          <w:rFonts w:ascii="Calibri" w:hAnsi="Calibri" w:cs="Calibri"/>
        </w:rPr>
        <w:t xml:space="preserve"> predicted from </w:t>
      </w:r>
      <w:r w:rsidR="00F4336B" w:rsidRPr="002263BB">
        <w:rPr>
          <w:rFonts w:ascii="Calibri" w:hAnsi="Calibri" w:cs="Calibri"/>
          <w:b/>
          <w:bCs/>
        </w:rPr>
        <w:t>Q.1.2.?</w:t>
      </w:r>
    </w:p>
    <w:p w14:paraId="4C255610" w14:textId="77777777" w:rsidR="005A5D85" w:rsidRPr="00303A96" w:rsidRDefault="005A5D85" w:rsidP="005A5D85">
      <w:pPr>
        <w:pStyle w:val="NormalWeb"/>
        <w:snapToGrid w:val="0"/>
        <w:spacing w:before="0" w:beforeAutospacing="0" w:after="0" w:afterAutospacing="0"/>
        <w:ind w:left="360"/>
        <w:rPr>
          <w:rFonts w:ascii="Calibri" w:hAnsi="Calibri" w:cs="Calibri"/>
          <w:color w:val="1F1F1F"/>
        </w:rPr>
      </w:pPr>
    </w:p>
    <w:p w14:paraId="68117F6E" w14:textId="77777777" w:rsidR="00324909" w:rsidRDefault="00324909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42A4BB64" w14:textId="77777777" w:rsidR="008767EB" w:rsidRDefault="008767E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5D54D75D" w14:textId="77777777" w:rsidR="008767EB" w:rsidRPr="00324909" w:rsidRDefault="008767E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36941442" w14:textId="1529CF4F" w:rsidR="00385517" w:rsidRDefault="00303A96" w:rsidP="00A371DB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lastRenderedPageBreak/>
        <w:t>Determine</w:t>
      </w:r>
      <w:r w:rsidR="00385517" w:rsidRPr="00CD2215">
        <w:rPr>
          <w:rFonts w:ascii="Calibri" w:hAnsi="Calibri" w:cs="Calibri"/>
        </w:rPr>
        <w:t xml:space="preserve"> the equilibrium constant (</w:t>
      </w:r>
      <m:oMath>
        <m:r>
          <w:rPr>
            <w:rFonts w:ascii="Cambria Math" w:hAnsi="Cambria Math" w:cs="Calibri"/>
          </w:rPr>
          <m:t>K</m:t>
        </m:r>
      </m:oMath>
      <w:r w:rsidR="00385517" w:rsidRPr="00CD2215">
        <w:rPr>
          <w:rFonts w:ascii="Calibri" w:hAnsi="Calibri" w:cs="Calibri"/>
        </w:rPr>
        <w:t xml:space="preserve">) for </w:t>
      </w:r>
      <w:r w:rsidRPr="00CD2215">
        <w:rPr>
          <w:rFonts w:ascii="Calibri" w:hAnsi="Calibri" w:cs="Calibri"/>
        </w:rPr>
        <w:t>your assigned</w:t>
      </w:r>
      <w:r w:rsidR="00385517" w:rsidRPr="00CD2215">
        <w:rPr>
          <w:rFonts w:ascii="Calibri" w:hAnsi="Calibri" w:cs="Calibri"/>
        </w:rPr>
        <w:t xml:space="preserve"> voltaic cell. </w:t>
      </w:r>
    </w:p>
    <w:p w14:paraId="53925BDE" w14:textId="77777777" w:rsidR="00A371DB" w:rsidRDefault="00A371D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69D9EF02" w14:textId="77777777" w:rsidR="00385517" w:rsidRDefault="00385517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0D344A78" w14:textId="77777777" w:rsidR="008767EB" w:rsidRPr="008767EB" w:rsidRDefault="008767EB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2818D9A8" w14:textId="77777777" w:rsidR="008767EB" w:rsidRPr="008767EB" w:rsidRDefault="008767EB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FEC770D" w14:textId="190766CE" w:rsidR="00700259" w:rsidRDefault="00700259" w:rsidP="0070025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 xml:space="preserve">Determine </w:t>
      </w:r>
      <w:r>
        <w:rPr>
          <w:rFonts w:ascii="Calibri" w:hAnsi="Calibri" w:cs="Calibri"/>
        </w:rPr>
        <w:t xml:space="preserve">the maximum amount of work </w:t>
      </w:r>
      <w:r w:rsidR="00637DB7">
        <w:rPr>
          <w:rFonts w:ascii="Calibri" w:hAnsi="Calibri" w:cs="Calibri"/>
        </w:rPr>
        <w:t>done by your assigned</w:t>
      </w:r>
      <w:r w:rsidRPr="00CD2215">
        <w:rPr>
          <w:rFonts w:ascii="Calibri" w:hAnsi="Calibri" w:cs="Calibri"/>
        </w:rPr>
        <w:t xml:space="preserve"> voltaic cell. </w:t>
      </w:r>
    </w:p>
    <w:p w14:paraId="30DC7CDA" w14:textId="77777777" w:rsidR="008767EB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4C743D40" w14:textId="77777777" w:rsidR="008767EB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30845215" w14:textId="77777777" w:rsidR="008767EB" w:rsidRPr="00C0487A" w:rsidRDefault="008767EB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23F973C" w14:textId="77777777" w:rsidR="00860870" w:rsidRPr="000A56A0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0A56A0">
        <w:rPr>
          <w:rFonts w:ascii="Calibri" w:hAnsi="Calibri" w:cs="Calibri"/>
          <w:color w:val="1F1F1F"/>
          <w:sz w:val="24"/>
          <w:szCs w:val="24"/>
        </w:rPr>
        <w:t>Part 4: Reflection:</w:t>
      </w:r>
    </w:p>
    <w:p w14:paraId="3C99C61E" w14:textId="19E6F684" w:rsidR="00860870" w:rsidRPr="009C515C" w:rsidRDefault="00860870" w:rsidP="00860870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</w:t>
      </w:r>
      <w:r>
        <w:rPr>
          <w:rStyle w:val="Strong"/>
          <w:rFonts w:ascii="Calibri" w:hAnsi="Calibri" w:cs="Calibri"/>
        </w:rPr>
        <w:t>5</w:t>
      </w:r>
      <w:r w:rsidRPr="0034041B">
        <w:rPr>
          <w:rStyle w:val="Strong"/>
          <w:rFonts w:ascii="Calibri" w:hAnsi="Calibri" w:cs="Calibri"/>
        </w:rPr>
        <w:t>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52978594" w14:textId="77777777" w:rsidR="00860870" w:rsidRDefault="00860870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67147471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394AD6CE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5ABCF7AD" w14:textId="77777777" w:rsidR="008767EB" w:rsidRDefault="008767EB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19EC5696" w14:textId="2D2F567A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</w:t>
      </w:r>
      <w:r>
        <w:rPr>
          <w:rFonts w:ascii="Calibri" w:hAnsi="Calibri" w:cs="Calibri"/>
          <w:b/>
          <w:bCs/>
        </w:rPr>
        <w:t>5</w:t>
      </w:r>
      <w:r w:rsidRPr="0034041B">
        <w:rPr>
          <w:rFonts w:ascii="Calibri" w:hAnsi="Calibri" w:cs="Calibri"/>
          <w:b/>
          <w:bCs/>
        </w:rPr>
        <w:t>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693AD3C8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509F99FD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C0D43BA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0166C785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1CB1672" w14:textId="77777777" w:rsidR="008767EB" w:rsidRDefault="008767EB" w:rsidP="008767E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4D3C5B36" w14:textId="77777777" w:rsidR="00860870" w:rsidRPr="00484815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1F840A33" w14:textId="77777777" w:rsidR="00860870" w:rsidRPr="006642AC" w:rsidRDefault="00860870" w:rsidP="00860870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788095D" w14:textId="77777777" w:rsidR="00860870" w:rsidRPr="00FF0C9D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28DC0F86" w14:textId="77777777" w:rsidR="00860870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D4C603F" w14:textId="77777777" w:rsidR="00860870" w:rsidRPr="00324423" w:rsidRDefault="00860870" w:rsidP="00860870">
      <w:pPr>
        <w:pStyle w:val="NormalWeb"/>
        <w:widowControl w:val="0"/>
        <w:numPr>
          <w:ilvl w:val="0"/>
          <w:numId w:val="45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532E1D05" w14:textId="77777777" w:rsidR="00CB13CD" w:rsidRPr="00C0487A" w:rsidRDefault="00CB13CD" w:rsidP="00D00A5E">
      <w:pPr>
        <w:widowControl w:val="0"/>
        <w:autoSpaceDE w:val="0"/>
        <w:autoSpaceDN w:val="0"/>
        <w:adjustRightInd w:val="0"/>
        <w:snapToGrid w:val="0"/>
        <w:spacing w:after="120"/>
        <w:rPr>
          <w:rFonts w:ascii="Calibri" w:eastAsiaTheme="minorHAnsi" w:hAnsi="Calibri" w:cs="Calibri"/>
        </w:rPr>
      </w:pPr>
    </w:p>
    <w:sectPr w:rsidR="00CB13CD" w:rsidRPr="00C0487A" w:rsidSect="00423C84">
      <w:headerReference w:type="even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E8E2F9" w14:textId="77777777" w:rsidR="00062C76" w:rsidRDefault="00062C76" w:rsidP="00BB438C">
      <w:r>
        <w:separator/>
      </w:r>
    </w:p>
  </w:endnote>
  <w:endnote w:type="continuationSeparator" w:id="0">
    <w:p w14:paraId="1BA6074A" w14:textId="77777777" w:rsidR="00062C76" w:rsidRDefault="00062C76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68122F0C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94B971" w14:textId="77777777" w:rsidR="00062C76" w:rsidRDefault="00062C76" w:rsidP="00BB438C">
      <w:r>
        <w:separator/>
      </w:r>
    </w:p>
  </w:footnote>
  <w:footnote w:type="continuationSeparator" w:id="0">
    <w:p w14:paraId="1F943141" w14:textId="77777777" w:rsidR="00062C76" w:rsidRDefault="00062C76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79578D"/>
    <w:multiLevelType w:val="hybridMultilevel"/>
    <w:tmpl w:val="C434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82605D4"/>
    <w:multiLevelType w:val="hybridMultilevel"/>
    <w:tmpl w:val="68645DAE"/>
    <w:lvl w:ilvl="0" w:tplc="40F2FE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283D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8ABD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52FE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08F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B00D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60A0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2AA0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C2D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CF197D"/>
    <w:multiLevelType w:val="multilevel"/>
    <w:tmpl w:val="23F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784493"/>
    <w:multiLevelType w:val="hybridMultilevel"/>
    <w:tmpl w:val="E8CEB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5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B3800"/>
    <w:multiLevelType w:val="hybridMultilevel"/>
    <w:tmpl w:val="3D52D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B0AE1"/>
    <w:multiLevelType w:val="multilevel"/>
    <w:tmpl w:val="F9D064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3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9A27DA"/>
    <w:multiLevelType w:val="hybridMultilevel"/>
    <w:tmpl w:val="02DE4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71691226"/>
    <w:multiLevelType w:val="hybridMultilevel"/>
    <w:tmpl w:val="0F686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4B29AB"/>
    <w:multiLevelType w:val="hybridMultilevel"/>
    <w:tmpl w:val="6408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32"/>
  </w:num>
  <w:num w:numId="4" w16cid:durableId="1237320156">
    <w:abstractNumId w:val="24"/>
  </w:num>
  <w:num w:numId="5" w16cid:durableId="1643267307">
    <w:abstractNumId w:val="5"/>
  </w:num>
  <w:num w:numId="6" w16cid:durableId="1278364766">
    <w:abstractNumId w:val="21"/>
  </w:num>
  <w:num w:numId="7" w16cid:durableId="1901941479">
    <w:abstractNumId w:val="15"/>
  </w:num>
  <w:num w:numId="8" w16cid:durableId="1170870161">
    <w:abstractNumId w:val="19"/>
  </w:num>
  <w:num w:numId="9" w16cid:durableId="1374427976">
    <w:abstractNumId w:val="3"/>
  </w:num>
  <w:num w:numId="10" w16cid:durableId="1732465101">
    <w:abstractNumId w:val="1"/>
  </w:num>
  <w:num w:numId="11" w16cid:durableId="2015109924">
    <w:abstractNumId w:val="44"/>
  </w:num>
  <w:num w:numId="12" w16cid:durableId="1993875730">
    <w:abstractNumId w:val="36"/>
  </w:num>
  <w:num w:numId="13" w16cid:durableId="871772007">
    <w:abstractNumId w:val="17"/>
  </w:num>
  <w:num w:numId="14" w16cid:durableId="2115637503">
    <w:abstractNumId w:val="35"/>
  </w:num>
  <w:num w:numId="15" w16cid:durableId="779955282">
    <w:abstractNumId w:val="33"/>
  </w:num>
  <w:num w:numId="16" w16cid:durableId="1582717129">
    <w:abstractNumId w:val="13"/>
  </w:num>
  <w:num w:numId="17" w16cid:durableId="1260796834">
    <w:abstractNumId w:val="38"/>
  </w:num>
  <w:num w:numId="18" w16cid:durableId="980579937">
    <w:abstractNumId w:val="22"/>
  </w:num>
  <w:num w:numId="19" w16cid:durableId="290791840">
    <w:abstractNumId w:val="16"/>
  </w:num>
  <w:num w:numId="20" w16cid:durableId="768082957">
    <w:abstractNumId w:val="4"/>
  </w:num>
  <w:num w:numId="21" w16cid:durableId="366831275">
    <w:abstractNumId w:val="27"/>
  </w:num>
  <w:num w:numId="22" w16cid:durableId="161971360">
    <w:abstractNumId w:val="8"/>
  </w:num>
  <w:num w:numId="23" w16cid:durableId="1126851187">
    <w:abstractNumId w:val="30"/>
  </w:num>
  <w:num w:numId="24" w16cid:durableId="87432496">
    <w:abstractNumId w:val="25"/>
  </w:num>
  <w:num w:numId="25" w16cid:durableId="349574189">
    <w:abstractNumId w:val="11"/>
  </w:num>
  <w:num w:numId="26" w16cid:durableId="203714530">
    <w:abstractNumId w:val="18"/>
  </w:num>
  <w:num w:numId="27" w16cid:durableId="284115739">
    <w:abstractNumId w:val="6"/>
  </w:num>
  <w:num w:numId="28" w16cid:durableId="807015605">
    <w:abstractNumId w:val="41"/>
  </w:num>
  <w:num w:numId="29" w16cid:durableId="1032997198">
    <w:abstractNumId w:val="26"/>
  </w:num>
  <w:num w:numId="30" w16cid:durableId="1598058286">
    <w:abstractNumId w:val="42"/>
  </w:num>
  <w:num w:numId="31" w16cid:durableId="846214930">
    <w:abstractNumId w:val="34"/>
  </w:num>
  <w:num w:numId="32" w16cid:durableId="399983410">
    <w:abstractNumId w:val="28"/>
  </w:num>
  <w:num w:numId="33" w16cid:durableId="600113677">
    <w:abstractNumId w:val="37"/>
  </w:num>
  <w:num w:numId="34" w16cid:durableId="599027279">
    <w:abstractNumId w:val="12"/>
  </w:num>
  <w:num w:numId="35" w16cid:durableId="489903678">
    <w:abstractNumId w:val="7"/>
  </w:num>
  <w:num w:numId="36" w16cid:durableId="64226748">
    <w:abstractNumId w:val="9"/>
  </w:num>
  <w:num w:numId="37" w16cid:durableId="332950232">
    <w:abstractNumId w:val="31"/>
  </w:num>
  <w:num w:numId="38" w16cid:durableId="269970735">
    <w:abstractNumId w:val="43"/>
  </w:num>
  <w:num w:numId="39" w16cid:durableId="689793020">
    <w:abstractNumId w:val="40"/>
  </w:num>
  <w:num w:numId="40" w16cid:durableId="1380544201">
    <w:abstractNumId w:val="29"/>
  </w:num>
  <w:num w:numId="41" w16cid:durableId="139344535">
    <w:abstractNumId w:val="2"/>
  </w:num>
  <w:num w:numId="42" w16cid:durableId="93400428">
    <w:abstractNumId w:val="23"/>
  </w:num>
  <w:num w:numId="43" w16cid:durableId="2091778068">
    <w:abstractNumId w:val="20"/>
  </w:num>
  <w:num w:numId="44" w16cid:durableId="1931352449">
    <w:abstractNumId w:val="10"/>
  </w:num>
  <w:num w:numId="45" w16cid:durableId="127937335">
    <w:abstractNumId w:val="3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9D8"/>
    <w:rsid w:val="00003A5E"/>
    <w:rsid w:val="00004E5C"/>
    <w:rsid w:val="000075C1"/>
    <w:rsid w:val="00010E35"/>
    <w:rsid w:val="000113F3"/>
    <w:rsid w:val="00011680"/>
    <w:rsid w:val="0001207A"/>
    <w:rsid w:val="000126C3"/>
    <w:rsid w:val="00012AAE"/>
    <w:rsid w:val="00014408"/>
    <w:rsid w:val="00017203"/>
    <w:rsid w:val="00017271"/>
    <w:rsid w:val="00017DD0"/>
    <w:rsid w:val="00024796"/>
    <w:rsid w:val="00026E58"/>
    <w:rsid w:val="00034D0C"/>
    <w:rsid w:val="00040B70"/>
    <w:rsid w:val="00041BB3"/>
    <w:rsid w:val="00042461"/>
    <w:rsid w:val="00055407"/>
    <w:rsid w:val="000559E4"/>
    <w:rsid w:val="0005614B"/>
    <w:rsid w:val="00056639"/>
    <w:rsid w:val="00056BF3"/>
    <w:rsid w:val="00057723"/>
    <w:rsid w:val="000620FE"/>
    <w:rsid w:val="00062C76"/>
    <w:rsid w:val="0006557F"/>
    <w:rsid w:val="0006656B"/>
    <w:rsid w:val="00073D8C"/>
    <w:rsid w:val="0007496C"/>
    <w:rsid w:val="0007517C"/>
    <w:rsid w:val="00075D7C"/>
    <w:rsid w:val="00077404"/>
    <w:rsid w:val="00080D56"/>
    <w:rsid w:val="000827BE"/>
    <w:rsid w:val="000858BD"/>
    <w:rsid w:val="00090D1B"/>
    <w:rsid w:val="000912FF"/>
    <w:rsid w:val="00091889"/>
    <w:rsid w:val="000921A9"/>
    <w:rsid w:val="00094E97"/>
    <w:rsid w:val="0009725C"/>
    <w:rsid w:val="000A0F6F"/>
    <w:rsid w:val="000A1612"/>
    <w:rsid w:val="000A271D"/>
    <w:rsid w:val="000A4062"/>
    <w:rsid w:val="000B3C51"/>
    <w:rsid w:val="000B7299"/>
    <w:rsid w:val="000C15E6"/>
    <w:rsid w:val="000C5AF7"/>
    <w:rsid w:val="000C76C1"/>
    <w:rsid w:val="000D0EA9"/>
    <w:rsid w:val="000D1830"/>
    <w:rsid w:val="000D4272"/>
    <w:rsid w:val="000D6F51"/>
    <w:rsid w:val="000E23A2"/>
    <w:rsid w:val="000E3C27"/>
    <w:rsid w:val="000E3C89"/>
    <w:rsid w:val="000E4C74"/>
    <w:rsid w:val="000E7113"/>
    <w:rsid w:val="000E7A5A"/>
    <w:rsid w:val="000F26A1"/>
    <w:rsid w:val="000F34FC"/>
    <w:rsid w:val="000F5279"/>
    <w:rsid w:val="000F56A2"/>
    <w:rsid w:val="000F6128"/>
    <w:rsid w:val="000F6215"/>
    <w:rsid w:val="00102340"/>
    <w:rsid w:val="0010281E"/>
    <w:rsid w:val="0010322D"/>
    <w:rsid w:val="0011177B"/>
    <w:rsid w:val="00111873"/>
    <w:rsid w:val="00112984"/>
    <w:rsid w:val="00121E4F"/>
    <w:rsid w:val="00123EC9"/>
    <w:rsid w:val="00124703"/>
    <w:rsid w:val="001247BD"/>
    <w:rsid w:val="001262B8"/>
    <w:rsid w:val="00132E24"/>
    <w:rsid w:val="0013417C"/>
    <w:rsid w:val="00137976"/>
    <w:rsid w:val="001449A4"/>
    <w:rsid w:val="00145CB8"/>
    <w:rsid w:val="00146900"/>
    <w:rsid w:val="00150808"/>
    <w:rsid w:val="00150830"/>
    <w:rsid w:val="00151AF3"/>
    <w:rsid w:val="001524FD"/>
    <w:rsid w:val="001543F7"/>
    <w:rsid w:val="0015706F"/>
    <w:rsid w:val="00162EA9"/>
    <w:rsid w:val="00162F3A"/>
    <w:rsid w:val="00164715"/>
    <w:rsid w:val="001715CE"/>
    <w:rsid w:val="0017212F"/>
    <w:rsid w:val="001749F6"/>
    <w:rsid w:val="00174EEB"/>
    <w:rsid w:val="00177A6C"/>
    <w:rsid w:val="00177D13"/>
    <w:rsid w:val="001827BC"/>
    <w:rsid w:val="001833FB"/>
    <w:rsid w:val="00186D9E"/>
    <w:rsid w:val="0018746D"/>
    <w:rsid w:val="00195658"/>
    <w:rsid w:val="001A0F1F"/>
    <w:rsid w:val="001A250C"/>
    <w:rsid w:val="001A68BA"/>
    <w:rsid w:val="001B069F"/>
    <w:rsid w:val="001B2182"/>
    <w:rsid w:val="001B2C0C"/>
    <w:rsid w:val="001B4FE2"/>
    <w:rsid w:val="001B5CC1"/>
    <w:rsid w:val="001B5F03"/>
    <w:rsid w:val="001C165F"/>
    <w:rsid w:val="001C19D9"/>
    <w:rsid w:val="001C4554"/>
    <w:rsid w:val="001C7F75"/>
    <w:rsid w:val="001D1CBF"/>
    <w:rsid w:val="001D4029"/>
    <w:rsid w:val="001D5E6D"/>
    <w:rsid w:val="001D6A87"/>
    <w:rsid w:val="001E1F3B"/>
    <w:rsid w:val="001E2233"/>
    <w:rsid w:val="001E486B"/>
    <w:rsid w:val="001E5930"/>
    <w:rsid w:val="001F7F15"/>
    <w:rsid w:val="002008F3"/>
    <w:rsid w:val="00201634"/>
    <w:rsid w:val="002039EA"/>
    <w:rsid w:val="00204742"/>
    <w:rsid w:val="00206F40"/>
    <w:rsid w:val="0021082F"/>
    <w:rsid w:val="002156C6"/>
    <w:rsid w:val="00215CA8"/>
    <w:rsid w:val="00221B42"/>
    <w:rsid w:val="00222C28"/>
    <w:rsid w:val="00223C4B"/>
    <w:rsid w:val="002263BB"/>
    <w:rsid w:val="00230DB2"/>
    <w:rsid w:val="0023107E"/>
    <w:rsid w:val="002325C1"/>
    <w:rsid w:val="002328B8"/>
    <w:rsid w:val="002366F6"/>
    <w:rsid w:val="002377ED"/>
    <w:rsid w:val="002406D9"/>
    <w:rsid w:val="00240BE0"/>
    <w:rsid w:val="00251DA5"/>
    <w:rsid w:val="002569E8"/>
    <w:rsid w:val="002609F7"/>
    <w:rsid w:val="002615BF"/>
    <w:rsid w:val="00265EA2"/>
    <w:rsid w:val="002676EE"/>
    <w:rsid w:val="00270744"/>
    <w:rsid w:val="0027119A"/>
    <w:rsid w:val="002712DE"/>
    <w:rsid w:val="0027321F"/>
    <w:rsid w:val="0027556A"/>
    <w:rsid w:val="002823A2"/>
    <w:rsid w:val="002828AC"/>
    <w:rsid w:val="00283B72"/>
    <w:rsid w:val="00291FA9"/>
    <w:rsid w:val="00295158"/>
    <w:rsid w:val="002957E5"/>
    <w:rsid w:val="00297230"/>
    <w:rsid w:val="002A113A"/>
    <w:rsid w:val="002A3223"/>
    <w:rsid w:val="002A32FE"/>
    <w:rsid w:val="002A54DC"/>
    <w:rsid w:val="002A7D4D"/>
    <w:rsid w:val="002B36D4"/>
    <w:rsid w:val="002B3738"/>
    <w:rsid w:val="002B4F80"/>
    <w:rsid w:val="002B611D"/>
    <w:rsid w:val="002B6F12"/>
    <w:rsid w:val="002C07E4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303A96"/>
    <w:rsid w:val="00304D46"/>
    <w:rsid w:val="0030744E"/>
    <w:rsid w:val="0031173E"/>
    <w:rsid w:val="003121A4"/>
    <w:rsid w:val="00313C39"/>
    <w:rsid w:val="00316DE2"/>
    <w:rsid w:val="00320B98"/>
    <w:rsid w:val="00321F5F"/>
    <w:rsid w:val="003222A9"/>
    <w:rsid w:val="00324909"/>
    <w:rsid w:val="00330123"/>
    <w:rsid w:val="00332EE2"/>
    <w:rsid w:val="00334104"/>
    <w:rsid w:val="00340295"/>
    <w:rsid w:val="0034374D"/>
    <w:rsid w:val="00346C39"/>
    <w:rsid w:val="00355DD9"/>
    <w:rsid w:val="003562DC"/>
    <w:rsid w:val="00356AFE"/>
    <w:rsid w:val="00360A24"/>
    <w:rsid w:val="0036187A"/>
    <w:rsid w:val="00362F0D"/>
    <w:rsid w:val="003642D9"/>
    <w:rsid w:val="003649D3"/>
    <w:rsid w:val="00366610"/>
    <w:rsid w:val="00371388"/>
    <w:rsid w:val="00373BBF"/>
    <w:rsid w:val="00377E2E"/>
    <w:rsid w:val="0038001B"/>
    <w:rsid w:val="00383BCA"/>
    <w:rsid w:val="00384E40"/>
    <w:rsid w:val="00385396"/>
    <w:rsid w:val="00385517"/>
    <w:rsid w:val="0038663C"/>
    <w:rsid w:val="00387977"/>
    <w:rsid w:val="0039162F"/>
    <w:rsid w:val="003927B7"/>
    <w:rsid w:val="00392C95"/>
    <w:rsid w:val="00393717"/>
    <w:rsid w:val="00393E66"/>
    <w:rsid w:val="003951CA"/>
    <w:rsid w:val="00396205"/>
    <w:rsid w:val="00397FBC"/>
    <w:rsid w:val="003A064B"/>
    <w:rsid w:val="003A6129"/>
    <w:rsid w:val="003A6667"/>
    <w:rsid w:val="003A6ED6"/>
    <w:rsid w:val="003A715D"/>
    <w:rsid w:val="003B19DF"/>
    <w:rsid w:val="003B270B"/>
    <w:rsid w:val="003B6B7F"/>
    <w:rsid w:val="003C2642"/>
    <w:rsid w:val="003C5DC6"/>
    <w:rsid w:val="003C77FA"/>
    <w:rsid w:val="003D1694"/>
    <w:rsid w:val="003D4D54"/>
    <w:rsid w:val="003E03A3"/>
    <w:rsid w:val="003E2CCC"/>
    <w:rsid w:val="003E3603"/>
    <w:rsid w:val="003E44C6"/>
    <w:rsid w:val="003E4D41"/>
    <w:rsid w:val="003E5C4C"/>
    <w:rsid w:val="003E621D"/>
    <w:rsid w:val="003E7F32"/>
    <w:rsid w:val="003F3BFE"/>
    <w:rsid w:val="003F3D70"/>
    <w:rsid w:val="003F5011"/>
    <w:rsid w:val="003F5306"/>
    <w:rsid w:val="003F6530"/>
    <w:rsid w:val="0040271A"/>
    <w:rsid w:val="00402B81"/>
    <w:rsid w:val="0040497B"/>
    <w:rsid w:val="00407876"/>
    <w:rsid w:val="00410D3E"/>
    <w:rsid w:val="004115F6"/>
    <w:rsid w:val="0041300D"/>
    <w:rsid w:val="00413FE2"/>
    <w:rsid w:val="004145AC"/>
    <w:rsid w:val="004176E9"/>
    <w:rsid w:val="00420D89"/>
    <w:rsid w:val="00421FEC"/>
    <w:rsid w:val="00422187"/>
    <w:rsid w:val="0042257B"/>
    <w:rsid w:val="00423C84"/>
    <w:rsid w:val="0042755C"/>
    <w:rsid w:val="004325DC"/>
    <w:rsid w:val="004334AB"/>
    <w:rsid w:val="00444100"/>
    <w:rsid w:val="00446EAB"/>
    <w:rsid w:val="00447991"/>
    <w:rsid w:val="00447C6A"/>
    <w:rsid w:val="00455A3A"/>
    <w:rsid w:val="0046288B"/>
    <w:rsid w:val="00462920"/>
    <w:rsid w:val="00462F60"/>
    <w:rsid w:val="00471339"/>
    <w:rsid w:val="00472734"/>
    <w:rsid w:val="00476F28"/>
    <w:rsid w:val="00480C63"/>
    <w:rsid w:val="00480E3B"/>
    <w:rsid w:val="00481CDE"/>
    <w:rsid w:val="00484F62"/>
    <w:rsid w:val="00485991"/>
    <w:rsid w:val="00491CC5"/>
    <w:rsid w:val="004923EA"/>
    <w:rsid w:val="00492B13"/>
    <w:rsid w:val="00492F49"/>
    <w:rsid w:val="004932C3"/>
    <w:rsid w:val="0049587E"/>
    <w:rsid w:val="00496B1B"/>
    <w:rsid w:val="004A1D22"/>
    <w:rsid w:val="004A21F1"/>
    <w:rsid w:val="004A2ACE"/>
    <w:rsid w:val="004A3819"/>
    <w:rsid w:val="004A583E"/>
    <w:rsid w:val="004A5B06"/>
    <w:rsid w:val="004A678F"/>
    <w:rsid w:val="004A6A03"/>
    <w:rsid w:val="004A6DF4"/>
    <w:rsid w:val="004A6F0B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C4D69"/>
    <w:rsid w:val="004C58EB"/>
    <w:rsid w:val="004D03BA"/>
    <w:rsid w:val="004D2E4D"/>
    <w:rsid w:val="004D3BA8"/>
    <w:rsid w:val="004E2810"/>
    <w:rsid w:val="004E577C"/>
    <w:rsid w:val="004E7B50"/>
    <w:rsid w:val="004F0A9F"/>
    <w:rsid w:val="004F23DA"/>
    <w:rsid w:val="004F64DE"/>
    <w:rsid w:val="00501825"/>
    <w:rsid w:val="00501C71"/>
    <w:rsid w:val="005040B5"/>
    <w:rsid w:val="00504CE3"/>
    <w:rsid w:val="00506275"/>
    <w:rsid w:val="00507816"/>
    <w:rsid w:val="00512DD4"/>
    <w:rsid w:val="00512DE3"/>
    <w:rsid w:val="00516AD5"/>
    <w:rsid w:val="00520225"/>
    <w:rsid w:val="005219BB"/>
    <w:rsid w:val="0052385B"/>
    <w:rsid w:val="00524A0D"/>
    <w:rsid w:val="005257BD"/>
    <w:rsid w:val="00526E1D"/>
    <w:rsid w:val="00527468"/>
    <w:rsid w:val="00527FE8"/>
    <w:rsid w:val="00530286"/>
    <w:rsid w:val="005324BC"/>
    <w:rsid w:val="00532C71"/>
    <w:rsid w:val="00534706"/>
    <w:rsid w:val="00535495"/>
    <w:rsid w:val="0053567A"/>
    <w:rsid w:val="00536170"/>
    <w:rsid w:val="0053683E"/>
    <w:rsid w:val="00537626"/>
    <w:rsid w:val="00537E07"/>
    <w:rsid w:val="00543BFD"/>
    <w:rsid w:val="00543DC1"/>
    <w:rsid w:val="005458B2"/>
    <w:rsid w:val="00546603"/>
    <w:rsid w:val="00546913"/>
    <w:rsid w:val="00546F57"/>
    <w:rsid w:val="0055260C"/>
    <w:rsid w:val="00555E4A"/>
    <w:rsid w:val="005714AD"/>
    <w:rsid w:val="00571BD9"/>
    <w:rsid w:val="00573741"/>
    <w:rsid w:val="005759F3"/>
    <w:rsid w:val="0057764B"/>
    <w:rsid w:val="00577C6C"/>
    <w:rsid w:val="00580660"/>
    <w:rsid w:val="005849C4"/>
    <w:rsid w:val="005859EB"/>
    <w:rsid w:val="0058647F"/>
    <w:rsid w:val="00596F05"/>
    <w:rsid w:val="005978A3"/>
    <w:rsid w:val="00597B78"/>
    <w:rsid w:val="005A139A"/>
    <w:rsid w:val="005A2B0C"/>
    <w:rsid w:val="005A38B3"/>
    <w:rsid w:val="005A41AC"/>
    <w:rsid w:val="005A4BA6"/>
    <w:rsid w:val="005A4C57"/>
    <w:rsid w:val="005A5D85"/>
    <w:rsid w:val="005A71B6"/>
    <w:rsid w:val="005A74D8"/>
    <w:rsid w:val="005A75B2"/>
    <w:rsid w:val="005B0BD1"/>
    <w:rsid w:val="005B10DC"/>
    <w:rsid w:val="005C4364"/>
    <w:rsid w:val="005C69E2"/>
    <w:rsid w:val="005D06E5"/>
    <w:rsid w:val="005D3A4B"/>
    <w:rsid w:val="005D3F68"/>
    <w:rsid w:val="005D5BDF"/>
    <w:rsid w:val="005D7CB0"/>
    <w:rsid w:val="005E1E8F"/>
    <w:rsid w:val="005E35CE"/>
    <w:rsid w:val="005E37B3"/>
    <w:rsid w:val="005E392F"/>
    <w:rsid w:val="005E6E97"/>
    <w:rsid w:val="005F20EF"/>
    <w:rsid w:val="005F5674"/>
    <w:rsid w:val="006002B1"/>
    <w:rsid w:val="0060050C"/>
    <w:rsid w:val="00603870"/>
    <w:rsid w:val="00604F96"/>
    <w:rsid w:val="00605DAE"/>
    <w:rsid w:val="00607090"/>
    <w:rsid w:val="00607B6A"/>
    <w:rsid w:val="006106A6"/>
    <w:rsid w:val="00611CCB"/>
    <w:rsid w:val="006138DD"/>
    <w:rsid w:val="00615978"/>
    <w:rsid w:val="00616465"/>
    <w:rsid w:val="006221DA"/>
    <w:rsid w:val="00622C24"/>
    <w:rsid w:val="00627B40"/>
    <w:rsid w:val="00630827"/>
    <w:rsid w:val="00632CE4"/>
    <w:rsid w:val="00633982"/>
    <w:rsid w:val="006356BF"/>
    <w:rsid w:val="00636417"/>
    <w:rsid w:val="00636D37"/>
    <w:rsid w:val="00637DB7"/>
    <w:rsid w:val="00645FCA"/>
    <w:rsid w:val="00651351"/>
    <w:rsid w:val="0065273E"/>
    <w:rsid w:val="006530EF"/>
    <w:rsid w:val="00653194"/>
    <w:rsid w:val="006531E7"/>
    <w:rsid w:val="006536C1"/>
    <w:rsid w:val="00657553"/>
    <w:rsid w:val="00660F5F"/>
    <w:rsid w:val="00663FBD"/>
    <w:rsid w:val="00664590"/>
    <w:rsid w:val="0066689A"/>
    <w:rsid w:val="00667FB3"/>
    <w:rsid w:val="00673A80"/>
    <w:rsid w:val="00676D20"/>
    <w:rsid w:val="006813A2"/>
    <w:rsid w:val="0068309D"/>
    <w:rsid w:val="006840B4"/>
    <w:rsid w:val="00691181"/>
    <w:rsid w:val="006913C8"/>
    <w:rsid w:val="006933AA"/>
    <w:rsid w:val="006954F6"/>
    <w:rsid w:val="00695772"/>
    <w:rsid w:val="006A0D6B"/>
    <w:rsid w:val="006B1348"/>
    <w:rsid w:val="006B3562"/>
    <w:rsid w:val="006B4101"/>
    <w:rsid w:val="006B7829"/>
    <w:rsid w:val="006C4C5E"/>
    <w:rsid w:val="006C5CEA"/>
    <w:rsid w:val="006C68A7"/>
    <w:rsid w:val="006C7DE4"/>
    <w:rsid w:val="006D4DBB"/>
    <w:rsid w:val="006D5A3F"/>
    <w:rsid w:val="006D5B78"/>
    <w:rsid w:val="006D6806"/>
    <w:rsid w:val="006E3FE7"/>
    <w:rsid w:val="006E4922"/>
    <w:rsid w:val="006E4D93"/>
    <w:rsid w:val="006F237A"/>
    <w:rsid w:val="006F4A2A"/>
    <w:rsid w:val="006F5A46"/>
    <w:rsid w:val="00700259"/>
    <w:rsid w:val="007005BA"/>
    <w:rsid w:val="00700F98"/>
    <w:rsid w:val="0070593A"/>
    <w:rsid w:val="00710F03"/>
    <w:rsid w:val="00716853"/>
    <w:rsid w:val="00716CE8"/>
    <w:rsid w:val="007215F0"/>
    <w:rsid w:val="007254EF"/>
    <w:rsid w:val="00727055"/>
    <w:rsid w:val="00732202"/>
    <w:rsid w:val="00736525"/>
    <w:rsid w:val="0073669B"/>
    <w:rsid w:val="007423AF"/>
    <w:rsid w:val="00743BFC"/>
    <w:rsid w:val="00744ABD"/>
    <w:rsid w:val="00745171"/>
    <w:rsid w:val="007467DA"/>
    <w:rsid w:val="0074790B"/>
    <w:rsid w:val="0075295D"/>
    <w:rsid w:val="00752A34"/>
    <w:rsid w:val="00757273"/>
    <w:rsid w:val="00757C68"/>
    <w:rsid w:val="00757D43"/>
    <w:rsid w:val="00760959"/>
    <w:rsid w:val="00760F03"/>
    <w:rsid w:val="0076136C"/>
    <w:rsid w:val="00762C74"/>
    <w:rsid w:val="00772679"/>
    <w:rsid w:val="007738FF"/>
    <w:rsid w:val="00776160"/>
    <w:rsid w:val="0078191D"/>
    <w:rsid w:val="00782A7C"/>
    <w:rsid w:val="007836C7"/>
    <w:rsid w:val="00786D03"/>
    <w:rsid w:val="007918F5"/>
    <w:rsid w:val="007919F7"/>
    <w:rsid w:val="00793F50"/>
    <w:rsid w:val="00794D99"/>
    <w:rsid w:val="007A15CD"/>
    <w:rsid w:val="007A2877"/>
    <w:rsid w:val="007A7A53"/>
    <w:rsid w:val="007B1C47"/>
    <w:rsid w:val="007B2614"/>
    <w:rsid w:val="007B2776"/>
    <w:rsid w:val="007B5C17"/>
    <w:rsid w:val="007B68C0"/>
    <w:rsid w:val="007C319A"/>
    <w:rsid w:val="007C3A0F"/>
    <w:rsid w:val="007C408A"/>
    <w:rsid w:val="007C7F6B"/>
    <w:rsid w:val="007D3FAB"/>
    <w:rsid w:val="007D7AEB"/>
    <w:rsid w:val="007E03E4"/>
    <w:rsid w:val="007E1D0F"/>
    <w:rsid w:val="007E694D"/>
    <w:rsid w:val="007E73C6"/>
    <w:rsid w:val="007F7EF5"/>
    <w:rsid w:val="00802D96"/>
    <w:rsid w:val="0081052C"/>
    <w:rsid w:val="008111A3"/>
    <w:rsid w:val="00814B30"/>
    <w:rsid w:val="008156B7"/>
    <w:rsid w:val="008165FB"/>
    <w:rsid w:val="00823CE9"/>
    <w:rsid w:val="0082763C"/>
    <w:rsid w:val="00827820"/>
    <w:rsid w:val="00835C32"/>
    <w:rsid w:val="00836451"/>
    <w:rsid w:val="00836FAB"/>
    <w:rsid w:val="008405CE"/>
    <w:rsid w:val="00845556"/>
    <w:rsid w:val="00846C15"/>
    <w:rsid w:val="00850148"/>
    <w:rsid w:val="0085125C"/>
    <w:rsid w:val="00851E5C"/>
    <w:rsid w:val="00854DE3"/>
    <w:rsid w:val="00857E79"/>
    <w:rsid w:val="00860870"/>
    <w:rsid w:val="0086109D"/>
    <w:rsid w:val="00861D80"/>
    <w:rsid w:val="00861DA7"/>
    <w:rsid w:val="00862330"/>
    <w:rsid w:val="008640CA"/>
    <w:rsid w:val="00864DC1"/>
    <w:rsid w:val="0086685E"/>
    <w:rsid w:val="0086720A"/>
    <w:rsid w:val="00871FA9"/>
    <w:rsid w:val="00873564"/>
    <w:rsid w:val="008747E5"/>
    <w:rsid w:val="00875713"/>
    <w:rsid w:val="008767EB"/>
    <w:rsid w:val="00876CA1"/>
    <w:rsid w:val="008828A7"/>
    <w:rsid w:val="008847C1"/>
    <w:rsid w:val="00885197"/>
    <w:rsid w:val="00887217"/>
    <w:rsid w:val="00893266"/>
    <w:rsid w:val="0089347B"/>
    <w:rsid w:val="00894609"/>
    <w:rsid w:val="00897E8B"/>
    <w:rsid w:val="008A1428"/>
    <w:rsid w:val="008A562A"/>
    <w:rsid w:val="008A6AEC"/>
    <w:rsid w:val="008A7B04"/>
    <w:rsid w:val="008B4163"/>
    <w:rsid w:val="008B51D2"/>
    <w:rsid w:val="008B51DE"/>
    <w:rsid w:val="008B5DC3"/>
    <w:rsid w:val="008B6B30"/>
    <w:rsid w:val="008B73C2"/>
    <w:rsid w:val="008B7B49"/>
    <w:rsid w:val="008C0150"/>
    <w:rsid w:val="008C04A3"/>
    <w:rsid w:val="008C1BEE"/>
    <w:rsid w:val="008C2336"/>
    <w:rsid w:val="008C40BB"/>
    <w:rsid w:val="008C4814"/>
    <w:rsid w:val="008C5105"/>
    <w:rsid w:val="008D29B7"/>
    <w:rsid w:val="008D3DCC"/>
    <w:rsid w:val="008D4BFB"/>
    <w:rsid w:val="008D4EAF"/>
    <w:rsid w:val="008D67D1"/>
    <w:rsid w:val="008E51B5"/>
    <w:rsid w:val="008E7DDE"/>
    <w:rsid w:val="008F70C9"/>
    <w:rsid w:val="0090211C"/>
    <w:rsid w:val="00902F7E"/>
    <w:rsid w:val="00906C88"/>
    <w:rsid w:val="009110EA"/>
    <w:rsid w:val="00911206"/>
    <w:rsid w:val="0091309E"/>
    <w:rsid w:val="009138FD"/>
    <w:rsid w:val="00916311"/>
    <w:rsid w:val="009255EF"/>
    <w:rsid w:val="00931952"/>
    <w:rsid w:val="009329D2"/>
    <w:rsid w:val="00933F22"/>
    <w:rsid w:val="0093473B"/>
    <w:rsid w:val="00936730"/>
    <w:rsid w:val="00941C45"/>
    <w:rsid w:val="00943621"/>
    <w:rsid w:val="009502DB"/>
    <w:rsid w:val="00951386"/>
    <w:rsid w:val="00951698"/>
    <w:rsid w:val="00951950"/>
    <w:rsid w:val="009529F8"/>
    <w:rsid w:val="0095591E"/>
    <w:rsid w:val="009601F4"/>
    <w:rsid w:val="00970BC7"/>
    <w:rsid w:val="00971EC7"/>
    <w:rsid w:val="0097244B"/>
    <w:rsid w:val="00974A6E"/>
    <w:rsid w:val="009776E0"/>
    <w:rsid w:val="00981223"/>
    <w:rsid w:val="00987541"/>
    <w:rsid w:val="00987931"/>
    <w:rsid w:val="00990837"/>
    <w:rsid w:val="00991A7F"/>
    <w:rsid w:val="00997E99"/>
    <w:rsid w:val="009A5A08"/>
    <w:rsid w:val="009B203E"/>
    <w:rsid w:val="009B5041"/>
    <w:rsid w:val="009B691A"/>
    <w:rsid w:val="009C0AA2"/>
    <w:rsid w:val="009C4375"/>
    <w:rsid w:val="009C5F65"/>
    <w:rsid w:val="009D20A6"/>
    <w:rsid w:val="009D255E"/>
    <w:rsid w:val="009D679B"/>
    <w:rsid w:val="009D77CC"/>
    <w:rsid w:val="009E1341"/>
    <w:rsid w:val="009E17B2"/>
    <w:rsid w:val="009E24EE"/>
    <w:rsid w:val="009E2C28"/>
    <w:rsid w:val="009E384E"/>
    <w:rsid w:val="009E5678"/>
    <w:rsid w:val="009E64C4"/>
    <w:rsid w:val="009F14CC"/>
    <w:rsid w:val="009F18D7"/>
    <w:rsid w:val="009F3F32"/>
    <w:rsid w:val="00A02281"/>
    <w:rsid w:val="00A02924"/>
    <w:rsid w:val="00A02B09"/>
    <w:rsid w:val="00A054A0"/>
    <w:rsid w:val="00A0709E"/>
    <w:rsid w:val="00A109DB"/>
    <w:rsid w:val="00A118E2"/>
    <w:rsid w:val="00A13298"/>
    <w:rsid w:val="00A138CD"/>
    <w:rsid w:val="00A14CB0"/>
    <w:rsid w:val="00A15286"/>
    <w:rsid w:val="00A17BD7"/>
    <w:rsid w:val="00A225C8"/>
    <w:rsid w:val="00A2333A"/>
    <w:rsid w:val="00A243C2"/>
    <w:rsid w:val="00A30A72"/>
    <w:rsid w:val="00A30A9E"/>
    <w:rsid w:val="00A3623F"/>
    <w:rsid w:val="00A371DB"/>
    <w:rsid w:val="00A46740"/>
    <w:rsid w:val="00A472F6"/>
    <w:rsid w:val="00A47421"/>
    <w:rsid w:val="00A51909"/>
    <w:rsid w:val="00A52883"/>
    <w:rsid w:val="00A5301D"/>
    <w:rsid w:val="00A531DD"/>
    <w:rsid w:val="00A54534"/>
    <w:rsid w:val="00A54A32"/>
    <w:rsid w:val="00A57018"/>
    <w:rsid w:val="00A6018E"/>
    <w:rsid w:val="00A648FE"/>
    <w:rsid w:val="00A708B6"/>
    <w:rsid w:val="00A746B2"/>
    <w:rsid w:val="00A74A81"/>
    <w:rsid w:val="00A83137"/>
    <w:rsid w:val="00A864DA"/>
    <w:rsid w:val="00A86683"/>
    <w:rsid w:val="00A9510C"/>
    <w:rsid w:val="00A963FB"/>
    <w:rsid w:val="00A96B5C"/>
    <w:rsid w:val="00A96DF0"/>
    <w:rsid w:val="00A97275"/>
    <w:rsid w:val="00A972E3"/>
    <w:rsid w:val="00A979A8"/>
    <w:rsid w:val="00AA120D"/>
    <w:rsid w:val="00AA13C4"/>
    <w:rsid w:val="00AA341A"/>
    <w:rsid w:val="00AA52FC"/>
    <w:rsid w:val="00AA5416"/>
    <w:rsid w:val="00AA6685"/>
    <w:rsid w:val="00AA7F11"/>
    <w:rsid w:val="00AB0F5D"/>
    <w:rsid w:val="00AB2C21"/>
    <w:rsid w:val="00AB3B74"/>
    <w:rsid w:val="00AB734D"/>
    <w:rsid w:val="00AB795A"/>
    <w:rsid w:val="00AC21C4"/>
    <w:rsid w:val="00AC383A"/>
    <w:rsid w:val="00AC3A10"/>
    <w:rsid w:val="00AC3DF8"/>
    <w:rsid w:val="00AD0524"/>
    <w:rsid w:val="00AD05B7"/>
    <w:rsid w:val="00AD0CD7"/>
    <w:rsid w:val="00AD4FE9"/>
    <w:rsid w:val="00AE0534"/>
    <w:rsid w:val="00AE47B2"/>
    <w:rsid w:val="00AF613E"/>
    <w:rsid w:val="00B0306E"/>
    <w:rsid w:val="00B07BF3"/>
    <w:rsid w:val="00B10039"/>
    <w:rsid w:val="00B11BCD"/>
    <w:rsid w:val="00B15E0A"/>
    <w:rsid w:val="00B16E9A"/>
    <w:rsid w:val="00B17E59"/>
    <w:rsid w:val="00B23A0A"/>
    <w:rsid w:val="00B248B0"/>
    <w:rsid w:val="00B26981"/>
    <w:rsid w:val="00B26E00"/>
    <w:rsid w:val="00B279CE"/>
    <w:rsid w:val="00B27D07"/>
    <w:rsid w:val="00B32524"/>
    <w:rsid w:val="00B36695"/>
    <w:rsid w:val="00B429DC"/>
    <w:rsid w:val="00B44AB9"/>
    <w:rsid w:val="00B47261"/>
    <w:rsid w:val="00B50F02"/>
    <w:rsid w:val="00B5193A"/>
    <w:rsid w:val="00B543CC"/>
    <w:rsid w:val="00B603A2"/>
    <w:rsid w:val="00B62E79"/>
    <w:rsid w:val="00B64CA0"/>
    <w:rsid w:val="00B67169"/>
    <w:rsid w:val="00B706F5"/>
    <w:rsid w:val="00B76394"/>
    <w:rsid w:val="00B767A6"/>
    <w:rsid w:val="00B84633"/>
    <w:rsid w:val="00B84FBC"/>
    <w:rsid w:val="00B85BBC"/>
    <w:rsid w:val="00B85DA8"/>
    <w:rsid w:val="00B92677"/>
    <w:rsid w:val="00B9282D"/>
    <w:rsid w:val="00B936A9"/>
    <w:rsid w:val="00BA4B10"/>
    <w:rsid w:val="00BA5932"/>
    <w:rsid w:val="00BB3430"/>
    <w:rsid w:val="00BB438C"/>
    <w:rsid w:val="00BB4A99"/>
    <w:rsid w:val="00BC0965"/>
    <w:rsid w:val="00BC602F"/>
    <w:rsid w:val="00BC7D65"/>
    <w:rsid w:val="00BD021F"/>
    <w:rsid w:val="00BD5573"/>
    <w:rsid w:val="00BE4E86"/>
    <w:rsid w:val="00BE7D03"/>
    <w:rsid w:val="00BF040B"/>
    <w:rsid w:val="00BF2273"/>
    <w:rsid w:val="00BF474C"/>
    <w:rsid w:val="00C01BA9"/>
    <w:rsid w:val="00C0487A"/>
    <w:rsid w:val="00C0749F"/>
    <w:rsid w:val="00C10C9C"/>
    <w:rsid w:val="00C15D70"/>
    <w:rsid w:val="00C24D08"/>
    <w:rsid w:val="00C26F4F"/>
    <w:rsid w:val="00C273F7"/>
    <w:rsid w:val="00C33DF4"/>
    <w:rsid w:val="00C4156C"/>
    <w:rsid w:val="00C44E88"/>
    <w:rsid w:val="00C46C06"/>
    <w:rsid w:val="00C52502"/>
    <w:rsid w:val="00C526F2"/>
    <w:rsid w:val="00C551BC"/>
    <w:rsid w:val="00C556AB"/>
    <w:rsid w:val="00C567CD"/>
    <w:rsid w:val="00C608C1"/>
    <w:rsid w:val="00C63216"/>
    <w:rsid w:val="00C717ED"/>
    <w:rsid w:val="00C74A5A"/>
    <w:rsid w:val="00C8084D"/>
    <w:rsid w:val="00C85BDD"/>
    <w:rsid w:val="00C9726E"/>
    <w:rsid w:val="00CA057F"/>
    <w:rsid w:val="00CA4E4F"/>
    <w:rsid w:val="00CA5126"/>
    <w:rsid w:val="00CA5A1F"/>
    <w:rsid w:val="00CA6402"/>
    <w:rsid w:val="00CA78E1"/>
    <w:rsid w:val="00CB13CD"/>
    <w:rsid w:val="00CB1B81"/>
    <w:rsid w:val="00CB5A05"/>
    <w:rsid w:val="00CB6EF4"/>
    <w:rsid w:val="00CC0C5A"/>
    <w:rsid w:val="00CC3E2D"/>
    <w:rsid w:val="00CC7296"/>
    <w:rsid w:val="00CC764D"/>
    <w:rsid w:val="00CD2215"/>
    <w:rsid w:val="00CD4B7B"/>
    <w:rsid w:val="00CD5C53"/>
    <w:rsid w:val="00CD690F"/>
    <w:rsid w:val="00CE31F1"/>
    <w:rsid w:val="00CE3429"/>
    <w:rsid w:val="00CE3F69"/>
    <w:rsid w:val="00CE6DB3"/>
    <w:rsid w:val="00CF33F5"/>
    <w:rsid w:val="00CF759C"/>
    <w:rsid w:val="00D00A5E"/>
    <w:rsid w:val="00D00DA4"/>
    <w:rsid w:val="00D03550"/>
    <w:rsid w:val="00D04D38"/>
    <w:rsid w:val="00D1316C"/>
    <w:rsid w:val="00D140AC"/>
    <w:rsid w:val="00D2242F"/>
    <w:rsid w:val="00D26106"/>
    <w:rsid w:val="00D273A9"/>
    <w:rsid w:val="00D27A31"/>
    <w:rsid w:val="00D307B5"/>
    <w:rsid w:val="00D31853"/>
    <w:rsid w:val="00D31A34"/>
    <w:rsid w:val="00D33620"/>
    <w:rsid w:val="00D3488E"/>
    <w:rsid w:val="00D408C3"/>
    <w:rsid w:val="00D41B72"/>
    <w:rsid w:val="00D4276E"/>
    <w:rsid w:val="00D441D2"/>
    <w:rsid w:val="00D46AFD"/>
    <w:rsid w:val="00D46C5A"/>
    <w:rsid w:val="00D514FE"/>
    <w:rsid w:val="00D55866"/>
    <w:rsid w:val="00D57A53"/>
    <w:rsid w:val="00D60B07"/>
    <w:rsid w:val="00D616E5"/>
    <w:rsid w:val="00D6508E"/>
    <w:rsid w:val="00D674AD"/>
    <w:rsid w:val="00D73536"/>
    <w:rsid w:val="00D74A53"/>
    <w:rsid w:val="00D761D4"/>
    <w:rsid w:val="00D76397"/>
    <w:rsid w:val="00D800FB"/>
    <w:rsid w:val="00D81619"/>
    <w:rsid w:val="00D81B3E"/>
    <w:rsid w:val="00D835D8"/>
    <w:rsid w:val="00D94BDD"/>
    <w:rsid w:val="00D97492"/>
    <w:rsid w:val="00D97AC2"/>
    <w:rsid w:val="00DA3064"/>
    <w:rsid w:val="00DA3C02"/>
    <w:rsid w:val="00DA54F4"/>
    <w:rsid w:val="00DA6925"/>
    <w:rsid w:val="00DA77C8"/>
    <w:rsid w:val="00DA78B7"/>
    <w:rsid w:val="00DB1FBF"/>
    <w:rsid w:val="00DB29CC"/>
    <w:rsid w:val="00DC19B8"/>
    <w:rsid w:val="00DC1DA6"/>
    <w:rsid w:val="00DD23D1"/>
    <w:rsid w:val="00DE0EA6"/>
    <w:rsid w:val="00DE14AE"/>
    <w:rsid w:val="00DE3035"/>
    <w:rsid w:val="00DE35AC"/>
    <w:rsid w:val="00DE41A0"/>
    <w:rsid w:val="00DE5473"/>
    <w:rsid w:val="00DF021D"/>
    <w:rsid w:val="00DF2A0D"/>
    <w:rsid w:val="00DF43B1"/>
    <w:rsid w:val="00DF4F9B"/>
    <w:rsid w:val="00DF6B9A"/>
    <w:rsid w:val="00DF72C3"/>
    <w:rsid w:val="00DF7539"/>
    <w:rsid w:val="00DF7F56"/>
    <w:rsid w:val="00E02009"/>
    <w:rsid w:val="00E04A0D"/>
    <w:rsid w:val="00E12F36"/>
    <w:rsid w:val="00E16F8D"/>
    <w:rsid w:val="00E2080F"/>
    <w:rsid w:val="00E208BD"/>
    <w:rsid w:val="00E2459A"/>
    <w:rsid w:val="00E26324"/>
    <w:rsid w:val="00E2650C"/>
    <w:rsid w:val="00E367DC"/>
    <w:rsid w:val="00E36D60"/>
    <w:rsid w:val="00E415EB"/>
    <w:rsid w:val="00E42D4C"/>
    <w:rsid w:val="00E47B92"/>
    <w:rsid w:val="00E5183B"/>
    <w:rsid w:val="00E554FD"/>
    <w:rsid w:val="00E558BE"/>
    <w:rsid w:val="00E566F3"/>
    <w:rsid w:val="00E66B85"/>
    <w:rsid w:val="00E671D2"/>
    <w:rsid w:val="00E71FF4"/>
    <w:rsid w:val="00E73F63"/>
    <w:rsid w:val="00E76EDD"/>
    <w:rsid w:val="00E8202A"/>
    <w:rsid w:val="00E860A7"/>
    <w:rsid w:val="00E87830"/>
    <w:rsid w:val="00E9100E"/>
    <w:rsid w:val="00E923E7"/>
    <w:rsid w:val="00E93982"/>
    <w:rsid w:val="00E94F54"/>
    <w:rsid w:val="00E96479"/>
    <w:rsid w:val="00E965F1"/>
    <w:rsid w:val="00EA0D2C"/>
    <w:rsid w:val="00EA624F"/>
    <w:rsid w:val="00EB0130"/>
    <w:rsid w:val="00EB12CF"/>
    <w:rsid w:val="00EB2609"/>
    <w:rsid w:val="00EB441E"/>
    <w:rsid w:val="00EB5829"/>
    <w:rsid w:val="00EB746E"/>
    <w:rsid w:val="00EC11DE"/>
    <w:rsid w:val="00EC1DD0"/>
    <w:rsid w:val="00EC2909"/>
    <w:rsid w:val="00EC793B"/>
    <w:rsid w:val="00ED0388"/>
    <w:rsid w:val="00ED11D1"/>
    <w:rsid w:val="00ED4BDF"/>
    <w:rsid w:val="00ED7304"/>
    <w:rsid w:val="00EE1E1D"/>
    <w:rsid w:val="00EE3A6B"/>
    <w:rsid w:val="00EE5674"/>
    <w:rsid w:val="00EF0EB8"/>
    <w:rsid w:val="00EF24F7"/>
    <w:rsid w:val="00F002F5"/>
    <w:rsid w:val="00F041F6"/>
    <w:rsid w:val="00F075EB"/>
    <w:rsid w:val="00F11BAB"/>
    <w:rsid w:val="00F124F2"/>
    <w:rsid w:val="00F13B41"/>
    <w:rsid w:val="00F14F23"/>
    <w:rsid w:val="00F1530B"/>
    <w:rsid w:val="00F1653A"/>
    <w:rsid w:val="00F17290"/>
    <w:rsid w:val="00F241A0"/>
    <w:rsid w:val="00F25709"/>
    <w:rsid w:val="00F26D57"/>
    <w:rsid w:val="00F2764D"/>
    <w:rsid w:val="00F2769D"/>
    <w:rsid w:val="00F32029"/>
    <w:rsid w:val="00F337C9"/>
    <w:rsid w:val="00F3389B"/>
    <w:rsid w:val="00F364F8"/>
    <w:rsid w:val="00F36C20"/>
    <w:rsid w:val="00F4336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3850"/>
    <w:rsid w:val="00F76C6E"/>
    <w:rsid w:val="00F804AB"/>
    <w:rsid w:val="00F808A2"/>
    <w:rsid w:val="00F8114D"/>
    <w:rsid w:val="00F82B43"/>
    <w:rsid w:val="00F83475"/>
    <w:rsid w:val="00F86366"/>
    <w:rsid w:val="00F91899"/>
    <w:rsid w:val="00F93D4E"/>
    <w:rsid w:val="00F96203"/>
    <w:rsid w:val="00F97B46"/>
    <w:rsid w:val="00FA7001"/>
    <w:rsid w:val="00FB0776"/>
    <w:rsid w:val="00FB1190"/>
    <w:rsid w:val="00FB270E"/>
    <w:rsid w:val="00FB424F"/>
    <w:rsid w:val="00FB42DE"/>
    <w:rsid w:val="00FC26D8"/>
    <w:rsid w:val="00FC2FED"/>
    <w:rsid w:val="00FC7CEA"/>
    <w:rsid w:val="00FD195B"/>
    <w:rsid w:val="00FD492F"/>
    <w:rsid w:val="00FD766F"/>
    <w:rsid w:val="00FE0187"/>
    <w:rsid w:val="00FE08CE"/>
    <w:rsid w:val="00FE4079"/>
    <w:rsid w:val="00FF090E"/>
    <w:rsid w:val="00FF261E"/>
    <w:rsid w:val="00FF2711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609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character" w:styleId="HTMLCode">
    <w:name w:val="HTML Code"/>
    <w:basedOn w:val="DefaultParagraphFont"/>
    <w:uiPriority w:val="99"/>
    <w:semiHidden/>
    <w:unhideWhenUsed/>
    <w:rsid w:val="00C9726E"/>
    <w:rPr>
      <w:rFonts w:ascii="Courier New" w:eastAsia="Times New Roman" w:hAnsi="Courier New" w:cs="Courier New"/>
      <w:sz w:val="20"/>
      <w:szCs w:val="20"/>
    </w:rPr>
  </w:style>
  <w:style w:type="character" w:customStyle="1" w:styleId="md-math">
    <w:name w:val="md-math"/>
    <w:basedOn w:val="DefaultParagraphFont"/>
    <w:rsid w:val="00705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6</Pages>
  <Words>1296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426</cp:revision>
  <cp:lastPrinted>2019-11-08T18:11:00Z</cp:lastPrinted>
  <dcterms:created xsi:type="dcterms:W3CDTF">2023-12-28T17:20:00Z</dcterms:created>
  <dcterms:modified xsi:type="dcterms:W3CDTF">2026-06-24T14:04:00Z</dcterms:modified>
</cp:coreProperties>
</file>