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4B5BC368" w:rsidR="003F3BFE" w:rsidRPr="00AF05AB" w:rsidRDefault="00D00A5E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 w:rsidRPr="00AF05AB">
        <w:rPr>
          <w:rFonts w:ascii="Calibri" w:hAnsi="Calibri" w:cs="Calibri"/>
          <w:b/>
          <w:bCs/>
          <w:sz w:val="28"/>
          <w:szCs w:val="28"/>
        </w:rPr>
        <w:t>Reaction Kinetics</w:t>
      </w:r>
      <w:r w:rsidR="00C33BAF">
        <w:rPr>
          <w:rFonts w:ascii="Calibri" w:hAnsi="Calibri" w:cs="Calibri"/>
          <w:b/>
          <w:bCs/>
          <w:sz w:val="28"/>
          <w:szCs w:val="28"/>
        </w:rPr>
        <w:t xml:space="preserve"> of Organic Reactions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DC8BEEF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This module is designed for students to use Google Colab, Gemini, and Python programming language to read, interpret, and analyze kinetics data for organic reactions.</w:t>
      </w:r>
    </w:p>
    <w:p w14:paraId="61841AB2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3A42DD14" w14:textId="7B95B3C6" w:rsidR="00AF05AB" w:rsidRDefault="00AF05AB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Written by Dr. Linlin Jensen</w:t>
      </w:r>
    </w:p>
    <w:p w14:paraId="5510959C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71E14C13" w14:textId="7B9A6327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127A1E" w:rsidRPr="00127A1E">
        <w:rPr>
          <w:rFonts w:ascii="Calibri" w:hAnsi="Calibri" w:cs="Calibri"/>
          <w:color w:val="1F1F1F"/>
        </w:rPr>
        <w:t>Microsoft Copilot</w:t>
      </w:r>
      <w:r w:rsidR="00127A1E">
        <w:rPr>
          <w:rFonts w:ascii="Calibri" w:hAnsi="Calibri" w:cs="Calibri"/>
          <w:color w:val="1F1F1F"/>
        </w:rPr>
        <w:t xml:space="preserve"> </w:t>
      </w:r>
      <w:r w:rsidR="00D7338C" w:rsidRPr="00D7338C">
        <w:rPr>
          <w:rFonts w:ascii="Calibri" w:hAnsi="Calibri" w:cs="Calibri"/>
          <w:color w:val="1F1F1F"/>
        </w:rPr>
        <w:t xml:space="preserve">was used to improve clarity and organization of the </w:t>
      </w:r>
      <w:r w:rsidR="00FC45D5">
        <w:rPr>
          <w:rFonts w:ascii="Calibri" w:hAnsi="Calibri" w:cs="Calibri"/>
          <w:color w:val="1F1F1F"/>
        </w:rPr>
        <w:t>activity’s</w:t>
      </w:r>
      <w:r w:rsidR="00D7338C" w:rsidRPr="00D7338C">
        <w:rPr>
          <w:rFonts w:ascii="Calibri" w:hAnsi="Calibri" w:cs="Calibri"/>
          <w:color w:val="1F1F1F"/>
        </w:rPr>
        <w:t xml:space="preserve"> written </w:t>
      </w:r>
      <w:r w:rsidR="00FC45D5">
        <w:rPr>
          <w:rFonts w:ascii="Calibri" w:hAnsi="Calibri" w:cs="Calibri"/>
          <w:color w:val="1F1F1F"/>
        </w:rPr>
        <w:t>instructions</w:t>
      </w:r>
      <w:r w:rsidR="00D7338C" w:rsidRPr="00D7338C">
        <w:rPr>
          <w:rFonts w:ascii="Calibri" w:hAnsi="Calibri" w:cs="Calibri"/>
          <w:color w:val="1F1F1F"/>
        </w:rPr>
        <w:t>.</w:t>
      </w:r>
    </w:p>
    <w:p w14:paraId="0E3B7C1D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AF05AB" w:rsidRDefault="00D00A5E" w:rsidP="0003172A">
      <w:pPr>
        <w:snapToGrid w:val="0"/>
        <w:spacing w:after="120"/>
        <w:outlineLvl w:val="2"/>
        <w:rPr>
          <w:rFonts w:ascii="Calibri" w:hAnsi="Calibri" w:cs="Calibri"/>
          <w:b/>
          <w:bCs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AF05AB" w:rsidRDefault="00D00A5E" w:rsidP="0003172A">
      <w:p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By the end of this recitation, you will be able to:</w:t>
      </w:r>
    </w:p>
    <w:p w14:paraId="1D14FFAD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Scientific Skills</w:t>
      </w:r>
    </w:p>
    <w:p w14:paraId="49A14186" w14:textId="4635367C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Interpretation:</w:t>
      </w:r>
      <w:r w:rsidRPr="00AF05AB">
        <w:rPr>
          <w:rFonts w:ascii="Calibri" w:hAnsi="Calibri" w:cs="Calibri"/>
          <w:color w:val="1F1F1F"/>
        </w:rPr>
        <w:t> Show theoretical reactant concentrations in a table and in a graph. Predict the half-life of first or second order reactions from concentration/time data.</w:t>
      </w:r>
    </w:p>
    <w:p w14:paraId="4A5B9BED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Graphical Representation:</w:t>
      </w:r>
      <w:r w:rsidRPr="00AF05AB">
        <w:rPr>
          <w:rFonts w:ascii="Calibri" w:hAnsi="Calibri" w:cs="Calibri"/>
          <w:color w:val="1F1F1F"/>
        </w:rPr>
        <w:t> Visualize the differences between 1st and 2nd order kinetic rate laws using Python modeling.</w:t>
      </w:r>
    </w:p>
    <w:p w14:paraId="3779C2AB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Mathematical Modeling:</w:t>
      </w:r>
      <w:r w:rsidRPr="00AF05AB">
        <w:rPr>
          <w:rFonts w:ascii="Calibri" w:hAnsi="Calibri" w:cs="Calibri"/>
          <w:color w:val="1F1F1F"/>
        </w:rPr>
        <w:t> Discriminate between theoretically generated models to determine which one best matches the experimental data. Determine the reaction orders by comparing the experimental and theoretical graphs.</w:t>
      </w:r>
    </w:p>
    <w:p w14:paraId="552DDF5B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Cyberinfrastructure Skills</w:t>
      </w:r>
    </w:p>
    <w:p w14:paraId="5BDE799A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Handling:</w:t>
      </w:r>
      <w:r w:rsidRPr="00AF05AB">
        <w:rPr>
          <w:rFonts w:ascii="Calibri" w:hAnsi="Calibri" w:cs="Calibri"/>
          <w:color w:val="1F1F1F"/>
        </w:rPr>
        <w:t xml:space="preserve"> Import and load a CSV file into a Pandas </w:t>
      </w:r>
      <w:proofErr w:type="spellStart"/>
      <w:r w:rsidRPr="00AF05AB">
        <w:rPr>
          <w:rFonts w:ascii="Calibri" w:hAnsi="Calibri" w:cs="Calibri"/>
          <w:color w:val="1F1F1F"/>
        </w:rPr>
        <w:t>DataFrame</w:t>
      </w:r>
      <w:proofErr w:type="spellEnd"/>
      <w:r w:rsidRPr="00AF05AB">
        <w:rPr>
          <w:rFonts w:ascii="Calibri" w:hAnsi="Calibri" w:cs="Calibri"/>
          <w:color w:val="1F1F1F"/>
        </w:rPr>
        <w:t>.</w:t>
      </w:r>
    </w:p>
    <w:p w14:paraId="00EBF718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Python Programming:</w:t>
      </w:r>
    </w:p>
    <w:p w14:paraId="777307A4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Access and open a notebook in Google Colab</w:t>
      </w:r>
    </w:p>
    <w:p w14:paraId="12F91A1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Identify and use the key components of the Google Colab interface (code cells, text cells, run button).</w:t>
      </w:r>
    </w:p>
    <w:p w14:paraId="7969A403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Read and understand a Python script with comments.</w:t>
      </w:r>
    </w:p>
    <w:p w14:paraId="64C5FCE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Run a Python script and interpret its output.</w:t>
      </w:r>
    </w:p>
    <w:p w14:paraId="1A830BE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Cleaning/Transformation:</w:t>
      </w:r>
      <w:r w:rsidRPr="00AF05AB">
        <w:rPr>
          <w:rFonts w:ascii="Calibri" w:hAnsi="Calibri" w:cs="Calibri"/>
          <w:color w:val="1F1F1F"/>
        </w:rPr>
        <w:t> Create new columns using mathematical models.</w:t>
      </w:r>
    </w:p>
    <w:p w14:paraId="306C26F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Visualization:</w:t>
      </w:r>
      <w:r w:rsidRPr="00AF05AB">
        <w:rPr>
          <w:rFonts w:ascii="Calibri" w:hAnsi="Calibri" w:cs="Calibri"/>
          <w:color w:val="1F1F1F"/>
        </w:rPr>
        <w:t> Generate a scatter plot and a linear regression line using Python libraries (e.g., Pandas, Matplotlib, NumPy/SciPy).</w:t>
      </w:r>
    </w:p>
    <w:p w14:paraId="401F6BE1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Computational Analysis:</w:t>
      </w:r>
      <w:r w:rsidRPr="00AF05AB">
        <w:rPr>
          <w:rFonts w:ascii="Calibri" w:hAnsi="Calibri" w:cs="Calibri"/>
          <w:color w:val="1F1F1F"/>
        </w:rPr>
        <w:t> Perform a linear fit to find the slope and intercept.</w:t>
      </w:r>
    </w:p>
    <w:p w14:paraId="107A7FA4" w14:textId="77777777" w:rsidR="00D00A5E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Literacy:</w:t>
      </w:r>
      <w:r w:rsidRPr="00AF05AB">
        <w:rPr>
          <w:rFonts w:ascii="Calibri" w:hAnsi="Calibri" w:cs="Calibri"/>
          <w:color w:val="1F1F1F"/>
        </w:rPr>
        <w:t> Formulate effective and specific prompts to get the most out of an AI assistant.</w:t>
      </w:r>
    </w:p>
    <w:p w14:paraId="5AE54EE3" w14:textId="4830F635" w:rsidR="00FD0B91" w:rsidRDefault="00FD0B91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4A792224" w14:textId="581442BB" w:rsidR="00D00A5E" w:rsidRPr="00FD0B91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>Getting Started</w:t>
      </w:r>
      <w:r w:rsidR="000620FE" w:rsidRPr="00FD0B91">
        <w:rPr>
          <w:rFonts w:ascii="Calibri" w:hAnsi="Calibri" w:cs="Calibri"/>
          <w:b/>
          <w:bCs/>
          <w:color w:val="1F1F1F"/>
          <w:sz w:val="28"/>
          <w:szCs w:val="28"/>
        </w:rPr>
        <w:t xml:space="preserve"> </w:t>
      </w:r>
    </w:p>
    <w:p w14:paraId="241F9B64" w14:textId="0DA7C353" w:rsidR="00D00A5E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 w:rsidR="00520CB9"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349C6D5F" w14:textId="17DA22C0" w:rsidR="00FD0B91" w:rsidRDefault="00FD0B91" w:rsidP="7519DBC9">
      <w:pPr>
        <w:pStyle w:val="Heading2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7519DBC9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</w:t>
      </w:r>
      <w:r w:rsidR="00F46144" w:rsidRPr="7519DBC9">
        <w:rPr>
          <w:rFonts w:ascii="Calibri" w:hAnsi="Calibri" w:cs="Calibri"/>
          <w:b/>
          <w:bCs/>
          <w:color w:val="0432FF"/>
          <w:sz w:val="24"/>
          <w:szCs w:val="24"/>
        </w:rPr>
        <w:t>Acetaldehyde</w:t>
      </w:r>
      <w:r w:rsidRPr="7519DBC9">
        <w:rPr>
          <w:rFonts w:ascii="Calibri" w:hAnsi="Calibri" w:cs="Calibri"/>
          <w:b/>
          <w:bCs/>
          <w:color w:val="1F1F1F"/>
          <w:sz w:val="24"/>
          <w:szCs w:val="24"/>
        </w:rPr>
        <w:t>_____</w:t>
      </w:r>
    </w:p>
    <w:p w14:paraId="6B991CC6" w14:textId="02AF118E" w:rsidR="00D00A5E" w:rsidRPr="00DE2B3C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="00DE2B3C"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="00DE2B3C"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 w:rsidR="00604FA6">
        <w:rPr>
          <w:rStyle w:val="Strong"/>
          <w:rFonts w:ascii="Calibri" w:hAnsi="Calibri" w:cs="Calibri"/>
          <w:color w:val="1F1F1F"/>
        </w:rPr>
        <w:t>(</w:t>
      </w:r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 w:rsidR="00604FA6">
        <w:rPr>
          <w:rStyle w:val="Strong"/>
          <w:rFonts w:ascii="Calibri" w:hAnsi="Calibri" w:cs="Calibri"/>
          <w:color w:val="1F1F1F"/>
        </w:rPr>
        <w:t xml:space="preserve">) 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and </w:t>
      </w:r>
      <w:r w:rsidR="00604FA6">
        <w:rPr>
          <w:rStyle w:val="Strong"/>
          <w:rFonts w:ascii="Calibri" w:hAnsi="Calibri" w:cs="Calibri"/>
          <w:color w:val="1F1F1F"/>
        </w:rPr>
        <w:t xml:space="preserve">the corresponding </w:t>
      </w:r>
      <w:r w:rsidR="00604FA6" w:rsidRPr="0011573F">
        <w:rPr>
          <w:rStyle w:val="Strong"/>
          <w:rFonts w:ascii="Calibri" w:hAnsi="Calibri" w:cs="Calibri"/>
          <w:i/>
          <w:iCs/>
          <w:color w:val="1F1F1F"/>
        </w:rPr>
        <w:t>.</w:t>
      </w:r>
      <w:r w:rsidR="00DE2B3C" w:rsidRPr="0011573F">
        <w:rPr>
          <w:rStyle w:val="Strong"/>
          <w:rFonts w:ascii="Calibri" w:hAnsi="Calibri" w:cs="Calibri"/>
          <w:i/>
          <w:iCs/>
          <w:color w:val="1F1F1F"/>
        </w:rPr>
        <w:t>csv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</w:t>
      </w:r>
      <w:r w:rsidR="00222C28" w:rsidRPr="00DE2B3C">
        <w:rPr>
          <w:rFonts w:ascii="Calibri" w:hAnsi="Calibri" w:cs="Calibri"/>
          <w:color w:val="1F1F1F"/>
        </w:rPr>
        <w:t>your</w:t>
      </w:r>
      <w:r w:rsidRPr="00DE2B3C">
        <w:rPr>
          <w:rFonts w:ascii="Calibri" w:hAnsi="Calibri" w:cs="Calibri"/>
          <w:color w:val="1F1F1F"/>
        </w:rPr>
        <w:t xml:space="preserve"> recitation Canvas course. Once downloaded, </w:t>
      </w:r>
      <w:r w:rsidR="004D0062">
        <w:rPr>
          <w:rFonts w:ascii="Calibri" w:hAnsi="Calibri" w:cs="Calibri"/>
          <w:color w:val="1F1F1F"/>
        </w:rPr>
        <w:t>the</w:t>
      </w:r>
      <w:r w:rsidR="004A58D4">
        <w:rPr>
          <w:rFonts w:ascii="Calibri" w:hAnsi="Calibri" w:cs="Calibri"/>
          <w:color w:val="1F1F1F"/>
        </w:rPr>
        <w:t>se files</w:t>
      </w:r>
      <w:r w:rsidRPr="00DE2B3C">
        <w:rPr>
          <w:rFonts w:ascii="Calibri" w:hAnsi="Calibri" w:cs="Calibri"/>
          <w:color w:val="1F1F1F"/>
        </w:rPr>
        <w:t xml:space="preserve"> will </w:t>
      </w:r>
      <w:r w:rsidR="004D0062"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 w:rsidR="004D0062"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 w:rsidR="004A58D4"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6BF1C2C6" w14:textId="77777777" w:rsidR="00D00A5E" w:rsidRPr="009E511B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34CA26E2" w14:textId="55537F81" w:rsidR="00D00A5E" w:rsidRPr="009E511B" w:rsidRDefault="004A58D4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="00D00A5E"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 w:rsidR="002A5027">
        <w:rPr>
          <w:rFonts w:ascii="Calibri" w:hAnsi="Calibri" w:cs="Calibri"/>
          <w:color w:val="1F1F1F"/>
        </w:rPr>
        <w:t xml:space="preserve"> to continue</w:t>
      </w:r>
      <w:r w:rsidR="00D00A5E" w:rsidRPr="009E511B">
        <w:rPr>
          <w:rFonts w:ascii="Calibri" w:hAnsi="Calibri" w:cs="Calibri"/>
          <w:color w:val="1F1F1F"/>
        </w:rPr>
        <w:t>.</w:t>
      </w:r>
    </w:p>
    <w:p w14:paraId="7CC8375B" w14:textId="77777777" w:rsidR="00915FB3" w:rsidRPr="00915FB3" w:rsidRDefault="00D00A5E" w:rsidP="00AE1554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="00970BC7"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5B14F293" w14:textId="77777777" w:rsid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>O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n the </w:t>
      </w:r>
      <w:proofErr w:type="spellStart"/>
      <w:r w:rsidR="00D00A5E"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homepage, </w:t>
      </w:r>
      <w:r w:rsidRPr="0011573F">
        <w:rPr>
          <w:rFonts w:ascii="Calibri" w:hAnsi="Calibri" w:cs="Calibri"/>
          <w:color w:val="1F1F1F"/>
          <w:sz w:val="24"/>
          <w:szCs w:val="24"/>
        </w:rPr>
        <w:t>select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 xml:space="preserve">File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-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>&gt; Open notebook</w:t>
      </w:r>
      <w:r w:rsidR="00970BC7" w:rsidRPr="0011573F">
        <w:rPr>
          <w:rFonts w:ascii="Calibri" w:hAnsi="Calibri" w:cs="Calibri"/>
          <w:color w:val="1F1F1F"/>
          <w:sz w:val="24"/>
          <w:szCs w:val="24"/>
        </w:rPr>
        <w:t>.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</w:p>
    <w:p w14:paraId="6132162E" w14:textId="70A3E855" w:rsidR="00D00A5E" w:rsidRP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Choose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the </w:t>
      </w:r>
      <w:r w:rsidR="00D00A5E"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table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6FBF13E7" w14:textId="77777777" w:rsidR="00F816F8" w:rsidRPr="009E511B" w:rsidRDefault="00F816F8" w:rsidP="00AE1554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222CA290" w14:textId="77777777" w:rsidR="008E6B46" w:rsidRPr="008E6B46" w:rsidRDefault="00DC2495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the left sidebar</w:t>
      </w:r>
      <w:r w:rsidR="008E6B46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, click the folder icon to open the file browser.</w:t>
      </w:r>
    </w:p>
    <w:p w14:paraId="33DEADAE" w14:textId="77777777" w:rsidR="00D75E42" w:rsidRPr="00D75E42" w:rsidRDefault="008E6B46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under the file list </w:t>
      </w:r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(</w:t>
      </w:r>
      <w:r w:rsidR="00D75E42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="00F816F8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</w:t>
      </w:r>
      <w:r w:rsidR="00F816F8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.</w:t>
      </w:r>
    </w:p>
    <w:p w14:paraId="4BC30B88" w14:textId="6C212920" w:rsidR="00970BC7" w:rsidRPr="00D75E42" w:rsidRDefault="00970BC7" w:rsidP="00AE1554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 w:rsidR="00D75E42"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799D43BB" w14:textId="77777777" w:rsidR="00B32D94" w:rsidRPr="00AE1554" w:rsidRDefault="00D75E42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 xml:space="preserve">Run the </w:t>
      </w:r>
      <w:r w:rsidR="00B32D94" w:rsidRPr="00AE1554">
        <w:rPr>
          <w:rFonts w:ascii="Calibri" w:hAnsi="Calibri" w:cs="Calibri"/>
          <w:color w:val="1F1F1F"/>
          <w:sz w:val="24"/>
          <w:szCs w:val="24"/>
        </w:rPr>
        <w:t>Gemini provided code to load the data.</w:t>
      </w:r>
    </w:p>
    <w:p w14:paraId="5C28F589" w14:textId="77777777" w:rsidR="00AE1554" w:rsidRPr="00AE1554" w:rsidRDefault="00AE1554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500AE7E3" w14:textId="6498FCD9" w:rsidR="00F43E07" w:rsidRPr="00AE1554" w:rsidRDefault="00F43E07" w:rsidP="00AE1554">
      <w:pPr>
        <w:snapToGrid w:val="0"/>
        <w:rPr>
          <w:rFonts w:ascii="Calibri" w:hAnsi="Calibri" w:cs="Calibri"/>
        </w:rPr>
      </w:pPr>
    </w:p>
    <w:p w14:paraId="419885ED" w14:textId="0856EDFA" w:rsidR="009A139F" w:rsidRPr="009A139F" w:rsidRDefault="009A139F" w:rsidP="00723540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9A139F">
        <w:rPr>
          <w:rFonts w:ascii="Calibri" w:hAnsi="Calibri" w:cs="Calibri"/>
          <w:color w:val="1F1F1F"/>
          <w:sz w:val="28"/>
          <w:szCs w:val="28"/>
        </w:rPr>
        <w:t xml:space="preserve">Step 1: </w:t>
      </w:r>
      <w:r>
        <w:rPr>
          <w:rFonts w:ascii="Calibri" w:hAnsi="Calibri" w:cs="Calibri"/>
          <w:color w:val="1F1F1F"/>
          <w:sz w:val="28"/>
          <w:szCs w:val="28"/>
        </w:rPr>
        <w:t xml:space="preserve">Predicting half-life from experimental data </w:t>
      </w:r>
    </w:p>
    <w:p w14:paraId="203BD4EE" w14:textId="12D2AE70" w:rsidR="000565F0" w:rsidRPr="000565F0" w:rsidRDefault="00747DD1" w:rsidP="00723540">
      <w:pPr>
        <w:snapToGrid w:val="0"/>
        <w:spacing w:after="120"/>
        <w:rPr>
          <w:rFonts w:ascii="Calibri" w:hAnsi="Calibri" w:cs="Calibri"/>
        </w:rPr>
      </w:pPr>
      <w:r w:rsidRPr="000565F0">
        <w:rPr>
          <w:rFonts w:ascii="Calibri" w:hAnsi="Calibri" w:cs="Calibri"/>
          <w:color w:val="000000" w:themeColor="text1"/>
        </w:rPr>
        <w:t xml:space="preserve">The </w:t>
      </w:r>
      <w:r w:rsidRPr="000565F0">
        <w:rPr>
          <w:rFonts w:ascii="Calibri" w:hAnsi="Calibri" w:cs="Calibri"/>
          <w:b/>
          <w:bCs/>
          <w:color w:val="000000" w:themeColor="text1"/>
        </w:rPr>
        <w:t>h</w:t>
      </w:r>
      <w:r w:rsidR="00783F5D" w:rsidRPr="000565F0">
        <w:rPr>
          <w:rFonts w:ascii="Calibri" w:hAnsi="Calibri" w:cs="Calibri"/>
          <w:b/>
          <w:bCs/>
          <w:color w:val="000000" w:themeColor="text1"/>
        </w:rPr>
        <w:t xml:space="preserve">alf-life </w:t>
      </w:r>
      <w:r w:rsidRPr="000565F0">
        <w:rPr>
          <w:rFonts w:ascii="Calibri" w:hAnsi="Calibri" w:cs="Calibri"/>
          <w:b/>
          <w:bCs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1/2</m:t>
            </m:r>
          </m:sub>
        </m:sSub>
      </m:oMath>
      <w:r w:rsidRPr="000565F0">
        <w:rPr>
          <w:rFonts w:ascii="Calibri" w:hAnsi="Calibri" w:cs="Calibri"/>
          <w:b/>
          <w:bCs/>
          <w:color w:val="000000" w:themeColor="text1"/>
        </w:rPr>
        <w:t>)</w:t>
      </w:r>
      <w:r w:rsidR="00783F5D" w:rsidRPr="000565F0">
        <w:rPr>
          <w:rFonts w:ascii="Calibri" w:hAnsi="Calibri" w:cs="Calibri"/>
          <w:color w:val="000000" w:themeColor="text1"/>
        </w:rPr>
        <w:t xml:space="preserve"> </w:t>
      </w:r>
      <w:r w:rsidRPr="000565F0">
        <w:rPr>
          <w:rFonts w:ascii="Calibri" w:hAnsi="Calibri" w:cs="Calibri"/>
          <w:color w:val="000000" w:themeColor="text1"/>
        </w:rPr>
        <w:t xml:space="preserve">of a reaction </w:t>
      </w:r>
      <w:r w:rsidR="00783F5D" w:rsidRPr="000565F0">
        <w:rPr>
          <w:rFonts w:ascii="Calibri" w:hAnsi="Calibri" w:cs="Calibri"/>
          <w:color w:val="000000" w:themeColor="text1"/>
        </w:rPr>
        <w:t xml:space="preserve">is </w:t>
      </w:r>
      <w:r w:rsidR="000565F0" w:rsidRPr="000565F0">
        <w:rPr>
          <w:rFonts w:ascii="Calibri" w:hAnsi="Calibri" w:cs="Calibri"/>
        </w:rPr>
        <w:t xml:space="preserve">the amount of time required for the reactant concentration to decrease to </w:t>
      </w:r>
      <w:r w:rsidR="000565F0" w:rsidRPr="000565F0">
        <w:rPr>
          <w:rStyle w:val="Strong"/>
          <w:rFonts w:ascii="Calibri" w:hAnsi="Calibri" w:cs="Calibri"/>
        </w:rPr>
        <w:t>half of its initial value</w:t>
      </w:r>
      <w:r w:rsidR="000565F0" w:rsidRPr="000565F0">
        <w:rPr>
          <w:rFonts w:ascii="Calibri" w:hAnsi="Calibri" w:cs="Calibri"/>
        </w:rPr>
        <w:t>.</w:t>
      </w:r>
    </w:p>
    <w:p w14:paraId="65C17ED8" w14:textId="5203BC72" w:rsidR="00F43E07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46280F">
        <w:rPr>
          <w:rStyle w:val="md-ignore"/>
          <w:rFonts w:ascii="Calibri" w:hAnsi="Calibri" w:cs="Calibri"/>
          <w:b/>
          <w:bCs/>
          <w:color w:val="000000" w:themeColor="text1"/>
        </w:rPr>
        <w:t>1</w:t>
      </w:r>
      <w:r w:rsidR="00F43E07" w:rsidRPr="009E511B">
        <w:rPr>
          <w:rStyle w:val="md-ignore"/>
          <w:rFonts w:ascii="Calibri" w:hAnsi="Calibri" w:cs="Calibri"/>
          <w:b/>
          <w:bCs/>
          <w:color w:val="000000" w:themeColor="text1"/>
        </w:rPr>
        <w:t>.</w:t>
      </w:r>
      <w:r w:rsidR="00F43E07" w:rsidRPr="009E511B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AF108A">
        <w:rPr>
          <w:rStyle w:val="md-ignore"/>
          <w:rFonts w:ascii="Calibri" w:hAnsi="Calibri" w:cs="Calibri"/>
          <w:color w:val="1F1F1F"/>
        </w:rPr>
        <w:t>Using your</w:t>
      </w:r>
      <w:r w:rsidR="000F34FC" w:rsidRPr="009E511B">
        <w:rPr>
          <w:rStyle w:val="md-ignore"/>
          <w:rFonts w:ascii="Calibri" w:hAnsi="Calibri" w:cs="Calibri"/>
          <w:color w:val="1F1F1F"/>
        </w:rPr>
        <w:t xml:space="preserve"> experimental data, e</w:t>
      </w:r>
      <w:r w:rsidR="00F43E07" w:rsidRPr="009E511B">
        <w:rPr>
          <w:rStyle w:val="md-ignore"/>
          <w:rFonts w:ascii="Calibri" w:hAnsi="Calibri" w:cs="Calibri"/>
          <w:color w:val="1F1F1F"/>
        </w:rPr>
        <w:t>stimat</w:t>
      </w:r>
      <w:r w:rsidR="000F34FC" w:rsidRPr="009E511B">
        <w:rPr>
          <w:rStyle w:val="md-ignore"/>
          <w:rFonts w:ascii="Calibri" w:hAnsi="Calibri" w:cs="Calibri"/>
          <w:color w:val="1F1F1F"/>
        </w:rPr>
        <w:t>e the reaction’s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</w:t>
      </w:r>
      <w:r w:rsidR="00936730" w:rsidRPr="009E511B">
        <w:rPr>
          <w:rStyle w:val="md-ignore"/>
          <w:rFonts w:ascii="Calibri" w:hAnsi="Calibri" w:cs="Calibri"/>
          <w:color w:val="1F1F1F"/>
        </w:rPr>
        <w:t>half-life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(</w:t>
      </w:r>
      <m:oMath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t</m:t>
            </m:r>
          </m:e>
          <m:sub>
            <m:f>
              <m:fPr>
                <m:ctrlPr>
                  <w:rPr>
                    <w:rStyle w:val="md-ignore"/>
                    <w:rFonts w:ascii="Cambria Math" w:hAnsi="Cambria Math" w:cs="Calibri"/>
                    <w:i/>
                    <w:color w:val="1F1F1F"/>
                  </w:rPr>
                </m:ctrlPr>
              </m:fPr>
              <m:num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1</m:t>
                </m:r>
              </m:num>
              <m:den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2</m:t>
                </m:r>
              </m:den>
            </m:f>
          </m:sub>
        </m:sSub>
      </m:oMath>
      <w:r w:rsidR="00F43E07" w:rsidRPr="009E511B">
        <w:rPr>
          <w:rStyle w:val="md-ignore"/>
          <w:rFonts w:ascii="Calibri" w:hAnsi="Calibri" w:cs="Calibri"/>
          <w:color w:val="1F1F1F"/>
        </w:rPr>
        <w:t>)</w:t>
      </w:r>
      <w:r w:rsidR="00AF108A">
        <w:rPr>
          <w:rStyle w:val="md-ignore"/>
          <w:rFonts w:ascii="Calibri" w:hAnsi="Calibri" w:cs="Calibri"/>
          <w:color w:val="1F1F1F"/>
        </w:rPr>
        <w:t>.</w:t>
      </w:r>
    </w:p>
    <w:p w14:paraId="19A9C0BC" w14:textId="4FADF445" w:rsidR="006C63C6" w:rsidRDefault="006C63C6" w:rsidP="006C63C6">
      <w:pPr>
        <w:snapToGrid w:val="0"/>
        <w:spacing w:after="120"/>
        <w:rPr>
          <w:rFonts w:ascii="Calibri" w:hAnsi="Calibri" w:cs="Calibri"/>
          <w:b/>
          <w:bCs/>
          <w:color w:val="0432FF"/>
        </w:rPr>
      </w:pPr>
      <w:r w:rsidRPr="0092072E">
        <w:rPr>
          <w:rFonts w:ascii="Calibri" w:hAnsi="Calibri" w:cs="Calibri"/>
          <w:b/>
          <w:bCs/>
          <w:color w:val="0432FF"/>
        </w:rPr>
        <w:t>t = 0: [A]</w:t>
      </w:r>
      <w:r w:rsidRPr="0092072E">
        <w:rPr>
          <w:rFonts w:ascii="Calibri" w:hAnsi="Calibri" w:cs="Calibri"/>
          <w:b/>
          <w:bCs/>
          <w:color w:val="0432FF"/>
          <w:vertAlign w:val="subscript"/>
        </w:rPr>
        <w:t>0</w:t>
      </w:r>
      <w:r w:rsidRPr="0092072E">
        <w:rPr>
          <w:rFonts w:ascii="Calibri" w:hAnsi="Calibri" w:cs="Calibri"/>
          <w:b/>
          <w:bCs/>
          <w:color w:val="0432FF"/>
        </w:rPr>
        <w:t xml:space="preserve"> = </w:t>
      </w:r>
      <w:r>
        <w:rPr>
          <w:rFonts w:ascii="Calibri" w:hAnsi="Calibri" w:cs="Calibri"/>
          <w:b/>
          <w:bCs/>
          <w:color w:val="0432FF"/>
        </w:rPr>
        <w:t>0.00303</w:t>
      </w:r>
      <w:r w:rsidRPr="0092072E">
        <w:rPr>
          <w:rFonts w:ascii="Calibri" w:hAnsi="Calibri" w:cs="Calibri"/>
          <w:b/>
          <w:bCs/>
          <w:color w:val="0432FF"/>
        </w:rPr>
        <w:t xml:space="preserve"> M; ½ [A]</w:t>
      </w:r>
      <w:r w:rsidRPr="0092072E">
        <w:rPr>
          <w:rFonts w:ascii="Calibri" w:hAnsi="Calibri" w:cs="Calibri"/>
          <w:b/>
          <w:bCs/>
          <w:color w:val="0432FF"/>
          <w:vertAlign w:val="subscript"/>
        </w:rPr>
        <w:t>0</w:t>
      </w:r>
      <w:r w:rsidRPr="0092072E">
        <w:rPr>
          <w:rFonts w:ascii="Calibri" w:hAnsi="Calibri" w:cs="Calibri"/>
          <w:b/>
          <w:bCs/>
          <w:color w:val="0432FF"/>
        </w:rPr>
        <w:t xml:space="preserve"> = </w:t>
      </w:r>
      <w:r w:rsidR="00331367">
        <w:rPr>
          <w:rFonts w:ascii="Calibri" w:hAnsi="Calibri" w:cs="Calibri"/>
          <w:b/>
          <w:bCs/>
          <w:color w:val="0432FF"/>
        </w:rPr>
        <w:t>0.001515</w:t>
      </w:r>
      <w:r w:rsidRPr="0092072E">
        <w:rPr>
          <w:rFonts w:ascii="Calibri" w:hAnsi="Calibri" w:cs="Calibri"/>
          <w:b/>
          <w:bCs/>
          <w:color w:val="0432FF"/>
        </w:rPr>
        <w:t xml:space="preserve"> M</w:t>
      </w:r>
      <w:r>
        <w:rPr>
          <w:rFonts w:ascii="Calibri" w:hAnsi="Calibri" w:cs="Calibri"/>
          <w:b/>
          <w:bCs/>
          <w:color w:val="0432FF"/>
        </w:rPr>
        <w:t>.</w:t>
      </w:r>
    </w:p>
    <w:p w14:paraId="1CE4F0EE" w14:textId="47945623" w:rsidR="00423C84" w:rsidRPr="006C63C6" w:rsidRDefault="00000000" w:rsidP="00723540">
      <w:pPr>
        <w:snapToGrid w:val="0"/>
        <w:spacing w:after="120"/>
        <w:rPr>
          <w:rFonts w:ascii="Calibri" w:hAnsi="Calibri" w:cs="Calibri"/>
          <w:b/>
          <w:bCs/>
          <w:color w:val="0432FF"/>
        </w:rPr>
      </w:pPr>
      <m:oMath>
        <m:sSub>
          <m:sSubPr>
            <m:ctrlPr>
              <w:rPr>
                <w:rFonts w:ascii="Cambria Math" w:hAnsi="Cambria Math" w:cs="Calibri"/>
                <w:b/>
                <w:bCs/>
                <w:color w:val="0432FF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1/2</m:t>
            </m:r>
          </m:sub>
        </m:sSub>
      </m:oMath>
      <w:r w:rsidR="006C63C6" w:rsidRPr="0092072E">
        <w:rPr>
          <w:rFonts w:ascii="Calibri" w:hAnsi="Calibri" w:cs="Calibri"/>
          <w:b/>
          <w:bCs/>
          <w:color w:val="0432FF"/>
        </w:rPr>
        <w:t xml:space="preserve"> should be between 1</w:t>
      </w:r>
      <w:r w:rsidR="00331367">
        <w:rPr>
          <w:rFonts w:ascii="Calibri" w:hAnsi="Calibri" w:cs="Calibri"/>
          <w:b/>
          <w:bCs/>
          <w:color w:val="0432FF"/>
        </w:rPr>
        <w:t>2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0 </w:t>
      </w:r>
      <w:r w:rsidR="00CA7DDF">
        <w:rPr>
          <w:rFonts w:ascii="Calibri" w:hAnsi="Calibri" w:cs="Calibri"/>
          <w:b/>
          <w:bCs/>
          <w:color w:val="0432FF"/>
        </w:rPr>
        <w:t>min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 </w:t>
      </w:r>
      <w:r w:rsidR="006C63C6">
        <w:rPr>
          <w:rFonts w:ascii="Calibri" w:hAnsi="Calibri" w:cs="Calibri"/>
          <w:b/>
          <w:bCs/>
          <w:color w:val="0432FF"/>
        </w:rPr>
        <w:t xml:space="preserve">([A] = </w:t>
      </w:r>
      <w:r w:rsidR="00331367">
        <w:rPr>
          <w:rFonts w:ascii="Calibri" w:hAnsi="Calibri" w:cs="Calibri"/>
          <w:b/>
          <w:bCs/>
          <w:color w:val="0432FF"/>
        </w:rPr>
        <w:t>0.002301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 M) and </w:t>
      </w:r>
      <w:r w:rsidR="00331367">
        <w:rPr>
          <w:rFonts w:ascii="Calibri" w:hAnsi="Calibri" w:cs="Calibri"/>
          <w:b/>
          <w:bCs/>
          <w:color w:val="0432FF"/>
        </w:rPr>
        <w:t>36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0 </w:t>
      </w:r>
      <w:r w:rsidR="00CA7DDF">
        <w:rPr>
          <w:rFonts w:ascii="Calibri" w:hAnsi="Calibri" w:cs="Calibri"/>
          <w:b/>
          <w:bCs/>
          <w:color w:val="0432FF"/>
        </w:rPr>
        <w:t>min</w:t>
      </w:r>
      <w:r w:rsidR="006C63C6">
        <w:rPr>
          <w:rFonts w:ascii="Calibri" w:hAnsi="Calibri" w:cs="Calibri"/>
          <w:b/>
          <w:bCs/>
          <w:color w:val="0432FF"/>
        </w:rPr>
        <w:t xml:space="preserve"> ([A] = </w:t>
      </w:r>
      <w:r w:rsidR="00331367">
        <w:rPr>
          <w:rFonts w:ascii="Calibri" w:hAnsi="Calibri" w:cs="Calibri"/>
          <w:b/>
          <w:bCs/>
          <w:color w:val="0432FF"/>
        </w:rPr>
        <w:t>0.001364</w:t>
      </w:r>
      <w:r w:rsidR="006C63C6" w:rsidRPr="0092072E">
        <w:rPr>
          <w:rFonts w:ascii="Calibri" w:hAnsi="Calibri" w:cs="Calibri"/>
          <w:b/>
          <w:bCs/>
          <w:color w:val="0432FF"/>
        </w:rPr>
        <w:t xml:space="preserve"> M).</w:t>
      </w:r>
    </w:p>
    <w:p w14:paraId="498634F0" w14:textId="19C2E037" w:rsidR="000F34FC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b/>
          <w:bCs/>
          <w:color w:val="1F1F1F"/>
        </w:rPr>
        <w:t>Q1.</w:t>
      </w:r>
      <w:r w:rsidR="0046280F">
        <w:rPr>
          <w:rFonts w:ascii="Calibri" w:hAnsi="Calibri" w:cs="Calibri"/>
          <w:b/>
          <w:bCs/>
          <w:color w:val="1F1F1F"/>
        </w:rPr>
        <w:t>2</w:t>
      </w:r>
      <w:r w:rsidR="000F34FC" w:rsidRPr="009E511B">
        <w:rPr>
          <w:rFonts w:ascii="Calibri" w:hAnsi="Calibri" w:cs="Calibri"/>
          <w:b/>
          <w:bCs/>
          <w:color w:val="1F1F1F"/>
        </w:rPr>
        <w:t>.</w:t>
      </w:r>
      <w:r w:rsidR="000F34FC" w:rsidRPr="009E511B">
        <w:rPr>
          <w:rFonts w:ascii="Calibri" w:hAnsi="Calibri" w:cs="Calibri"/>
          <w:color w:val="1F1F1F"/>
        </w:rPr>
        <w:t xml:space="preserve"> </w:t>
      </w:r>
      <w:r w:rsidR="00D82BA9">
        <w:rPr>
          <w:rFonts w:ascii="Calibri" w:hAnsi="Calibri" w:cs="Calibri"/>
          <w:color w:val="1F1F1F"/>
        </w:rPr>
        <w:t xml:space="preserve">Prompt Gemini to determine the reaction’s half-life. </w:t>
      </w:r>
      <w:r w:rsidR="000F34FC" w:rsidRPr="009E511B">
        <w:rPr>
          <w:rFonts w:ascii="Calibri" w:hAnsi="Calibri" w:cs="Calibri"/>
          <w:color w:val="1F1F1F"/>
        </w:rPr>
        <w:t xml:space="preserve">What is the half-life </w:t>
      </w:r>
      <w:r w:rsidR="000F34FC" w:rsidRPr="005F2004">
        <w:rPr>
          <w:rFonts w:ascii="Calibri" w:hAnsi="Calibri" w:cs="Calibri"/>
          <w:b/>
          <w:bCs/>
          <w:color w:val="1F1F1F"/>
        </w:rPr>
        <w:t>Gemini</w:t>
      </w:r>
      <w:r w:rsidR="005F2004" w:rsidRPr="005F2004">
        <w:rPr>
          <w:rFonts w:ascii="Calibri" w:hAnsi="Calibri" w:cs="Calibri"/>
          <w:b/>
          <w:bCs/>
          <w:color w:val="1F1F1F"/>
        </w:rPr>
        <w:t xml:space="preserve"> </w:t>
      </w:r>
      <w:r w:rsidR="005F2004">
        <w:rPr>
          <w:rFonts w:ascii="Calibri" w:hAnsi="Calibri" w:cs="Calibri"/>
          <w:color w:val="1F1F1F"/>
        </w:rPr>
        <w:t>predict for this reaction</w:t>
      </w:r>
      <w:r w:rsidR="000F34FC" w:rsidRPr="009E511B">
        <w:rPr>
          <w:rFonts w:ascii="Calibri" w:hAnsi="Calibri" w:cs="Calibri"/>
          <w:color w:val="1F1F1F"/>
        </w:rPr>
        <w:t>?</w:t>
      </w:r>
    </w:p>
    <w:p w14:paraId="62178AEE" w14:textId="204D6E6E" w:rsidR="001E3A10" w:rsidRPr="00983EB2" w:rsidRDefault="00CA7DDF" w:rsidP="001E3A10">
      <w:pPr>
        <w:snapToGrid w:val="0"/>
        <w:spacing w:after="120"/>
        <w:rPr>
          <w:rFonts w:ascii="Calibri" w:hAnsi="Calibri" w:cs="Calibri"/>
          <w:b/>
          <w:bCs/>
          <w:color w:val="0432FF"/>
        </w:rPr>
      </w:pPr>
      <w:r>
        <w:rPr>
          <w:rFonts w:ascii="Calibri" w:hAnsi="Calibri" w:cs="Calibri"/>
          <w:b/>
          <w:bCs/>
          <w:color w:val="0432FF"/>
        </w:rPr>
        <w:t>321.32</w:t>
      </w:r>
      <w:r w:rsidR="001E3A10" w:rsidRPr="00983EB2">
        <w:rPr>
          <w:rFonts w:ascii="Calibri" w:hAnsi="Calibri" w:cs="Calibri"/>
          <w:b/>
          <w:bCs/>
          <w:color w:val="0432FF"/>
        </w:rPr>
        <w:t xml:space="preserve"> </w:t>
      </w:r>
      <w:r>
        <w:rPr>
          <w:rFonts w:ascii="Calibri" w:hAnsi="Calibri" w:cs="Calibri"/>
          <w:b/>
          <w:bCs/>
          <w:color w:val="0432FF"/>
        </w:rPr>
        <w:t>min</w:t>
      </w:r>
    </w:p>
    <w:p w14:paraId="0FD6B383" w14:textId="77777777" w:rsidR="00723540" w:rsidRPr="00723540" w:rsidRDefault="000B0203" w:rsidP="00723540">
      <w:pPr>
        <w:snapToGrid w:val="0"/>
        <w:spacing w:after="120"/>
        <w:rPr>
          <w:rFonts w:ascii="Calibri" w:hAnsi="Calibri" w:cs="Calibri"/>
        </w:rPr>
      </w:pPr>
      <w:r w:rsidRPr="00723540">
        <w:rPr>
          <w:rFonts w:ascii="Calibri" w:hAnsi="Calibri" w:cs="Calibri"/>
          <w:b/>
          <w:bCs/>
          <w:color w:val="000000" w:themeColor="text1"/>
        </w:rPr>
        <w:t>Q1.</w:t>
      </w:r>
      <w:r w:rsidR="0046280F" w:rsidRPr="00723540">
        <w:rPr>
          <w:rFonts w:ascii="Calibri" w:hAnsi="Calibri" w:cs="Calibri"/>
          <w:b/>
          <w:bCs/>
          <w:color w:val="000000" w:themeColor="text1"/>
        </w:rPr>
        <w:t>3</w:t>
      </w:r>
      <w:r w:rsidR="000F34FC" w:rsidRPr="00723540">
        <w:rPr>
          <w:rFonts w:ascii="Calibri" w:hAnsi="Calibri" w:cs="Calibri"/>
          <w:b/>
          <w:bCs/>
          <w:color w:val="000000" w:themeColor="text1"/>
        </w:rPr>
        <w:t>.</w:t>
      </w:r>
      <w:r w:rsidR="000F34FC" w:rsidRPr="00723540">
        <w:rPr>
          <w:rFonts w:ascii="Calibri" w:hAnsi="Calibri" w:cs="Calibri"/>
          <w:color w:val="000000" w:themeColor="text1"/>
        </w:rPr>
        <w:t xml:space="preserve"> </w:t>
      </w:r>
      <w:r w:rsidR="00723540" w:rsidRPr="00723540">
        <w:rPr>
          <w:rFonts w:ascii="Calibri" w:hAnsi="Calibri" w:cs="Calibri"/>
        </w:rPr>
        <w:t>Do your estimated value and Gemini’s value agree? If not, which estimate is more reliable? Explain your reasoning based on the data.</w:t>
      </w:r>
    </w:p>
    <w:p w14:paraId="4266926A" w14:textId="77777777" w:rsidR="009C5047" w:rsidRPr="00D27D9B" w:rsidRDefault="009C5047" w:rsidP="009C5047">
      <w:pPr>
        <w:snapToGrid w:val="0"/>
        <w:rPr>
          <w:rFonts w:ascii="Calibri" w:hAnsi="Calibri" w:cs="Calibri"/>
          <w:b/>
          <w:bCs/>
          <w:color w:val="0432FF"/>
        </w:rPr>
      </w:pPr>
      <w:r w:rsidRPr="00D27D9B">
        <w:rPr>
          <w:rFonts w:ascii="Calibri" w:hAnsi="Calibri" w:cs="Calibri"/>
          <w:b/>
          <w:bCs/>
          <w:color w:val="0432FF"/>
        </w:rPr>
        <w:t xml:space="preserve">Gemini prediction </w:t>
      </w:r>
      <w:r>
        <w:rPr>
          <w:rFonts w:ascii="Calibri" w:hAnsi="Calibri" w:cs="Calibri"/>
          <w:b/>
          <w:bCs/>
          <w:color w:val="0432FF"/>
        </w:rPr>
        <w:t xml:space="preserve">falls </w:t>
      </w:r>
      <w:r w:rsidRPr="00D27D9B">
        <w:rPr>
          <w:rFonts w:ascii="Calibri" w:hAnsi="Calibri" w:cs="Calibri"/>
          <w:b/>
          <w:bCs/>
          <w:color w:val="0432FF"/>
        </w:rPr>
        <w:t xml:space="preserve">within the </w:t>
      </w:r>
      <w:r>
        <w:rPr>
          <w:rFonts w:ascii="Calibri" w:hAnsi="Calibri" w:cs="Calibri"/>
          <w:b/>
          <w:bCs/>
          <w:color w:val="0432FF"/>
        </w:rPr>
        <w:t>expected</w:t>
      </w:r>
      <w:r w:rsidRPr="00D27D9B">
        <w:rPr>
          <w:rFonts w:ascii="Calibri" w:hAnsi="Calibri" w:cs="Calibri"/>
          <w:b/>
          <w:bCs/>
          <w:color w:val="0432FF"/>
        </w:rPr>
        <w:t xml:space="preserve"> range</w:t>
      </w:r>
      <w:r>
        <w:rPr>
          <w:rFonts w:ascii="Calibri" w:hAnsi="Calibri" w:cs="Calibri"/>
          <w:b/>
          <w:bCs/>
          <w:color w:val="0432FF"/>
        </w:rPr>
        <w:t xml:space="preserve"> for 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432FF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432FF"/>
              </w:rPr>
              <m:t>1/2</m:t>
            </m:r>
          </m:sub>
        </m:sSub>
      </m:oMath>
      <w:r w:rsidRPr="00D27D9B">
        <w:rPr>
          <w:rFonts w:ascii="Calibri" w:hAnsi="Calibri" w:cs="Calibri"/>
          <w:b/>
          <w:bCs/>
          <w:color w:val="0432FF"/>
        </w:rPr>
        <w:t>.</w:t>
      </w:r>
    </w:p>
    <w:p w14:paraId="14784872" w14:textId="77777777" w:rsidR="000F34FC" w:rsidRDefault="000F34FC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6B32E8FF" w14:textId="77777777" w:rsidR="00423C84" w:rsidRPr="000620FE" w:rsidRDefault="00423C84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71047297" w14:textId="568013AA" w:rsidR="00CA4DD0" w:rsidRPr="00CA4DD0" w:rsidRDefault="000B0203" w:rsidP="00C543F3">
      <w:pPr>
        <w:snapToGrid w:val="0"/>
        <w:spacing w:after="120"/>
        <w:rPr>
          <w:rFonts w:ascii="Calibri" w:hAnsi="Calibri" w:cs="Calibri"/>
          <w:b/>
          <w:bCs/>
          <w:sz w:val="28"/>
          <w:szCs w:val="28"/>
        </w:rPr>
      </w:pPr>
      <w:r w:rsidRPr="00CA4DD0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Step 2: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Calculating </w:t>
      </w:r>
      <w:r w:rsidR="00D7179B">
        <w:rPr>
          <w:rFonts w:ascii="Calibri" w:hAnsi="Calibri" w:cs="Calibri"/>
          <w:b/>
          <w:bCs/>
          <w:sz w:val="28"/>
          <w:szCs w:val="28"/>
        </w:rPr>
        <w:t xml:space="preserve">and Plotting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Concentrations for 1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st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 &amp; 2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nd</w:t>
      </w:r>
      <w:r w:rsidR="00B6501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Order Kinetics</w:t>
      </w:r>
    </w:p>
    <w:p w14:paraId="3EE8168B" w14:textId="77777777" w:rsidR="00A87E21" w:rsidRPr="00A87E21" w:rsidRDefault="00A87E21" w:rsidP="00A87E21">
      <w:pPr>
        <w:spacing w:before="120" w:after="120"/>
        <w:outlineLvl w:val="1"/>
        <w:rPr>
          <w:rFonts w:ascii="Calibri" w:hAnsi="Calibri" w:cs="Calibri"/>
          <w:b/>
          <w:bCs/>
          <w:color w:val="1F1F1F"/>
        </w:rPr>
      </w:pPr>
      <w:r w:rsidRPr="00A87E21">
        <w:rPr>
          <w:rFonts w:ascii="Calibri" w:hAnsi="Calibri" w:cs="Calibri"/>
          <w:b/>
          <w:bCs/>
          <w:color w:val="1F1F1F"/>
        </w:rPr>
        <w:t>Determine the 1st and 2nd order rate constants</w:t>
      </w:r>
    </w:p>
    <w:p w14:paraId="4EF159E0" w14:textId="0CA0031B" w:rsidR="00334F4C" w:rsidRDefault="00334F4C" w:rsidP="0096446A">
      <w:pPr>
        <w:snapToGrid w:val="0"/>
        <w:spacing w:after="120"/>
        <w:ind w:left="360"/>
        <w:rPr>
          <w:rFonts w:ascii="Calibri" w:hAnsi="Calibri" w:cs="Calibri"/>
        </w:rPr>
      </w:pPr>
      <w:r w:rsidRPr="00334F4C">
        <w:rPr>
          <w:rFonts w:ascii="Calibri" w:hAnsi="Calibri" w:cs="Calibri"/>
        </w:rPr>
        <w:t xml:space="preserve">The </w:t>
      </w:r>
      <w:r w:rsidRPr="0097024E">
        <w:rPr>
          <w:rFonts w:ascii="Calibri" w:hAnsi="Calibri" w:cs="Calibri"/>
          <w:b/>
          <w:bCs/>
        </w:rPr>
        <w:t>rate constants</w:t>
      </w:r>
      <w:r w:rsidR="005F71ED">
        <w:rPr>
          <w:rFonts w:ascii="Calibri" w:hAnsi="Calibri" w:cs="Calibri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1</m:t>
            </m:r>
          </m:sub>
        </m:sSub>
      </m:oMath>
      <w:r w:rsidR="005F71ED">
        <w:rPr>
          <w:rFonts w:ascii="Calibri" w:hAnsi="Calibri" w:cs="Calibri"/>
          <w:b/>
          <w:bCs/>
        </w:rPr>
        <w:t>,</w:t>
      </w:r>
      <w:r w:rsidR="005F71ED" w:rsidRPr="005F71ED">
        <w:rPr>
          <w:rFonts w:ascii="Cambria Math" w:hAnsi="Cambria Math" w:cs="Calibri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="005F71ED">
        <w:rPr>
          <w:rFonts w:ascii="Calibri" w:hAnsi="Calibri" w:cs="Calibri"/>
          <w:b/>
          <w:bCs/>
        </w:rPr>
        <w:t>)</w:t>
      </w:r>
      <w:r w:rsidRPr="00334F4C">
        <w:rPr>
          <w:rFonts w:ascii="Calibri" w:hAnsi="Calibri" w:cs="Calibri"/>
        </w:rPr>
        <w:t xml:space="preserve"> relate to the half</w:t>
      </w:r>
      <w:r w:rsidRPr="00334F4C">
        <w:rPr>
          <w:rFonts w:ascii="Calibri" w:hAnsi="Calibri" w:cs="Calibri"/>
        </w:rPr>
        <w:noBreakHyphen/>
        <w:t>life through the following equations:</w:t>
      </w:r>
    </w:p>
    <w:p w14:paraId="38E9FCC5" w14:textId="567458AA" w:rsidR="00334F4C" w:rsidRPr="0097024E" w:rsidRDefault="00000000" w:rsidP="00C543F3">
      <w:pPr>
        <w:snapToGrid w:val="0"/>
        <w:spacing w:after="120"/>
        <w:ind w:left="720"/>
        <w:rPr>
          <w:rFonts w:ascii="Calibri" w:hAnsi="Calibri" w:cs="Calibri"/>
          <w:sz w:val="28"/>
          <w:szCs w:val="28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e>
            </m:func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5847BE">
        <w:rPr>
          <w:rFonts w:ascii="Calibri" w:hAnsi="Calibri" w:cs="Calibri"/>
          <w:sz w:val="28"/>
          <w:szCs w:val="28"/>
        </w:rPr>
        <w:tab/>
      </w:r>
      <w:r w:rsidR="00B94B01" w:rsidRPr="005847BE">
        <w:rPr>
          <w:rFonts w:ascii="Calibri" w:hAnsi="Calibri" w:cs="Calibri"/>
        </w:rPr>
        <w:t>1</w:t>
      </w:r>
      <w:r w:rsidR="00B94B01" w:rsidRPr="005847BE">
        <w:rPr>
          <w:rFonts w:ascii="Calibri" w:hAnsi="Calibri" w:cs="Calibri"/>
          <w:vertAlign w:val="superscript"/>
        </w:rPr>
        <w:t>st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5A426BF7" w14:textId="4F26DBA6" w:rsidR="00B94B01" w:rsidRPr="005847BE" w:rsidRDefault="00000000" w:rsidP="00C543F3">
      <w:pPr>
        <w:snapToGrid w:val="0"/>
        <w:spacing w:after="120"/>
        <w:ind w:left="720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97024E" w:rsidRPr="005847BE">
        <w:rPr>
          <w:rFonts w:ascii="Calibri" w:hAnsi="Calibri" w:cs="Calibri"/>
        </w:rPr>
        <w:t>2</w:t>
      </w:r>
      <w:r w:rsidR="0097024E" w:rsidRPr="005847BE">
        <w:rPr>
          <w:rFonts w:ascii="Calibri" w:hAnsi="Calibri" w:cs="Calibri"/>
          <w:vertAlign w:val="superscript"/>
        </w:rPr>
        <w:t>nd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0FA1E2E9" w14:textId="1FA20632" w:rsidR="00C543F3" w:rsidRDefault="00C543F3" w:rsidP="00F319B5">
      <w:pPr>
        <w:pStyle w:val="Heading1"/>
        <w:snapToGrid w:val="0"/>
        <w:spacing w:before="0" w:beforeAutospacing="0" w:after="0" w:afterAutospacing="0"/>
        <w:ind w:left="360"/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</w:pPr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Calibri"/>
                <w:b w:val="0"/>
                <w:bCs w:val="0"/>
                <w:i/>
                <w:color w:val="1F1F1F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[A]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0</m:t>
            </m:r>
          </m:sub>
        </m:sSub>
      </m:oMath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C543F3"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  <w:t>stands for the initial concentration of the reactant.</w:t>
      </w:r>
    </w:p>
    <w:p w14:paraId="7A2380BD" w14:textId="77777777" w:rsidR="00F319B5" w:rsidRDefault="00F319B5" w:rsidP="00F319B5">
      <w:pPr>
        <w:snapToGrid w:val="0"/>
        <w:rPr>
          <w:rFonts w:ascii="Calibri" w:hAnsi="Calibri" w:cs="Calibri"/>
          <w:b/>
          <w:bCs/>
          <w:color w:val="1F1F1F"/>
        </w:rPr>
      </w:pPr>
    </w:p>
    <w:p w14:paraId="1FA9D42B" w14:textId="1A34E435" w:rsidR="000F5279" w:rsidRPr="00B65013" w:rsidRDefault="00240E0D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B65013">
        <w:rPr>
          <w:rFonts w:ascii="Calibri" w:hAnsi="Calibri" w:cs="Calibri"/>
          <w:b/>
          <w:bCs/>
          <w:color w:val="1F1F1F"/>
        </w:rPr>
        <w:t>Q2.1.</w:t>
      </w:r>
      <w:r w:rsidRPr="00B65013">
        <w:rPr>
          <w:rFonts w:ascii="Calibri" w:hAnsi="Calibri" w:cs="Calibri"/>
          <w:color w:val="1F1F1F"/>
        </w:rPr>
        <w:t xml:space="preserve"> </w:t>
      </w:r>
      <w:r w:rsidR="00B65013" w:rsidRPr="00B65013">
        <w:rPr>
          <w:rFonts w:ascii="Calibri" w:hAnsi="Calibri" w:cs="Calibri"/>
          <w:color w:val="1F1F1F"/>
        </w:rPr>
        <w:t>Prompt Gemini to determine the rate constants based on 1</w:t>
      </w:r>
      <w:r w:rsidR="00B65013" w:rsidRPr="00B65013">
        <w:rPr>
          <w:rFonts w:ascii="Calibri" w:hAnsi="Calibri" w:cs="Calibri"/>
          <w:color w:val="1F1F1F"/>
          <w:vertAlign w:val="superscript"/>
        </w:rPr>
        <w:t>st</w:t>
      </w:r>
      <w:r w:rsidR="00B65013" w:rsidRPr="00B65013">
        <w:rPr>
          <w:rFonts w:ascii="Calibri" w:hAnsi="Calibri" w:cs="Calibri"/>
          <w:color w:val="1F1F1F"/>
        </w:rPr>
        <w:t xml:space="preserve"> and 2</w:t>
      </w:r>
      <w:r w:rsidR="00B65013" w:rsidRPr="00B65013">
        <w:rPr>
          <w:rFonts w:ascii="Calibri" w:hAnsi="Calibri" w:cs="Calibri"/>
          <w:color w:val="1F1F1F"/>
          <w:vertAlign w:val="superscript"/>
        </w:rPr>
        <w:t>nd</w:t>
      </w:r>
      <w:r w:rsidR="00B65013" w:rsidRPr="00B65013">
        <w:rPr>
          <w:rFonts w:ascii="Calibri" w:hAnsi="Calibri" w:cs="Calibri"/>
          <w:color w:val="1F1F1F"/>
        </w:rPr>
        <w:t xml:space="preserve"> order kinetics. </w:t>
      </w:r>
      <w:r w:rsidR="000F5279" w:rsidRPr="00B65013">
        <w:rPr>
          <w:rFonts w:ascii="Calibri" w:hAnsi="Calibri" w:cs="Calibri"/>
          <w:color w:val="1F1F1F"/>
        </w:rPr>
        <w:t xml:space="preserve"> </w:t>
      </w:r>
      <w:r w:rsidR="000F5279" w:rsidRPr="00B65013">
        <w:rPr>
          <w:rFonts w:ascii="Calibri" w:hAnsi="Calibri" w:cs="Calibri"/>
          <w:b/>
          <w:bCs/>
          <w:color w:val="1F1F1F"/>
        </w:rPr>
        <w:t>Record the rate constants below:</w:t>
      </w:r>
    </w:p>
    <w:p w14:paraId="65831F76" w14:textId="29CF90BB" w:rsidR="00E65CF4" w:rsidRPr="00B65013" w:rsidRDefault="00E65CF4" w:rsidP="00E65CF4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>1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  <w:vertAlign w:val="superscript"/>
        </w:rPr>
        <w:t>st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 order rate constant (</w:t>
      </w:r>
      <m:oMath>
        <m:sSub>
          <m:sSubPr>
            <m:ctrlPr>
              <w:rPr>
                <w:rFonts w:ascii="Cambria Math" w:eastAsia="Times New Roman" w:hAnsi="Cambria Math" w:cs="Calibri"/>
                <w:b/>
                <w:bCs/>
                <w:i/>
                <w:color w:val="auto"/>
                <w:sz w:val="24"/>
                <w:szCs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</m:oMath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): </w:t>
      </w:r>
      <w:r>
        <w:rPr>
          <w:rStyle w:val="md-ignore"/>
          <w:rFonts w:ascii="Calibri" w:hAnsi="Calibri" w:cs="Calibri"/>
          <w:color w:val="1F1F1F"/>
          <w:sz w:val="24"/>
          <w:szCs w:val="24"/>
        </w:rPr>
        <w:t xml:space="preserve"> </w:t>
      </w:r>
      <w:r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2.157</w:t>
      </w:r>
      <w:r w:rsidR="00C540CF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264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 xml:space="preserve"> x 10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–3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 xml:space="preserve"> </w:t>
      </w:r>
      <w:r w:rsidR="00C540CF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min</w:t>
      </w:r>
      <w:r w:rsidRPr="00106947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–1</w:t>
      </w:r>
      <w:r>
        <w:rPr>
          <w:rStyle w:val="md-ignore"/>
          <w:rFonts w:ascii="Calibri" w:hAnsi="Calibri" w:cs="Calibri"/>
          <w:color w:val="1F1F1F"/>
          <w:sz w:val="24"/>
          <w:szCs w:val="24"/>
        </w:rPr>
        <w:t xml:space="preserve"> </w:t>
      </w:r>
    </w:p>
    <w:p w14:paraId="725AD06D" w14:textId="24E7822F" w:rsidR="00E65CF4" w:rsidRPr="00B65013" w:rsidRDefault="00E65CF4" w:rsidP="00E65CF4">
      <w:pPr>
        <w:snapToGrid w:val="0"/>
        <w:ind w:firstLine="360"/>
        <w:rPr>
          <w:rFonts w:ascii="Calibri" w:hAnsi="Calibri" w:cs="Calibri"/>
          <w:color w:val="1F1F1F"/>
        </w:rPr>
      </w:pPr>
      <w:r w:rsidRPr="00B65013">
        <w:rPr>
          <w:rFonts w:ascii="Calibri" w:hAnsi="Calibri" w:cs="Calibri"/>
          <w:color w:val="1F1F1F"/>
        </w:rPr>
        <w:t>2</w:t>
      </w:r>
      <w:r w:rsidRPr="00B65013">
        <w:rPr>
          <w:rFonts w:ascii="Calibri" w:hAnsi="Calibri" w:cs="Calibri"/>
          <w:color w:val="1F1F1F"/>
          <w:vertAlign w:val="superscript"/>
        </w:rPr>
        <w:t>nd</w:t>
      </w:r>
      <w:r w:rsidRPr="00B65013">
        <w:rPr>
          <w:rFonts w:ascii="Calibri" w:hAnsi="Calibri" w:cs="Calibri"/>
          <w:color w:val="1F1F1F"/>
        </w:rPr>
        <w:t xml:space="preserve"> order rate constant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Pr="00B65013">
        <w:rPr>
          <w:rFonts w:ascii="Calibri" w:hAnsi="Calibri" w:cs="Calibri"/>
          <w:color w:val="1F1F1F"/>
        </w:rPr>
        <w:t>):</w:t>
      </w:r>
      <w:r>
        <w:rPr>
          <w:rFonts w:ascii="Calibri" w:hAnsi="Calibri" w:cs="Calibri"/>
          <w:color w:val="1F1F1F"/>
        </w:rPr>
        <w:t xml:space="preserve">  </w:t>
      </w:r>
      <w:r w:rsidR="00C540CF">
        <w:rPr>
          <w:rStyle w:val="md-ignore"/>
          <w:rFonts w:ascii="Calibri" w:hAnsi="Calibri" w:cs="Calibri"/>
          <w:b/>
          <w:bCs/>
          <w:color w:val="0432FF"/>
        </w:rPr>
        <w:t>1.027106</w:t>
      </w:r>
      <w:r w:rsidRPr="00106947">
        <w:rPr>
          <w:rStyle w:val="md-ignore"/>
          <w:rFonts w:ascii="Calibri" w:hAnsi="Calibri" w:cs="Calibri"/>
          <w:b/>
          <w:bCs/>
          <w:color w:val="0432FF"/>
        </w:rPr>
        <w:t xml:space="preserve"> </w:t>
      </w:r>
      <w:r>
        <w:rPr>
          <w:rStyle w:val="md-ignore"/>
          <w:rFonts w:ascii="Calibri" w:hAnsi="Calibri" w:cs="Calibri"/>
          <w:b/>
          <w:bCs/>
          <w:color w:val="0432FF"/>
        </w:rPr>
        <w:t>M</w:t>
      </w:r>
      <w:r w:rsidRPr="00106947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  <w:r>
        <w:rPr>
          <w:rStyle w:val="md-ignore"/>
          <w:rFonts w:ascii="Calibri" w:hAnsi="Calibri" w:cs="Calibri"/>
          <w:b/>
          <w:bCs/>
          <w:color w:val="0432FF"/>
          <w:vertAlign w:val="superscript"/>
        </w:rPr>
        <w:t xml:space="preserve"> </w:t>
      </w:r>
      <w:r w:rsidR="00C540CF">
        <w:rPr>
          <w:rStyle w:val="md-ignore"/>
          <w:rFonts w:ascii="Calibri" w:hAnsi="Calibri" w:cs="Calibri"/>
          <w:b/>
          <w:bCs/>
          <w:color w:val="0432FF"/>
        </w:rPr>
        <w:t>min</w:t>
      </w:r>
      <w:r w:rsidRPr="00106947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</w:p>
    <w:p w14:paraId="69E18711" w14:textId="77777777" w:rsidR="00F1653A" w:rsidRDefault="00F1653A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4B157D7" w14:textId="77777777" w:rsidR="0096446A" w:rsidRPr="0096446A" w:rsidRDefault="0096446A" w:rsidP="00F319B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96446A">
        <w:rPr>
          <w:rFonts w:ascii="Calibri" w:hAnsi="Calibri" w:cs="Calibri"/>
          <w:b/>
          <w:bCs/>
          <w:color w:val="1F1F1F"/>
          <w:sz w:val="24"/>
          <w:szCs w:val="24"/>
        </w:rPr>
        <w:t>Calculate theoretical concentrations for 1st and 2nd order kinetics</w:t>
      </w:r>
    </w:p>
    <w:p w14:paraId="6292E40D" w14:textId="77777777" w:rsidR="00A97372" w:rsidRPr="00A97372" w:rsidRDefault="00A97372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A97372">
        <w:rPr>
          <w:rFonts w:ascii="Calibri" w:hAnsi="Calibri" w:cs="Calibri"/>
          <w:color w:val="1F1F1F"/>
        </w:rPr>
        <w:t xml:space="preserve">The </w:t>
      </w:r>
      <w:r w:rsidRPr="00F319B5">
        <w:rPr>
          <w:rFonts w:ascii="Calibri" w:hAnsi="Calibri" w:cs="Calibri"/>
          <w:b/>
          <w:bCs/>
          <w:color w:val="1F1F1F"/>
        </w:rPr>
        <w:t>reactant concentrations</w:t>
      </w:r>
      <w:r w:rsidRPr="00A97372">
        <w:rPr>
          <w:rFonts w:ascii="Calibri" w:hAnsi="Calibri" w:cs="Calibri"/>
          <w:color w:val="1F1F1F"/>
        </w:rPr>
        <w:t xml:space="preserve"> relate to the time through the following equations:</w:t>
      </w:r>
    </w:p>
    <w:p w14:paraId="3843A655" w14:textId="2A722B2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e>
          <m: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0</m:t>
            </m:r>
          </m:sub>
        </m:sSub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e</m:t>
            </m:r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</m:t>
            </m:r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k</m:t>
                </m:r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1</m:t>
                </m:r>
              </m:sub>
            </m:s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t</m:t>
            </m:r>
          </m:sup>
        </m:sSup>
      </m:oMath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1650DC07" w14:textId="55DF481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d>
              <m:d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f>
                  <m:f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fPr>
                  <m:num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Style w:val="md-ignore"/>
                                <w:rFonts w:ascii="Cambria Math" w:eastAsia="Arial" w:hAnsi="Cambria Math" w:cs="Calibri"/>
                                <w:i/>
                                <w:color w:val="1F1F1F"/>
                              </w:rPr>
                            </m:ctrlPr>
                          </m:dPr>
                          <m:e>
                            <m:r>
                              <w:rPr>
                                <w:rStyle w:val="md-ignore"/>
                                <w:rFonts w:ascii="Cambria Math" w:eastAsia="Arial" w:hAnsi="Cambria Math" w:cs="Calibri"/>
                                <w:color w:val="1F1F1F"/>
                              </w:rPr>
                              <m:t>A</m:t>
                            </m:r>
                          </m:e>
                        </m:d>
                      </m:e>
                      <m:sub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+</m:t>
                </m:r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k</m:t>
                    </m:r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2</m:t>
                    </m:r>
                  </m:sub>
                </m:s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t</m:t>
                </m:r>
              </m:e>
            </m:d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-1</m:t>
            </m:r>
          </m:sup>
        </m:sSup>
      </m:oMath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416C64F8" w14:textId="77777777" w:rsidR="00335908" w:rsidRDefault="00335908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90BE612" w14:textId="77777777" w:rsidR="002368C0" w:rsidRPr="002368C0" w:rsidRDefault="00240E0D" w:rsidP="002368C0">
      <w:pPr>
        <w:spacing w:line="300" w:lineRule="atLeast"/>
        <w:rPr>
          <w:rFonts w:ascii="Calibri" w:hAnsi="Calibri" w:cs="Calibri"/>
        </w:rPr>
      </w:pPr>
      <w:r w:rsidRPr="002368C0">
        <w:rPr>
          <w:rFonts w:ascii="Calibri" w:hAnsi="Calibri" w:cs="Calibri"/>
          <w:b/>
          <w:bCs/>
          <w:color w:val="1F1F1F"/>
          <w:shd w:val="clear" w:color="auto" w:fill="FFFFFF"/>
        </w:rPr>
        <w:t>Q2.2</w:t>
      </w:r>
      <w:r w:rsidR="00DE0EA6" w:rsidRPr="002368C0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2368C0">
        <w:rPr>
          <w:rFonts w:ascii="Calibri" w:hAnsi="Calibri" w:cs="Calibri"/>
          <w:color w:val="1F1F1F"/>
          <w:shd w:val="clear" w:color="auto" w:fill="FFFFFF"/>
        </w:rPr>
        <w:t xml:space="preserve"> </w:t>
      </w:r>
      <w:r w:rsidR="002368C0" w:rsidRPr="002368C0">
        <w:rPr>
          <w:rFonts w:ascii="Calibri" w:hAnsi="Calibri" w:cs="Calibri"/>
        </w:rPr>
        <w:t>Carefully review Gemini’s output. Which theoretical reaction order more closely matches the experimental data?</w:t>
      </w:r>
    </w:p>
    <w:p w14:paraId="66FE58FB" w14:textId="0201708D" w:rsidR="00B20924" w:rsidRPr="00206D53" w:rsidRDefault="00B20924" w:rsidP="00B20924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  <w:r>
        <w:rPr>
          <w:rStyle w:val="md-ignore"/>
          <w:rFonts w:ascii="Calibri" w:hAnsi="Calibri" w:cs="Calibri"/>
          <w:color w:val="0432FF"/>
          <w:sz w:val="24"/>
          <w:szCs w:val="24"/>
        </w:rPr>
        <w:t>2</w:t>
      </w:r>
      <w:r w:rsidRPr="00B20924">
        <w:rPr>
          <w:rStyle w:val="md-ignore"/>
          <w:rFonts w:ascii="Calibri" w:hAnsi="Calibri" w:cs="Calibri"/>
          <w:color w:val="0432FF"/>
          <w:sz w:val="24"/>
          <w:szCs w:val="24"/>
          <w:vertAlign w:val="superscript"/>
        </w:rPr>
        <w:t>nd</w:t>
      </w:r>
      <w:r>
        <w:rPr>
          <w:rStyle w:val="md-ignore"/>
          <w:rFonts w:ascii="Calibri" w:hAnsi="Calibri" w:cs="Calibri"/>
          <w:color w:val="0432FF"/>
          <w:sz w:val="24"/>
          <w:szCs w:val="24"/>
        </w:rPr>
        <w:t xml:space="preserve"> </w:t>
      </w:r>
      <w:r w:rsidRPr="00206D53">
        <w:rPr>
          <w:rStyle w:val="md-ignore"/>
          <w:rFonts w:ascii="Calibri" w:hAnsi="Calibri" w:cs="Calibri"/>
          <w:color w:val="0432FF"/>
          <w:sz w:val="24"/>
          <w:szCs w:val="24"/>
        </w:rPr>
        <w:t>order</w:t>
      </w:r>
    </w:p>
    <w:p w14:paraId="6D6E36DC" w14:textId="77777777" w:rsidR="002368C0" w:rsidRPr="00924F68" w:rsidRDefault="002368C0" w:rsidP="00F1653A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778652F" w14:textId="4479C39D" w:rsidR="00F2764D" w:rsidRDefault="00F2764D" w:rsidP="00562371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  <w:r w:rsidRPr="00924F68">
        <w:rPr>
          <w:rFonts w:ascii="Calibri" w:hAnsi="Calibri" w:cs="Calibri"/>
          <w:color w:val="1F1F1F"/>
          <w:sz w:val="24"/>
          <w:szCs w:val="24"/>
        </w:rPr>
        <w:t xml:space="preserve">Plot </w:t>
      </w:r>
      <w:r w:rsidR="003A42D6">
        <w:rPr>
          <w:rFonts w:ascii="Calibri" w:hAnsi="Calibri" w:cs="Calibri"/>
          <w:color w:val="1F1F1F"/>
          <w:sz w:val="24"/>
          <w:szCs w:val="24"/>
        </w:rPr>
        <w:t>r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eactant </w:t>
      </w:r>
      <w:r w:rsidR="003A42D6">
        <w:rPr>
          <w:rFonts w:ascii="Calibri" w:hAnsi="Calibri" w:cs="Calibri"/>
          <w:color w:val="1F1F1F"/>
          <w:sz w:val="24"/>
          <w:szCs w:val="24"/>
        </w:rPr>
        <w:t>c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oncentrations </w:t>
      </w:r>
      <w:r w:rsidR="00392A31">
        <w:rPr>
          <w:rFonts w:ascii="Calibri" w:hAnsi="Calibri" w:cs="Calibri"/>
          <w:color w:val="1F1F1F"/>
          <w:sz w:val="24"/>
          <w:szCs w:val="24"/>
        </w:rPr>
        <w:t>vs.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3A42D6">
        <w:rPr>
          <w:rFonts w:ascii="Calibri" w:hAnsi="Calibri" w:cs="Calibri"/>
          <w:color w:val="1F1F1F"/>
          <w:sz w:val="24"/>
          <w:szCs w:val="24"/>
        </w:rPr>
        <w:t>t</w:t>
      </w:r>
      <w:r w:rsidRPr="00924F68">
        <w:rPr>
          <w:rFonts w:ascii="Calibri" w:hAnsi="Calibri" w:cs="Calibri"/>
          <w:color w:val="1F1F1F"/>
          <w:sz w:val="24"/>
          <w:szCs w:val="24"/>
        </w:rPr>
        <w:t>ime</w:t>
      </w:r>
    </w:p>
    <w:p w14:paraId="12993FBE" w14:textId="78B370EA" w:rsidR="000F5279" w:rsidRPr="00924F68" w:rsidRDefault="00240E0D" w:rsidP="00B543CC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F87506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</w:t>
      </w:r>
      <w:r w:rsidR="00F87506">
        <w:rPr>
          <w:rFonts w:ascii="Calibri" w:hAnsi="Calibri" w:cs="Calibri"/>
          <w:color w:val="1F1F1F"/>
        </w:rPr>
        <w:t>the</w:t>
      </w:r>
      <w:r w:rsidR="00B543CC" w:rsidRPr="00924F68">
        <w:rPr>
          <w:rFonts w:ascii="Calibri" w:hAnsi="Calibri" w:cs="Calibri"/>
          <w:color w:val="1F1F1F"/>
        </w:rPr>
        <w:t xml:space="preserve"> plot </w:t>
      </w:r>
      <w:r w:rsidR="00F87506">
        <w:rPr>
          <w:rFonts w:ascii="Calibri" w:hAnsi="Calibri" w:cs="Calibri"/>
          <w:color w:val="1F1F1F"/>
        </w:rPr>
        <w:t>will appear</w:t>
      </w:r>
      <w:r w:rsidR="00B543CC" w:rsidRPr="00924F68">
        <w:rPr>
          <w:rFonts w:ascii="Calibri" w:hAnsi="Calibri" w:cs="Calibri"/>
          <w:color w:val="1F1F1F"/>
        </w:rPr>
        <w:t xml:space="preserve"> below the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F87506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>click the image and paste it</w:t>
      </w:r>
      <w:r w:rsidR="00DE0EA6" w:rsidRPr="00924F68">
        <w:rPr>
          <w:rFonts w:ascii="Calibri" w:hAnsi="Calibri" w:cs="Calibri"/>
          <w:b/>
          <w:bCs/>
          <w:color w:val="1F1F1F"/>
        </w:rPr>
        <w:t xml:space="preserve"> </w:t>
      </w:r>
      <w:r w:rsidR="00F87506">
        <w:rPr>
          <w:rFonts w:ascii="Calibri" w:hAnsi="Calibri" w:cs="Calibri"/>
          <w:b/>
          <w:bCs/>
          <w:color w:val="1F1F1F"/>
        </w:rPr>
        <w:t xml:space="preserve">in the space </w:t>
      </w:r>
      <w:r w:rsidR="00DE0EA6" w:rsidRPr="00924F68">
        <w:rPr>
          <w:rFonts w:ascii="Calibri" w:hAnsi="Calibri" w:cs="Calibri"/>
          <w:b/>
          <w:bCs/>
          <w:color w:val="1F1F1F"/>
        </w:rPr>
        <w:t>below:</w:t>
      </w:r>
    </w:p>
    <w:p w14:paraId="5C00866C" w14:textId="0675B53F" w:rsidR="00A31B95" w:rsidRDefault="00B20924" w:rsidP="00F1653A">
      <w:pPr>
        <w:snapToGrid w:val="0"/>
        <w:rPr>
          <w:rFonts w:ascii="Calibri" w:hAnsi="Calibri" w:cs="Calibri"/>
          <w:b/>
          <w:bCs/>
          <w:color w:val="1F1F1F"/>
        </w:rPr>
      </w:pPr>
      <w:r>
        <w:rPr>
          <w:noProof/>
        </w:rPr>
        <w:drawing>
          <wp:inline distT="0" distB="0" distL="0" distR="0" wp14:anchorId="3243508F" wp14:editId="4BF2D928">
            <wp:extent cx="3337974" cy="2064890"/>
            <wp:effectExtent l="0" t="0" r="2540" b="5715"/>
            <wp:docPr id="568432065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2065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13" cy="207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FFEE" w14:textId="77777777" w:rsidR="00B20924" w:rsidRPr="00924F68" w:rsidRDefault="00B20924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08290777" w14:textId="615EEEC6" w:rsidR="00C37A30" w:rsidRDefault="00240E0D" w:rsidP="7519DBC9">
      <w:pPr>
        <w:snapToGrid w:val="0"/>
        <w:spacing w:after="120"/>
        <w:rPr>
          <w:rStyle w:val="md-ignore"/>
          <w:rFonts w:ascii="Calibri" w:hAnsi="Calibri" w:cs="Calibri"/>
          <w:color w:val="0432FF"/>
        </w:rPr>
      </w:pP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lastRenderedPageBreak/>
        <w:t>Q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4</w:t>
      </w:r>
      <w:r w:rsidR="00DE0EA6" w:rsidRPr="00924F6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. 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Based on the plot, which reaction order (1st or 2nd) </w:t>
      </w:r>
      <w:r w:rsidR="006C6309">
        <w:rPr>
          <w:rFonts w:ascii="Calibri" w:hAnsi="Calibri" w:cs="Calibri"/>
          <w:color w:val="1F1F1F"/>
          <w:shd w:val="clear" w:color="auto" w:fill="FFFFFF"/>
        </w:rPr>
        <w:t>better matches the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 experimental </w:t>
      </w:r>
      <w:r w:rsidR="006C6309">
        <w:rPr>
          <w:rFonts w:ascii="Calibri" w:hAnsi="Calibri" w:cs="Calibri"/>
          <w:color w:val="1F1F1F"/>
          <w:shd w:val="clear" w:color="auto" w:fill="FFFFFF"/>
        </w:rPr>
        <w:t>data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>?</w:t>
      </w:r>
      <w:r w:rsidR="00DE0EA6" w:rsidRPr="00924F68">
        <w:rPr>
          <w:rStyle w:val="apple-converted-space"/>
          <w:rFonts w:ascii="Calibri" w:hAnsi="Calibri" w:cs="Calibri"/>
          <w:color w:val="1F1F1F"/>
          <w:shd w:val="clear" w:color="auto" w:fill="FFFFFF"/>
        </w:rPr>
        <w:t> </w:t>
      </w:r>
    </w:p>
    <w:p w14:paraId="0D1C3DC7" w14:textId="615EEEC6" w:rsidR="00C37A30" w:rsidRDefault="00DE0EA6" w:rsidP="00C37A30">
      <w:pPr>
        <w:snapToGrid w:val="0"/>
        <w:spacing w:after="120"/>
        <w:rPr>
          <w:rStyle w:val="md-ignore"/>
          <w:rFonts w:ascii="Calibri" w:hAnsi="Calibri" w:cs="Calibri"/>
          <w:color w:val="0432FF"/>
        </w:rPr>
      </w:pPr>
      <w:r w:rsidRPr="00924F68">
        <w:rPr>
          <w:rFonts w:ascii="Calibri" w:hAnsi="Calibri" w:cs="Calibri"/>
          <w:b/>
          <w:bCs/>
          <w:color w:val="1F1F1F"/>
        </w:rPr>
        <w:br/>
      </w:r>
      <w:r w:rsidR="00C37A30">
        <w:rPr>
          <w:rStyle w:val="md-ignore"/>
          <w:rFonts w:ascii="Calibri" w:hAnsi="Calibri" w:cs="Calibri"/>
          <w:color w:val="0432FF"/>
        </w:rPr>
        <w:t>2</w:t>
      </w:r>
      <w:r w:rsidR="00C37A30" w:rsidRPr="00B20924">
        <w:rPr>
          <w:rStyle w:val="md-ignore"/>
          <w:rFonts w:ascii="Calibri" w:hAnsi="Calibri" w:cs="Calibri"/>
          <w:color w:val="0432FF"/>
          <w:vertAlign w:val="superscript"/>
        </w:rPr>
        <w:t>nd</w:t>
      </w:r>
      <w:r w:rsidR="00C37A30">
        <w:rPr>
          <w:rStyle w:val="md-ignore"/>
          <w:rFonts w:ascii="Calibri" w:hAnsi="Calibri" w:cs="Calibri"/>
          <w:color w:val="0432FF"/>
        </w:rPr>
        <w:t xml:space="preserve"> </w:t>
      </w:r>
      <w:r w:rsidR="00C37A30" w:rsidRPr="00206D53">
        <w:rPr>
          <w:rStyle w:val="md-ignore"/>
          <w:rFonts w:ascii="Calibri" w:hAnsi="Calibri" w:cs="Calibri"/>
          <w:color w:val="0432FF"/>
        </w:rPr>
        <w:t>order</w:t>
      </w:r>
    </w:p>
    <w:p w14:paraId="21786914" w14:textId="77777777" w:rsidR="00C37A30" w:rsidRPr="00206D53" w:rsidRDefault="00C37A30" w:rsidP="00C37A30">
      <w:pPr>
        <w:snapToGrid w:val="0"/>
        <w:spacing w:after="120"/>
        <w:rPr>
          <w:rFonts w:ascii="Calibri" w:hAnsi="Calibri" w:cs="Calibri"/>
          <w:color w:val="1F1F1F"/>
        </w:rPr>
      </w:pPr>
    </w:p>
    <w:p w14:paraId="2734F979" w14:textId="3A603F1C" w:rsidR="00B543CC" w:rsidRPr="002178EF" w:rsidRDefault="00240E0D" w:rsidP="00551843">
      <w:pPr>
        <w:snapToGrid w:val="0"/>
        <w:spacing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Step </w:t>
      </w:r>
      <w:r w:rsidR="002178EF" w:rsidRPr="002178EF">
        <w:rPr>
          <w:rFonts w:ascii="Calibri" w:hAnsi="Calibri" w:cs="Calibri"/>
          <w:b/>
          <w:bCs/>
          <w:color w:val="1F1F1F"/>
          <w:sz w:val="28"/>
          <w:szCs w:val="28"/>
        </w:rPr>
        <w:t>3</w:t>
      </w: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: </w:t>
      </w:r>
      <w:r w:rsidR="00B543CC" w:rsidRPr="002178EF">
        <w:rPr>
          <w:rFonts w:ascii="Calibri" w:hAnsi="Calibri" w:cs="Calibri"/>
          <w:b/>
          <w:bCs/>
          <w:color w:val="1F1F1F"/>
          <w:sz w:val="28"/>
          <w:szCs w:val="28"/>
        </w:rPr>
        <w:t>Using Linear Form of Rate Laws</w:t>
      </w:r>
      <w:r w:rsid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 to Find Reaction Order</w:t>
      </w:r>
    </w:p>
    <w:p w14:paraId="64A979E9" w14:textId="5E8EB23D" w:rsidR="005B0A25" w:rsidRPr="005B0A25" w:rsidRDefault="005B0A25" w:rsidP="005B0A25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5B0A25">
        <w:rPr>
          <w:rFonts w:ascii="Calibri" w:hAnsi="Calibri" w:cs="Calibri"/>
          <w:color w:val="1F1F1F"/>
        </w:rPr>
        <w:t>The linear form</w:t>
      </w:r>
      <w:r>
        <w:rPr>
          <w:rFonts w:ascii="Calibri" w:hAnsi="Calibri" w:cs="Calibri"/>
          <w:color w:val="1F1F1F"/>
        </w:rPr>
        <w:t>s</w:t>
      </w:r>
      <w:r w:rsidRPr="005B0A25">
        <w:rPr>
          <w:rFonts w:ascii="Calibri" w:hAnsi="Calibri" w:cs="Calibri"/>
          <w:color w:val="1F1F1F"/>
        </w:rPr>
        <w:t xml:space="preserve"> of the integrated rate laws for 1st and 2nd order reactions are:</w:t>
      </w:r>
    </w:p>
    <w:p w14:paraId="54B6CE76" w14:textId="5563608D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unc>
          <m:func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eastAsia="Arial" w:hAnsi="Cambria Math" w:cs="Calibri"/>
                <w:color w:val="1F1F1F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=-kt+</m:t>
            </m:r>
            <m:func>
              <m:func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ln</m:t>
                </m:r>
              </m:fName>
              <m:e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A</m:t>
                        </m:r>
                      </m:e>
                    </m:d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0</m:t>
                    </m:r>
                  </m:sub>
                </m:sSub>
              </m:e>
            </m:func>
          </m:e>
        </m:func>
      </m:oMath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8B7FB0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041B7783" w14:textId="51D19D68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den>
        </m:f>
        <m:r>
          <w:rPr>
            <w:rStyle w:val="md-ignore"/>
            <w:rFonts w:ascii="Cambria Math" w:eastAsia="Arial" w:hAnsi="Cambria Math" w:cs="Calibri"/>
            <w:color w:val="1F1F1F"/>
          </w:rPr>
          <m:t>=kt+</m:t>
        </m:r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A</m:t>
                    </m:r>
                  </m:e>
                </m:d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0</m:t>
                </m:r>
              </m:sub>
            </m:sSub>
          </m:den>
        </m:f>
      </m:oMath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051EAC25" w14:textId="77777777" w:rsidR="005B0A25" w:rsidRDefault="005B0A25" w:rsidP="00A31B95">
      <w:pPr>
        <w:snapToGrid w:val="0"/>
        <w:rPr>
          <w:rFonts w:ascii="Calibri" w:hAnsi="Calibri" w:cs="Calibri"/>
          <w:b/>
          <w:bCs/>
          <w:color w:val="1F1F1F"/>
        </w:rPr>
      </w:pPr>
    </w:p>
    <w:p w14:paraId="16C90F52" w14:textId="77777777" w:rsidR="00464B21" w:rsidRPr="00464B21" w:rsidRDefault="00464B21" w:rsidP="00464B21">
      <w:pPr>
        <w:spacing w:after="120"/>
        <w:outlineLvl w:val="1"/>
        <w:rPr>
          <w:rFonts w:ascii="Calibri" w:hAnsi="Calibri" w:cs="Calibri"/>
          <w:b/>
          <w:bCs/>
          <w:color w:val="1F1F1F"/>
        </w:rPr>
      </w:pPr>
      <w:r w:rsidRPr="00464B21">
        <w:rPr>
          <w:rFonts w:ascii="Calibri" w:hAnsi="Calibri" w:cs="Calibri"/>
          <w:b/>
          <w:bCs/>
          <w:color w:val="1F1F1F"/>
        </w:rPr>
        <w:t>Calculate ln[A] and 1/[A]</w:t>
      </w:r>
    </w:p>
    <w:p w14:paraId="4639DCAD" w14:textId="2C36BA10" w:rsidR="00765CD4" w:rsidRPr="00765CD4" w:rsidRDefault="00765CD4" w:rsidP="00765CD4">
      <w:pPr>
        <w:spacing w:line="300" w:lineRule="atLeast"/>
        <w:rPr>
          <w:rFonts w:ascii="Calibri" w:hAnsi="Calibri" w:cs="Calibri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.1.</w:t>
      </w:r>
      <w:r w:rsidRPr="00924F68">
        <w:rPr>
          <w:rFonts w:ascii="Calibri" w:hAnsi="Calibri" w:cs="Calibri"/>
          <w:color w:val="1F1F1F"/>
        </w:rPr>
        <w:t xml:space="preserve"> </w:t>
      </w:r>
      <w:r w:rsidR="00026F9B" w:rsidRPr="00765CD4">
        <w:rPr>
          <w:rFonts w:ascii="Calibri" w:hAnsi="Calibri" w:cs="Calibri"/>
        </w:rPr>
        <w:t xml:space="preserve">Carefully review Gemini’s output. </w:t>
      </w:r>
      <w:r w:rsidRPr="00765CD4">
        <w:rPr>
          <w:rFonts w:ascii="Calibri" w:hAnsi="Calibri" w:cs="Calibri"/>
        </w:rPr>
        <w:t>what patterns do you notice in the ln[A] and 1/[A] values?</w:t>
      </w:r>
    </w:p>
    <w:p w14:paraId="13793BB7" w14:textId="34D3B7B5" w:rsidR="00026F9B" w:rsidRDefault="00026F9B" w:rsidP="00A31B95">
      <w:pPr>
        <w:snapToGrid w:val="0"/>
        <w:rPr>
          <w:rFonts w:ascii="Calibri" w:hAnsi="Calibri" w:cs="Calibri"/>
        </w:rPr>
      </w:pPr>
    </w:p>
    <w:p w14:paraId="21B8A914" w14:textId="77777777" w:rsidR="00803261" w:rsidRPr="00181242" w:rsidRDefault="00803261" w:rsidP="00803261">
      <w:pPr>
        <w:snapToGrid w:val="0"/>
        <w:rPr>
          <w:rFonts w:ascii="Calibri" w:hAnsi="Calibri" w:cs="Calibri"/>
          <w:color w:val="0432FF"/>
        </w:rPr>
      </w:pPr>
      <w:r w:rsidRPr="00181242">
        <w:rPr>
          <w:rFonts w:ascii="Calibri" w:hAnsi="Calibri" w:cs="Calibri"/>
          <w:color w:val="0432FF"/>
        </w:rPr>
        <w:t>As t increases, ln[A] decreases</w:t>
      </w:r>
      <w:r>
        <w:rPr>
          <w:rFonts w:ascii="Calibri" w:hAnsi="Calibri" w:cs="Calibri"/>
          <w:color w:val="0432FF"/>
        </w:rPr>
        <w:t>,</w:t>
      </w:r>
      <w:r w:rsidRPr="00181242">
        <w:rPr>
          <w:rFonts w:ascii="Calibri" w:hAnsi="Calibri" w:cs="Calibri"/>
          <w:color w:val="0432FF"/>
        </w:rPr>
        <w:t xml:space="preserve"> while 1/[A] increases.</w:t>
      </w:r>
    </w:p>
    <w:p w14:paraId="21646DD1" w14:textId="77777777" w:rsidR="001147BC" w:rsidRDefault="001147BC" w:rsidP="00A31B95">
      <w:pPr>
        <w:snapToGrid w:val="0"/>
        <w:rPr>
          <w:rFonts w:ascii="Calibri" w:hAnsi="Calibri" w:cs="Calibri"/>
        </w:rPr>
      </w:pPr>
    </w:p>
    <w:p w14:paraId="2A43C42C" w14:textId="2AC06A29" w:rsidR="005F6695" w:rsidRPr="005F6695" w:rsidRDefault="005F6695" w:rsidP="005F669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5F6695">
        <w:rPr>
          <w:rFonts w:ascii="Calibri" w:hAnsi="Calibri" w:cs="Calibri"/>
          <w:b/>
          <w:bCs/>
          <w:color w:val="1F1F1F"/>
          <w:sz w:val="24"/>
          <w:szCs w:val="24"/>
        </w:rPr>
        <w:t>Create a three-panel plot</w:t>
      </w:r>
      <w:r w:rsidR="00407FD9">
        <w:rPr>
          <w:rFonts w:ascii="Calibri" w:hAnsi="Calibri" w:cs="Calibri"/>
          <w:b/>
          <w:bCs/>
          <w:color w:val="1F1F1F"/>
          <w:sz w:val="24"/>
          <w:szCs w:val="24"/>
        </w:rPr>
        <w:t xml:space="preserve"> with linear regression fit</w:t>
      </w:r>
    </w:p>
    <w:p w14:paraId="6F966FC6" w14:textId="15B2F818" w:rsidR="002C7A59" w:rsidRPr="00924F68" w:rsidRDefault="00240E0D" w:rsidP="002F72D8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6695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A17EE8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you will see a plot with three subplots printed right below the code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A17EE8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 xml:space="preserve">click on the image and </w:t>
      </w:r>
      <w:r w:rsidR="0022044D">
        <w:rPr>
          <w:rFonts w:ascii="Calibri" w:hAnsi="Calibri" w:cs="Calibri"/>
          <w:b/>
          <w:bCs/>
          <w:color w:val="1F1F1F"/>
        </w:rPr>
        <w:t>paste it</w:t>
      </w:r>
      <w:r w:rsidR="00B543CC" w:rsidRPr="00924F68">
        <w:rPr>
          <w:rFonts w:ascii="Calibri" w:hAnsi="Calibri" w:cs="Calibri"/>
          <w:b/>
          <w:bCs/>
          <w:color w:val="1F1F1F"/>
        </w:rPr>
        <w:t xml:space="preserve"> </w:t>
      </w:r>
      <w:r w:rsidR="00A17EE8">
        <w:rPr>
          <w:rFonts w:ascii="Calibri" w:hAnsi="Calibri" w:cs="Calibri"/>
          <w:b/>
          <w:bCs/>
          <w:color w:val="1F1F1F"/>
        </w:rPr>
        <w:t xml:space="preserve">in the space </w:t>
      </w:r>
      <w:r w:rsidR="00B543CC" w:rsidRPr="00924F68">
        <w:rPr>
          <w:rFonts w:ascii="Calibri" w:hAnsi="Calibri" w:cs="Calibri"/>
          <w:b/>
          <w:bCs/>
          <w:color w:val="1F1F1F"/>
        </w:rPr>
        <w:t>below</w:t>
      </w:r>
      <w:r w:rsidR="002C7A59" w:rsidRPr="00924F68">
        <w:rPr>
          <w:rFonts w:ascii="Calibri" w:hAnsi="Calibri" w:cs="Calibri"/>
          <w:b/>
          <w:bCs/>
          <w:color w:val="1F1F1F"/>
        </w:rPr>
        <w:t>:</w:t>
      </w:r>
    </w:p>
    <w:p w14:paraId="1B844A58" w14:textId="3A89A9C0" w:rsidR="000620FE" w:rsidRDefault="005A7358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  <w:r>
        <w:rPr>
          <w:noProof/>
        </w:rPr>
        <w:drawing>
          <wp:inline distT="0" distB="0" distL="0" distR="0" wp14:anchorId="34F15F29" wp14:editId="32554031">
            <wp:extent cx="5943600" cy="1624965"/>
            <wp:effectExtent l="0" t="0" r="0" b="635"/>
            <wp:docPr id="1551054485" name="Picture 2" descr="A graph with a red line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4485" name="Picture 2" descr="A graph with a red line and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A8E6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E183704" w14:textId="11235E77" w:rsidR="009776E0" w:rsidRDefault="00240E0D" w:rsidP="00457DBA">
      <w:pPr>
        <w:snapToGrid w:val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692385">
        <w:rPr>
          <w:rFonts w:ascii="Calibri" w:hAnsi="Calibri" w:cs="Calibri"/>
          <w:b/>
          <w:bCs/>
          <w:color w:val="1F1F1F"/>
        </w:rPr>
        <w:t>3</w:t>
      </w:r>
      <w:r w:rsidR="000620FE" w:rsidRPr="00924F68">
        <w:rPr>
          <w:rFonts w:ascii="Calibri" w:hAnsi="Calibri" w:cs="Calibri"/>
          <w:b/>
          <w:bCs/>
          <w:color w:val="1F1F1F"/>
        </w:rPr>
        <w:t>.</w:t>
      </w:r>
      <w:r w:rsidR="000620FE"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results of the linear regressions for the three subplots </w:t>
      </w:r>
      <w:r w:rsidR="000620FE" w:rsidRPr="00924F68">
        <w:rPr>
          <w:rFonts w:ascii="Calibri" w:hAnsi="Calibri" w:cs="Calibri"/>
          <w:color w:val="1F1F1F"/>
        </w:rPr>
        <w:t xml:space="preserve">in the table </w:t>
      </w:r>
      <w:r w:rsidR="009776E0" w:rsidRPr="00924F68">
        <w:rPr>
          <w:rFonts w:ascii="Calibri" w:hAnsi="Calibri" w:cs="Calibri"/>
          <w:color w:val="1F1F1F"/>
        </w:rPr>
        <w:t>below:</w:t>
      </w:r>
    </w:p>
    <w:p w14:paraId="201F47E9" w14:textId="77777777" w:rsidR="00457DBA" w:rsidRPr="00924F68" w:rsidRDefault="00457DBA" w:rsidP="00457DBA">
      <w:pPr>
        <w:snapToGrid w:val="0"/>
        <w:rPr>
          <w:rFonts w:ascii="Calibri" w:hAnsi="Calibri" w:cs="Calibri"/>
          <w:color w:val="1F1F1F"/>
        </w:rPr>
      </w:pPr>
    </w:p>
    <w:tbl>
      <w:tblPr>
        <w:tblStyle w:val="TableGrid"/>
        <w:tblW w:w="8550" w:type="dxa"/>
        <w:tblInd w:w="648" w:type="dxa"/>
        <w:tblLook w:val="04A0" w:firstRow="1" w:lastRow="0" w:firstColumn="1" w:lastColumn="0" w:noHBand="0" w:noVBand="1"/>
      </w:tblPr>
      <w:tblGrid>
        <w:gridCol w:w="2137"/>
        <w:gridCol w:w="2138"/>
        <w:gridCol w:w="2137"/>
        <w:gridCol w:w="2138"/>
      </w:tblGrid>
      <w:tr w:rsidR="00EF27F6" w:rsidRPr="00924F68" w14:paraId="2245F112" w14:textId="77777777" w:rsidTr="007F2113">
        <w:tc>
          <w:tcPr>
            <w:tcW w:w="2137" w:type="dxa"/>
          </w:tcPr>
          <w:p w14:paraId="72328670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175C6044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0 Order</w:t>
            </w:r>
          </w:p>
          <w:p w14:paraId="4DE5C1A1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7" w:type="dxa"/>
          </w:tcPr>
          <w:p w14:paraId="02422EC9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1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st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40097AB5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8" w:type="dxa"/>
          </w:tcPr>
          <w:p w14:paraId="46B5599B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2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nd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363B76B6" w14:textId="77777777" w:rsidR="00EF27F6" w:rsidRPr="00924F68" w:rsidRDefault="00EF27F6" w:rsidP="007F2113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</w:tr>
      <w:tr w:rsidR="00EF27F6" w:rsidRPr="00924F68" w14:paraId="19BF72CE" w14:textId="77777777" w:rsidTr="007F2113">
        <w:tc>
          <w:tcPr>
            <w:tcW w:w="2137" w:type="dxa"/>
          </w:tcPr>
          <w:p w14:paraId="703E07EB" w14:textId="77777777" w:rsidR="00EF27F6" w:rsidRPr="00924F68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Slope:</w:t>
            </w:r>
          </w:p>
        </w:tc>
        <w:tc>
          <w:tcPr>
            <w:tcW w:w="2138" w:type="dxa"/>
          </w:tcPr>
          <w:p w14:paraId="16C2AE0C" w14:textId="49C9E0DC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- 4.45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–7</w:t>
            </w:r>
            <w:r w:rsidRPr="00513890">
              <w:rPr>
                <w:rFonts w:ascii="Calibri" w:hAnsi="Calibri" w:cs="Calibri"/>
                <w:color w:val="0432FF"/>
              </w:rPr>
              <w:t xml:space="preserve"> M</w:t>
            </w:r>
          </w:p>
        </w:tc>
        <w:tc>
          <w:tcPr>
            <w:tcW w:w="2137" w:type="dxa"/>
          </w:tcPr>
          <w:p w14:paraId="459BB696" w14:textId="3AF23756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 xml:space="preserve">- </w:t>
            </w:r>
            <w:r w:rsidR="00590896" w:rsidRPr="00513890">
              <w:rPr>
                <w:rFonts w:ascii="Calibri" w:hAnsi="Calibri" w:cs="Calibri"/>
                <w:color w:val="0432FF"/>
              </w:rPr>
              <w:t>5.20</w:t>
            </w:r>
            <w:r w:rsidRPr="00513890">
              <w:rPr>
                <w:rFonts w:ascii="Calibri" w:hAnsi="Calibri" w:cs="Calibri"/>
                <w:color w:val="0432FF"/>
              </w:rPr>
              <w:t xml:space="preserve">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–</w:t>
            </w:r>
            <w:r w:rsidR="00590896" w:rsidRPr="00513890">
              <w:rPr>
                <w:rFonts w:ascii="Calibri" w:hAnsi="Calibri" w:cs="Calibri"/>
                <w:color w:val="0432FF"/>
                <w:vertAlign w:val="superscript"/>
              </w:rPr>
              <w:t>4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 xml:space="preserve"> </w:t>
            </w:r>
            <w:r w:rsidR="00590896" w:rsidRPr="00513890">
              <w:rPr>
                <w:rStyle w:val="md-ignore"/>
                <w:rFonts w:ascii="Calibri" w:hAnsi="Calibri" w:cs="Calibri"/>
                <w:color w:val="0432FF"/>
              </w:rPr>
              <w:t>min</w:t>
            </w:r>
            <w:r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</w:p>
        </w:tc>
        <w:tc>
          <w:tcPr>
            <w:tcW w:w="2138" w:type="dxa"/>
          </w:tcPr>
          <w:p w14:paraId="01B86320" w14:textId="667CE626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1.</w:t>
            </w:r>
            <w:r w:rsidR="00590896" w:rsidRPr="00513890">
              <w:rPr>
                <w:rFonts w:ascii="Calibri" w:hAnsi="Calibri" w:cs="Calibri"/>
                <w:color w:val="0432FF"/>
              </w:rPr>
              <w:t xml:space="preserve">06 </w:t>
            </w:r>
            <w:r w:rsidRPr="00513890">
              <w:rPr>
                <w:rFonts w:ascii="Calibri" w:hAnsi="Calibri" w:cs="Calibri"/>
                <w:color w:val="0432FF"/>
              </w:rPr>
              <w:t>M</w:t>
            </w:r>
            <w:r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  <w:r w:rsidRPr="00513890">
              <w:rPr>
                <w:rStyle w:val="md-ignore"/>
                <w:rFonts w:ascii="Calibri" w:hAnsi="Calibri" w:cs="Calibri"/>
                <w:color w:val="0432FF"/>
              </w:rPr>
              <w:t xml:space="preserve"> </w:t>
            </w:r>
            <w:r w:rsidR="00590896" w:rsidRPr="00513890">
              <w:rPr>
                <w:rStyle w:val="md-ignore"/>
                <w:rFonts w:ascii="Calibri" w:hAnsi="Calibri" w:cs="Calibri"/>
                <w:color w:val="0432FF"/>
              </w:rPr>
              <w:t>min</w:t>
            </w:r>
            <w:r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</w:p>
        </w:tc>
      </w:tr>
      <w:tr w:rsidR="00EF27F6" w:rsidRPr="00924F68" w14:paraId="30F41171" w14:textId="77777777" w:rsidTr="007F2113">
        <w:tc>
          <w:tcPr>
            <w:tcW w:w="2137" w:type="dxa"/>
          </w:tcPr>
          <w:p w14:paraId="60A41ACF" w14:textId="77777777" w:rsidR="00EF27F6" w:rsidRPr="00924F68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y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-intercept:</w:t>
            </w:r>
          </w:p>
        </w:tc>
        <w:tc>
          <w:tcPr>
            <w:tcW w:w="2138" w:type="dxa"/>
          </w:tcPr>
          <w:p w14:paraId="12A55D1B" w14:textId="6E30F4C4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2.11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–3</w:t>
            </w:r>
            <w:r w:rsidRPr="00513890">
              <w:rPr>
                <w:rFonts w:ascii="Calibri" w:hAnsi="Calibri" w:cs="Calibri"/>
                <w:color w:val="0432FF"/>
              </w:rPr>
              <w:t xml:space="preserve"> M</w:t>
            </w:r>
          </w:p>
        </w:tc>
        <w:tc>
          <w:tcPr>
            <w:tcW w:w="2137" w:type="dxa"/>
          </w:tcPr>
          <w:p w14:paraId="6CF1897B" w14:textId="4B455C6D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-6.20 M</w:t>
            </w:r>
          </w:p>
        </w:tc>
        <w:tc>
          <w:tcPr>
            <w:tcW w:w="2138" w:type="dxa"/>
          </w:tcPr>
          <w:p w14:paraId="09342820" w14:textId="041D5F82" w:rsidR="00EF27F6" w:rsidRPr="00513890" w:rsidRDefault="00513890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3.23</w:t>
            </w:r>
            <w:r w:rsidR="00EF27F6" w:rsidRPr="00513890">
              <w:rPr>
                <w:rFonts w:ascii="Calibri" w:hAnsi="Calibri" w:cs="Calibri"/>
                <w:color w:val="0432FF"/>
              </w:rPr>
              <w:t xml:space="preserve"> x 10</w:t>
            </w:r>
            <w:r w:rsidRPr="00513890">
              <w:rPr>
                <w:rFonts w:ascii="Calibri" w:hAnsi="Calibri" w:cs="Calibri"/>
                <w:color w:val="0432FF"/>
                <w:vertAlign w:val="superscript"/>
              </w:rPr>
              <w:t>2</w:t>
            </w:r>
            <w:r w:rsidR="00EF27F6" w:rsidRPr="00513890">
              <w:rPr>
                <w:rFonts w:ascii="Calibri" w:hAnsi="Calibri" w:cs="Calibri"/>
                <w:color w:val="0432FF"/>
                <w:vertAlign w:val="superscript"/>
              </w:rPr>
              <w:t xml:space="preserve"> </w:t>
            </w:r>
            <w:r w:rsidR="00EF27F6" w:rsidRPr="00513890">
              <w:rPr>
                <w:rStyle w:val="md-ignore"/>
                <w:rFonts w:ascii="Calibri" w:hAnsi="Calibri" w:cs="Calibri"/>
                <w:color w:val="0432FF"/>
              </w:rPr>
              <w:t>M</w:t>
            </w:r>
            <w:r w:rsidR="00EF27F6" w:rsidRPr="00513890">
              <w:rPr>
                <w:rStyle w:val="md-ignore"/>
                <w:rFonts w:ascii="Calibri" w:hAnsi="Calibri" w:cs="Calibri"/>
                <w:color w:val="0432FF"/>
                <w:vertAlign w:val="superscript"/>
              </w:rPr>
              <w:t>–1</w:t>
            </w:r>
          </w:p>
        </w:tc>
      </w:tr>
      <w:tr w:rsidR="00EF27F6" w:rsidRPr="00924F68" w14:paraId="5949B12A" w14:textId="77777777" w:rsidTr="007F2113">
        <w:tc>
          <w:tcPr>
            <w:tcW w:w="2137" w:type="dxa"/>
          </w:tcPr>
          <w:p w14:paraId="1E4DF046" w14:textId="77777777" w:rsidR="00EF27F6" w:rsidRPr="00924F68" w:rsidRDefault="00000000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m:oMath>
              <m:sSup>
                <m:sSupPr>
                  <m:ctrlPr>
                    <w:rPr>
                      <w:rStyle w:val="apple-converted-space"/>
                      <w:rFonts w:ascii="Cambria Math" w:hAnsi="Cambria Math" w:cs="Calibri"/>
                      <w:b/>
                      <w:bCs/>
                      <w:i/>
                      <w:color w:val="1F1F1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2</m:t>
                  </m:r>
                </m:sup>
              </m:sSup>
            </m:oMath>
            <w:r w:rsidR="00EF27F6"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:</w:t>
            </w:r>
          </w:p>
        </w:tc>
        <w:tc>
          <w:tcPr>
            <w:tcW w:w="2138" w:type="dxa"/>
          </w:tcPr>
          <w:p w14:paraId="2F076733" w14:textId="182AF48A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0.6490</w:t>
            </w:r>
          </w:p>
        </w:tc>
        <w:tc>
          <w:tcPr>
            <w:tcW w:w="2137" w:type="dxa"/>
          </w:tcPr>
          <w:p w14:paraId="4A0EEB17" w14:textId="695B1332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0.893</w:t>
            </w:r>
          </w:p>
        </w:tc>
        <w:tc>
          <w:tcPr>
            <w:tcW w:w="2138" w:type="dxa"/>
          </w:tcPr>
          <w:p w14:paraId="395DA9D9" w14:textId="142FDD67" w:rsidR="00EF27F6" w:rsidRPr="00513890" w:rsidRDefault="00EF27F6" w:rsidP="007F2113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513890">
              <w:rPr>
                <w:rFonts w:ascii="Calibri" w:hAnsi="Calibri" w:cs="Calibri"/>
                <w:color w:val="0432FF"/>
              </w:rPr>
              <w:t>0.</w:t>
            </w:r>
            <w:r w:rsidR="00513890" w:rsidRPr="00513890">
              <w:rPr>
                <w:rFonts w:ascii="Calibri" w:hAnsi="Calibri" w:cs="Calibri"/>
                <w:color w:val="0432FF"/>
              </w:rPr>
              <w:t>9953</w:t>
            </w:r>
          </w:p>
        </w:tc>
      </w:tr>
    </w:tbl>
    <w:p w14:paraId="644DB317" w14:textId="77777777" w:rsidR="00CB1B81" w:rsidRDefault="00CB1B81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716A184" w14:textId="0B4D654E" w:rsidR="002C7A59" w:rsidRPr="00924F68" w:rsidRDefault="005E2EFE" w:rsidP="002C7A59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lastRenderedPageBreak/>
        <w:t>Q</w:t>
      </w:r>
      <w:r w:rsidR="005F22B0">
        <w:rPr>
          <w:rStyle w:val="md-ignore"/>
          <w:rFonts w:ascii="Calibri" w:eastAsia="Arial" w:hAnsi="Calibri" w:cs="Calibri"/>
          <w:b/>
          <w:bCs/>
          <w:color w:val="1F1F1F"/>
        </w:rPr>
        <w:t>3</w:t>
      </w: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692385">
        <w:rPr>
          <w:rStyle w:val="md-ignore"/>
          <w:rFonts w:ascii="Calibri" w:eastAsia="Arial" w:hAnsi="Calibri" w:cs="Calibri"/>
          <w:b/>
          <w:bCs/>
          <w:color w:val="1F1F1F"/>
        </w:rPr>
        <w:t>4</w:t>
      </w:r>
      <w:r w:rsidR="002C7A59"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 xml:space="preserve"> Consider the subplot with the </w:t>
      </w:r>
      <w:r w:rsidR="003E570E">
        <w:rPr>
          <w:rStyle w:val="md-ignore"/>
          <w:rFonts w:ascii="Calibri" w:eastAsia="Arial" w:hAnsi="Calibri" w:cs="Calibri"/>
          <w:color w:val="1F1F1F"/>
        </w:rPr>
        <w:t>best linear fit (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highest</w:t>
      </w:r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m:oMath>
        <m:sSup>
          <m:sSupPr>
            <m:ctrlPr>
              <w:rPr>
                <w:rStyle w:val="apple-converted-space"/>
                <w:rFonts w:ascii="Cambria Math" w:hAnsi="Cambria Math" w:cs="Calibri"/>
                <w:i/>
                <w:color w:val="1F1F1F"/>
              </w:rPr>
            </m:ctrlPr>
          </m:sSupPr>
          <m:e>
            <m:r>
              <w:rPr>
                <w:rStyle w:val="apple-converted-space"/>
                <w:rFonts w:ascii="Cambria Math" w:hAnsi="Cambria Math" w:cs="Calibri"/>
                <w:color w:val="1F1F1F"/>
              </w:rPr>
              <m:t>R</m:t>
            </m:r>
          </m:e>
          <m:sup>
            <m:r>
              <w:rPr>
                <w:rStyle w:val="apple-converted-space"/>
                <w:rFonts w:ascii="Cambria Math" w:hAnsi="Cambria Math" w:cs="Calibri"/>
                <w:color w:val="1F1F1F"/>
              </w:rPr>
              <m:t>2</m:t>
            </m:r>
          </m:sup>
        </m:sSup>
      </m:oMath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value</w:t>
      </w:r>
      <w:r w:rsidR="003E570E">
        <w:rPr>
          <w:rStyle w:val="md-ignore"/>
          <w:rFonts w:ascii="Calibri" w:eastAsia="Arial" w:hAnsi="Calibri" w:cs="Calibri"/>
          <w:color w:val="1F1F1F"/>
        </w:rPr>
        <w:t>)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:</w:t>
      </w:r>
    </w:p>
    <w:p w14:paraId="4AFCA334" w14:textId="6E5B6922" w:rsidR="000E5787" w:rsidRDefault="000E5787" w:rsidP="000E5787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Determine </w:t>
      </w:r>
      <w:r w:rsidRPr="00924F68">
        <w:rPr>
          <w:rFonts w:ascii="Calibri" w:hAnsi="Calibri" w:cs="Calibri"/>
          <w:color w:val="1F1F1F"/>
        </w:rPr>
        <w:t>the reaction order</w:t>
      </w:r>
      <w:r>
        <w:rPr>
          <w:rFonts w:ascii="Calibri" w:hAnsi="Calibri" w:cs="Calibri"/>
          <w:color w:val="1F1F1F"/>
        </w:rPr>
        <w:t xml:space="preserve">: </w:t>
      </w:r>
      <w:r>
        <w:rPr>
          <w:rStyle w:val="md-ignore"/>
          <w:rFonts w:ascii="Calibri" w:hAnsi="Calibri" w:cs="Calibri"/>
          <w:b/>
          <w:bCs/>
          <w:color w:val="0432FF"/>
        </w:rPr>
        <w:t>2</w:t>
      </w:r>
      <w:proofErr w:type="gramStart"/>
      <w:r w:rsidRPr="000E5787">
        <w:rPr>
          <w:rStyle w:val="md-ignore"/>
          <w:rFonts w:ascii="Calibri" w:hAnsi="Calibri" w:cs="Calibri"/>
          <w:b/>
          <w:bCs/>
          <w:color w:val="0432FF"/>
          <w:vertAlign w:val="superscript"/>
        </w:rPr>
        <w:t>nd</w:t>
      </w:r>
      <w:r>
        <w:rPr>
          <w:rStyle w:val="md-ignore"/>
          <w:rFonts w:ascii="Calibri" w:hAnsi="Calibri" w:cs="Calibri"/>
          <w:b/>
          <w:bCs/>
          <w:color w:val="0432FF"/>
        </w:rPr>
        <w:t xml:space="preserve"> </w:t>
      </w:r>
      <w:r w:rsidRPr="00AB2F0D">
        <w:rPr>
          <w:rStyle w:val="md-ignore"/>
          <w:rFonts w:ascii="Calibri" w:hAnsi="Calibri" w:cs="Calibri"/>
          <w:b/>
          <w:bCs/>
          <w:color w:val="0432FF"/>
        </w:rPr>
        <w:t xml:space="preserve"> order</w:t>
      </w:r>
      <w:proofErr w:type="gramEnd"/>
    </w:p>
    <w:p w14:paraId="590DD908" w14:textId="1F2440A9" w:rsidR="000E5787" w:rsidRDefault="000E5787" w:rsidP="000E5787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Style w:val="apple-converted-space"/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Determine the reaction’s rate constant: </w:t>
      </w:r>
      <w:r w:rsidRPr="00073CE2">
        <w:rPr>
          <w:rFonts w:ascii="Calibri" w:hAnsi="Calibri" w:cs="Calibri"/>
          <w:b/>
          <w:bCs/>
          <w:color w:val="0432FF"/>
        </w:rPr>
        <w:t>k = slope = 1.06</w:t>
      </w:r>
      <w:r w:rsidRPr="00073CE2">
        <w:rPr>
          <w:rFonts w:ascii="Calibri" w:hAnsi="Calibri" w:cs="Calibri"/>
          <w:b/>
          <w:bCs/>
          <w:color w:val="0432FF"/>
          <w:vertAlign w:val="superscript"/>
        </w:rPr>
        <w:t xml:space="preserve"> </w:t>
      </w:r>
      <w:r w:rsidRPr="00073CE2">
        <w:rPr>
          <w:rStyle w:val="md-ignore"/>
          <w:rFonts w:ascii="Calibri" w:hAnsi="Calibri" w:cs="Calibri"/>
          <w:b/>
          <w:bCs/>
          <w:color w:val="0432FF"/>
        </w:rPr>
        <w:t>M</w:t>
      </w:r>
      <w:r w:rsidRPr="00073CE2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  <w:r w:rsidRPr="00073CE2">
        <w:rPr>
          <w:rStyle w:val="md-ignore"/>
          <w:rFonts w:ascii="Calibri" w:hAnsi="Calibri" w:cs="Calibri"/>
          <w:b/>
          <w:bCs/>
          <w:color w:val="0432FF"/>
        </w:rPr>
        <w:t xml:space="preserve"> min</w:t>
      </w:r>
      <w:r w:rsidRPr="00073CE2">
        <w:rPr>
          <w:rStyle w:val="md-ignore"/>
          <w:rFonts w:ascii="Calibri" w:hAnsi="Calibri" w:cs="Calibri"/>
          <w:b/>
          <w:bCs/>
          <w:color w:val="0432FF"/>
          <w:vertAlign w:val="superscript"/>
        </w:rPr>
        <w:t>–1</w:t>
      </w:r>
    </w:p>
    <w:p w14:paraId="02C1E757" w14:textId="77777777" w:rsidR="00646ABA" w:rsidRPr="00924F68" w:rsidRDefault="00646ABA" w:rsidP="002F72D8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282E2C1" w14:textId="1EC967CE" w:rsidR="00174F22" w:rsidRPr="00174F22" w:rsidRDefault="00174F22" w:rsidP="00174F22">
      <w:pPr>
        <w:spacing w:after="120" w:line="300" w:lineRule="atLeast"/>
        <w:rPr>
          <w:rFonts w:ascii="Calibri" w:hAnsi="Calibri" w:cs="Calibri"/>
          <w:b/>
          <w:bCs/>
        </w:rPr>
      </w:pPr>
      <w:r w:rsidRPr="00174F22">
        <w:rPr>
          <w:rFonts w:ascii="Calibri" w:hAnsi="Calibri" w:cs="Calibri"/>
          <w:b/>
          <w:bCs/>
        </w:rPr>
        <w:t xml:space="preserve">Calculate </w:t>
      </w:r>
      <w:r>
        <w:rPr>
          <w:rFonts w:ascii="Calibri" w:hAnsi="Calibri" w:cs="Calibri"/>
          <w:b/>
          <w:bCs/>
        </w:rPr>
        <w:t>h</w:t>
      </w:r>
      <w:r w:rsidRPr="00174F22">
        <w:rPr>
          <w:rFonts w:ascii="Calibri" w:hAnsi="Calibri" w:cs="Calibri"/>
          <w:b/>
          <w:bCs/>
        </w:rPr>
        <w:t>alf</w:t>
      </w:r>
      <w:r w:rsidRPr="00174F22">
        <w:rPr>
          <w:rFonts w:ascii="Calibri" w:hAnsi="Calibri" w:cs="Calibri"/>
          <w:b/>
          <w:bCs/>
        </w:rPr>
        <w:noBreakHyphen/>
      </w:r>
      <w:r>
        <w:rPr>
          <w:rFonts w:ascii="Calibri" w:hAnsi="Calibri" w:cs="Calibri"/>
          <w:b/>
          <w:bCs/>
        </w:rPr>
        <w:t>l</w:t>
      </w:r>
      <w:r w:rsidRPr="00174F22">
        <w:rPr>
          <w:rFonts w:ascii="Calibri" w:hAnsi="Calibri" w:cs="Calibri"/>
          <w:b/>
          <w:bCs/>
        </w:rPr>
        <w:t xml:space="preserve">ife from the </w:t>
      </w:r>
      <w:r>
        <w:rPr>
          <w:rFonts w:ascii="Calibri" w:hAnsi="Calibri" w:cs="Calibri"/>
          <w:b/>
          <w:bCs/>
        </w:rPr>
        <w:t>d</w:t>
      </w:r>
      <w:r w:rsidRPr="00174F22">
        <w:rPr>
          <w:rFonts w:ascii="Calibri" w:hAnsi="Calibri" w:cs="Calibri"/>
          <w:b/>
          <w:bCs/>
        </w:rPr>
        <w:t xml:space="preserve">etermined </w:t>
      </w:r>
      <w:r>
        <w:rPr>
          <w:rFonts w:ascii="Calibri" w:hAnsi="Calibri" w:cs="Calibri"/>
          <w:b/>
          <w:bCs/>
        </w:rPr>
        <w:t>r</w:t>
      </w:r>
      <w:r w:rsidRPr="00174F22">
        <w:rPr>
          <w:rFonts w:ascii="Calibri" w:hAnsi="Calibri" w:cs="Calibri"/>
          <w:b/>
          <w:bCs/>
        </w:rPr>
        <w:t xml:space="preserve">eaction </w:t>
      </w:r>
      <w:r>
        <w:rPr>
          <w:rFonts w:ascii="Calibri" w:hAnsi="Calibri" w:cs="Calibri"/>
          <w:b/>
          <w:bCs/>
        </w:rPr>
        <w:t>o</w:t>
      </w:r>
      <w:r w:rsidRPr="00174F22">
        <w:rPr>
          <w:rFonts w:ascii="Calibri" w:hAnsi="Calibri" w:cs="Calibri"/>
          <w:b/>
          <w:bCs/>
        </w:rPr>
        <w:t>rder</w:t>
      </w:r>
    </w:p>
    <w:p w14:paraId="580A1980" w14:textId="7ACEF740" w:rsidR="009776E0" w:rsidRPr="00924F68" w:rsidRDefault="00811B91" w:rsidP="002C7A59">
      <w:pPr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174F22">
        <w:rPr>
          <w:rFonts w:ascii="Calibri" w:hAnsi="Calibri" w:cs="Calibri"/>
          <w:b/>
          <w:bCs/>
          <w:color w:val="1F1F1F"/>
        </w:rPr>
        <w:t>5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</w:t>
      </w:r>
      <w:r w:rsidR="002C7A59" w:rsidRPr="00335865">
        <w:rPr>
          <w:rFonts w:ascii="Calibri" w:hAnsi="Calibri" w:cs="Calibri"/>
          <w:b/>
          <w:bCs/>
          <w:color w:val="1F1F1F"/>
        </w:rPr>
        <w:t xml:space="preserve">Gemini </w:t>
      </w:r>
      <w:r w:rsidR="009776E0" w:rsidRPr="00924F68">
        <w:rPr>
          <w:rFonts w:ascii="Calibri" w:hAnsi="Calibri" w:cs="Calibri"/>
          <w:color w:val="1F1F1F"/>
        </w:rPr>
        <w:t>results below:</w:t>
      </w:r>
    </w:p>
    <w:p w14:paraId="761F4EA0" w14:textId="0DAABFB4" w:rsidR="007448EA" w:rsidRPr="00335865" w:rsidRDefault="007448EA" w:rsidP="007448EA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Theoretical reaction order: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2</w:t>
      </w:r>
      <w:r w:rsidRPr="007448EA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nd</w:t>
      </w:r>
      <w:r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 xml:space="preserve"> </w:t>
      </w:r>
      <w:r w:rsidRPr="00AB2F0D">
        <w:rPr>
          <w:rStyle w:val="md-ignore"/>
          <w:rFonts w:ascii="Calibri" w:hAnsi="Calibri" w:cs="Calibri"/>
          <w:b/>
          <w:bCs/>
          <w:color w:val="0432FF"/>
          <w:sz w:val="24"/>
          <w:szCs w:val="24"/>
        </w:rPr>
        <w:t>order</w:t>
      </w:r>
    </w:p>
    <w:p w14:paraId="2A183667" w14:textId="07198D74" w:rsidR="007448EA" w:rsidRPr="00335865" w:rsidRDefault="007448EA" w:rsidP="007448EA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rate constant: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 w:rsidR="00073CE2" w:rsidRPr="00073CE2">
        <w:rPr>
          <w:rFonts w:ascii="Calibri" w:hAnsi="Calibri" w:cs="Calibri"/>
          <w:b/>
          <w:bCs/>
          <w:color w:val="0432FF"/>
        </w:rPr>
        <w:t>1.0</w:t>
      </w:r>
      <w:r w:rsidR="00073CE2">
        <w:rPr>
          <w:rFonts w:ascii="Calibri" w:hAnsi="Calibri" w:cs="Calibri"/>
          <w:b/>
          <w:bCs/>
          <w:color w:val="0432FF"/>
        </w:rPr>
        <w:t>5</w:t>
      </w:r>
      <w:r w:rsidR="007A2256">
        <w:rPr>
          <w:rFonts w:ascii="Calibri" w:hAnsi="Calibri" w:cs="Calibri"/>
          <w:b/>
          <w:bCs/>
          <w:color w:val="0432FF"/>
        </w:rPr>
        <w:t>5989</w:t>
      </w:r>
      <w:r w:rsidR="00073CE2" w:rsidRPr="00073CE2">
        <w:rPr>
          <w:rFonts w:ascii="Calibri" w:hAnsi="Calibri" w:cs="Calibri"/>
          <w:b/>
          <w:bCs/>
          <w:color w:val="0432FF"/>
          <w:vertAlign w:val="superscript"/>
        </w:rPr>
        <w:t xml:space="preserve"> 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</w:rPr>
        <w:t>M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–1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</w:rPr>
        <w:t xml:space="preserve"> min</w:t>
      </w:r>
      <w:r w:rsidR="00073CE2" w:rsidRPr="00073CE2">
        <w:rPr>
          <w:rStyle w:val="md-ignore"/>
          <w:rFonts w:ascii="Calibri" w:hAnsi="Calibri" w:cs="Calibri"/>
          <w:b/>
          <w:bCs/>
          <w:color w:val="0432FF"/>
          <w:sz w:val="24"/>
          <w:szCs w:val="24"/>
          <w:vertAlign w:val="superscript"/>
        </w:rPr>
        <w:t>–1</w:t>
      </w:r>
    </w:p>
    <w:p w14:paraId="7DEBE501" w14:textId="2037A9B7" w:rsidR="007448EA" w:rsidRPr="00335865" w:rsidRDefault="007448EA" w:rsidP="007448EA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half-life: </w:t>
      </w:r>
      <w:r w:rsidR="007A2256">
        <w:rPr>
          <w:rFonts w:ascii="Calibri" w:hAnsi="Calibri" w:cs="Calibri"/>
          <w:b/>
          <w:bCs/>
          <w:color w:val="0432FF"/>
        </w:rPr>
        <w:t>312.53 minutes</w:t>
      </w:r>
    </w:p>
    <w:p w14:paraId="369613AF" w14:textId="77777777" w:rsidR="009776E0" w:rsidRPr="00924F68" w:rsidRDefault="009776E0" w:rsidP="002C7A59">
      <w:pPr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316A3FC0" w14:textId="0C2E8CA1" w:rsidR="006C6C20" w:rsidRPr="00924F68" w:rsidRDefault="006C6C20" w:rsidP="006C6C20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741B2D">
        <w:rPr>
          <w:rFonts w:ascii="Calibri" w:hAnsi="Calibri" w:cs="Calibri"/>
          <w:b/>
          <w:bCs/>
          <w:color w:val="1F1F1F"/>
        </w:rPr>
        <w:t>6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What are the advantages and disadvantages of using the linear forms of the 1st and 2nd order rate laws?</w:t>
      </w:r>
    </w:p>
    <w:p w14:paraId="623E9493" w14:textId="77777777" w:rsidR="00F86988" w:rsidRPr="009F5C3F" w:rsidRDefault="00F86988" w:rsidP="00F86988">
      <w:pPr>
        <w:spacing w:line="300" w:lineRule="atLeast"/>
        <w:rPr>
          <w:rFonts w:ascii="Calibri" w:hAnsi="Calibri" w:cs="Calibri"/>
          <w:color w:val="0432FF"/>
        </w:rPr>
      </w:pPr>
      <w:r w:rsidRPr="009F5C3F">
        <w:rPr>
          <w:rFonts w:ascii="Calibri" w:hAnsi="Calibri" w:cs="Calibri"/>
          <w:color w:val="0432FF"/>
        </w:rPr>
        <w:t xml:space="preserve">Advantages: The linear forms make it easy to identify reaction order and determine </w:t>
      </w:r>
      <m:oMath>
        <m:r>
          <w:rPr>
            <w:rFonts w:ascii="Cambria Math" w:hAnsi="Cambria Math" w:cs="Calibri"/>
            <w:color w:val="0432FF"/>
          </w:rPr>
          <m:t>k</m:t>
        </m:r>
      </m:oMath>
      <w:r w:rsidRPr="009F5C3F">
        <w:rPr>
          <w:rFonts w:ascii="Calibri" w:hAnsi="Calibri" w:cs="Calibri"/>
          <w:color w:val="0432FF"/>
        </w:rPr>
        <w:t xml:space="preserve"> from the slope of a straight</w:t>
      </w:r>
      <w:r w:rsidRPr="009F5C3F">
        <w:rPr>
          <w:rFonts w:ascii="Calibri" w:hAnsi="Calibri" w:cs="Calibri"/>
          <w:color w:val="0432FF"/>
        </w:rPr>
        <w:noBreakHyphen/>
        <w:t xml:space="preserve">line plot. </w:t>
      </w:r>
    </w:p>
    <w:p w14:paraId="15D6A64B" w14:textId="77777777" w:rsidR="00F86988" w:rsidRPr="009F5C3F" w:rsidRDefault="00F86988" w:rsidP="00F86988">
      <w:pPr>
        <w:spacing w:line="300" w:lineRule="atLeast"/>
        <w:rPr>
          <w:rFonts w:ascii="Calibri" w:hAnsi="Calibri" w:cs="Calibri"/>
          <w:color w:val="0432FF"/>
        </w:rPr>
      </w:pPr>
    </w:p>
    <w:p w14:paraId="66B64B62" w14:textId="77777777" w:rsidR="00F86988" w:rsidRPr="009F5C3F" w:rsidRDefault="00F86988" w:rsidP="00F86988">
      <w:pPr>
        <w:spacing w:line="300" w:lineRule="atLeast"/>
        <w:rPr>
          <w:rFonts w:ascii="Calibri" w:hAnsi="Calibri" w:cs="Calibri"/>
          <w:color w:val="0432FF"/>
        </w:rPr>
      </w:pPr>
      <w:r w:rsidRPr="009F5C3F">
        <w:rPr>
          <w:rFonts w:ascii="Calibri" w:hAnsi="Calibri" w:cs="Calibri"/>
          <w:color w:val="0432FF"/>
        </w:rPr>
        <w:t xml:space="preserve">Disadvantages: Need to manually test multiple plots. Transforming data into </w:t>
      </w:r>
      <m:oMath>
        <m:r>
          <m:rPr>
            <m:sty m:val="p"/>
          </m:rPr>
          <w:rPr>
            <w:rFonts w:ascii="Cambria Math" w:hAnsi="Cambria Math" w:cs="Calibri"/>
            <w:color w:val="0432FF"/>
          </w:rPr>
          <m:t>ln</m:t>
        </m:r>
        <m:r>
          <w:rPr>
            <w:rFonts w:ascii="Cambria Math" w:hAnsi="Cambria Math" w:cs="Calibri"/>
            <w:color w:val="0432FF"/>
          </w:rPr>
          <m:t>⁡[A]</m:t>
        </m:r>
      </m:oMath>
      <w:r w:rsidRPr="009F5C3F">
        <w:rPr>
          <w:rFonts w:ascii="Calibri" w:hAnsi="Calibri" w:cs="Calibri"/>
          <w:color w:val="0432FF"/>
        </w:rPr>
        <w:t xml:space="preserve">or </w:t>
      </w:r>
      <m:oMath>
        <m:r>
          <w:rPr>
            <w:rFonts w:ascii="Cambria Math" w:hAnsi="Cambria Math" w:cs="Calibri"/>
            <w:color w:val="0432FF"/>
          </w:rPr>
          <m:t>1</m:t>
        </m:r>
        <m:r>
          <m:rPr>
            <m:sty m:val="p"/>
          </m:rPr>
          <w:rPr>
            <w:rFonts w:ascii="Cambria Math" w:hAnsi="Cambria Math" w:cs="Calibri"/>
            <w:color w:val="0432FF"/>
          </w:rPr>
          <m:t>/</m:t>
        </m:r>
        <m:r>
          <w:rPr>
            <w:rFonts w:ascii="Cambria Math" w:hAnsi="Cambria Math" w:cs="Calibri"/>
            <w:color w:val="0432FF"/>
          </w:rPr>
          <m:t>[A]</m:t>
        </m:r>
      </m:oMath>
      <w:r w:rsidRPr="009F5C3F">
        <w:rPr>
          <w:rFonts w:ascii="Calibri" w:hAnsi="Calibri" w:cs="Calibri"/>
          <w:color w:val="0432FF"/>
        </w:rPr>
        <w:t>can amplify experimental error and make the results less accurate</w:t>
      </w:r>
    </w:p>
    <w:p w14:paraId="2359F111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77809004" w14:textId="1A629D80" w:rsidR="00D94BDD" w:rsidRPr="005F22B0" w:rsidRDefault="005F22B0" w:rsidP="005F22B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 xml:space="preserve">Step 4: </w:t>
      </w:r>
      <w:r w:rsidR="00396205" w:rsidRPr="005F22B0">
        <w:rPr>
          <w:rFonts w:ascii="Calibri" w:hAnsi="Calibri" w:cs="Calibri"/>
          <w:color w:val="1F1F1F"/>
          <w:sz w:val="28"/>
          <w:szCs w:val="28"/>
        </w:rPr>
        <w:t>Reflection:</w:t>
      </w:r>
    </w:p>
    <w:p w14:paraId="6747E3D1" w14:textId="537491A8" w:rsidR="0034041B" w:rsidRPr="009C515C" w:rsidRDefault="0034041B" w:rsidP="0034041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04F2D51D" w14:textId="77777777" w:rsidR="00C5742E" w:rsidRDefault="00C5742E" w:rsidP="005F22B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5330ACDB" w14:textId="77777777" w:rsidR="00741B2D" w:rsidRDefault="00741B2D" w:rsidP="005F22B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7107ABBE" w14:textId="0F4A6D0C" w:rsidR="009C515C" w:rsidRDefault="0034041B" w:rsidP="0034041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="00C5742E"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 w:rsidR="009C515C">
        <w:rPr>
          <w:rFonts w:ascii="Calibri" w:hAnsi="Calibri" w:cs="Calibri"/>
        </w:rPr>
        <w:t>?</w:t>
      </w:r>
    </w:p>
    <w:p w14:paraId="1A44AA27" w14:textId="77777777" w:rsidR="009C515C" w:rsidRDefault="009C515C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56E93E7C" w14:textId="77777777" w:rsidR="00741B2D" w:rsidRDefault="00741B2D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28F9D1DF" w14:textId="77777777" w:rsidR="00BD7506" w:rsidRPr="00484815" w:rsidRDefault="00BD7506" w:rsidP="00484815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73E3D480" w14:textId="688AAB56" w:rsidR="0003338C" w:rsidRPr="006642AC" w:rsidRDefault="00841F66" w:rsidP="006642AC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 w:rsidR="006642AC">
        <w:rPr>
          <w:rFonts w:ascii="Calibri" w:hAnsi="Calibri" w:cs="Calibri"/>
        </w:rPr>
        <w:t xml:space="preserve"> </w:t>
      </w:r>
      <w:r w:rsidR="006642AC" w:rsidRPr="006642AC">
        <w:rPr>
          <w:rFonts w:ascii="Calibri" w:hAnsi="Calibri" w:cs="Calibri"/>
          <w:b/>
          <w:bCs/>
        </w:rPr>
        <w:t xml:space="preserve">To </w:t>
      </w:r>
      <w:r w:rsidR="006642AC">
        <w:rPr>
          <w:rFonts w:ascii="Calibri" w:hAnsi="Calibri" w:cs="Calibri"/>
          <w:b/>
          <w:bCs/>
          <w:color w:val="1F1F1F"/>
        </w:rPr>
        <w:t>s</w:t>
      </w:r>
      <w:r w:rsidR="0003338C"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 w:rsidR="006642AC">
        <w:rPr>
          <w:rFonts w:ascii="Calibri" w:hAnsi="Calibri" w:cs="Calibri"/>
          <w:b/>
          <w:bCs/>
          <w:color w:val="1F1F1F"/>
        </w:rPr>
        <w:t>Colab</w:t>
      </w:r>
      <w:proofErr w:type="spellEnd"/>
      <w:r w:rsidR="006642AC">
        <w:rPr>
          <w:rFonts w:ascii="Calibri" w:hAnsi="Calibri" w:cs="Calibri"/>
          <w:b/>
          <w:bCs/>
          <w:color w:val="1F1F1F"/>
        </w:rPr>
        <w:t xml:space="preserve"> n</w:t>
      </w:r>
      <w:r w:rsidR="0003338C" w:rsidRPr="00E2293D">
        <w:rPr>
          <w:rFonts w:ascii="Calibri" w:hAnsi="Calibri" w:cs="Calibri"/>
          <w:b/>
          <w:bCs/>
          <w:color w:val="1F1F1F"/>
        </w:rPr>
        <w:t>otebook:</w:t>
      </w:r>
    </w:p>
    <w:p w14:paraId="065C225F" w14:textId="77777777" w:rsidR="0003338C" w:rsidRPr="00FF0C9D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179F5155" w14:textId="795051C8" w:rsidR="0003338C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 w:rsidR="006642AC">
        <w:rPr>
          <w:rFonts w:ascii="Calibri" w:hAnsi="Calibri" w:cs="Calibri"/>
          <w:color w:val="1F1F1F"/>
        </w:rPr>
        <w:t>.</w:t>
      </w:r>
    </w:p>
    <w:p w14:paraId="10B110F2" w14:textId="55014F8F" w:rsidR="0003338C" w:rsidRPr="00324423" w:rsidRDefault="0003338C" w:rsidP="008042FA">
      <w:pPr>
        <w:pStyle w:val="NormalWeb"/>
        <w:widowControl w:val="0"/>
        <w:numPr>
          <w:ilvl w:val="0"/>
          <w:numId w:val="33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 w:rsidR="00AC6DF3"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 w:rsidR="00324423">
        <w:rPr>
          <w:rStyle w:val="apple-converted-space"/>
          <w:rFonts w:ascii="Calibri" w:eastAsia="Arial" w:hAnsi="Calibri" w:cs="Calibri"/>
          <w:color w:val="1F1F1F"/>
        </w:rPr>
        <w:t>.</w:t>
      </w:r>
    </w:p>
    <w:sectPr w:rsidR="0003338C" w:rsidRPr="00324423" w:rsidSect="00423C84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97016A" w14:textId="77777777" w:rsidR="00D3047F" w:rsidRDefault="00D3047F" w:rsidP="00BB438C">
      <w:r>
        <w:separator/>
      </w:r>
    </w:p>
  </w:endnote>
  <w:endnote w:type="continuationSeparator" w:id="0">
    <w:p w14:paraId="6DE16481" w14:textId="77777777" w:rsidR="00D3047F" w:rsidRDefault="00D3047F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211E8EDA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B309FF" w14:textId="77777777" w:rsidR="00D3047F" w:rsidRDefault="00D3047F" w:rsidP="00BB438C">
      <w:r>
        <w:separator/>
      </w:r>
    </w:p>
  </w:footnote>
  <w:footnote w:type="continuationSeparator" w:id="0">
    <w:p w14:paraId="5585F191" w14:textId="77777777" w:rsidR="00D3047F" w:rsidRDefault="00D3047F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6E18D1"/>
    <w:multiLevelType w:val="hybridMultilevel"/>
    <w:tmpl w:val="1BF4CF1E"/>
    <w:lvl w:ilvl="0" w:tplc="66E27A90">
      <w:start w:val="4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6592D7E"/>
    <w:multiLevelType w:val="multilevel"/>
    <w:tmpl w:val="07D6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B25FFA"/>
    <w:multiLevelType w:val="hybridMultilevel"/>
    <w:tmpl w:val="6762A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A062C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D4C2D"/>
    <w:multiLevelType w:val="hybridMultilevel"/>
    <w:tmpl w:val="35D80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75F40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2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4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87735"/>
    <w:multiLevelType w:val="hybridMultilevel"/>
    <w:tmpl w:val="451A8B66"/>
    <w:lvl w:ilvl="0" w:tplc="6F882DE2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37065"/>
    <w:multiLevelType w:val="multilevel"/>
    <w:tmpl w:val="EF4E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0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4"/>
  </w:num>
  <w:num w:numId="3" w16cid:durableId="708602306">
    <w:abstractNumId w:val="29"/>
  </w:num>
  <w:num w:numId="4" w16cid:durableId="1237320156">
    <w:abstractNumId w:val="23"/>
  </w:num>
  <w:num w:numId="5" w16cid:durableId="1643267307">
    <w:abstractNumId w:val="6"/>
  </w:num>
  <w:num w:numId="6" w16cid:durableId="1278364766">
    <w:abstractNumId w:val="21"/>
  </w:num>
  <w:num w:numId="7" w16cid:durableId="1901941479">
    <w:abstractNumId w:val="16"/>
  </w:num>
  <w:num w:numId="8" w16cid:durableId="1170870161">
    <w:abstractNumId w:val="20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3"/>
  </w:num>
  <w:num w:numId="13" w16cid:durableId="871772007">
    <w:abstractNumId w:val="18"/>
  </w:num>
  <w:num w:numId="14" w16cid:durableId="2115637503">
    <w:abstractNumId w:val="32"/>
  </w:num>
  <w:num w:numId="15" w16cid:durableId="779955282">
    <w:abstractNumId w:val="30"/>
  </w:num>
  <w:num w:numId="16" w16cid:durableId="1582717129">
    <w:abstractNumId w:val="13"/>
  </w:num>
  <w:num w:numId="17" w16cid:durableId="1260796834">
    <w:abstractNumId w:val="34"/>
  </w:num>
  <w:num w:numId="18" w16cid:durableId="980579937">
    <w:abstractNumId w:val="22"/>
  </w:num>
  <w:num w:numId="19" w16cid:durableId="290791840">
    <w:abstractNumId w:val="17"/>
  </w:num>
  <w:num w:numId="20" w16cid:durableId="768082957">
    <w:abstractNumId w:val="5"/>
  </w:num>
  <w:num w:numId="21" w16cid:durableId="366831275">
    <w:abstractNumId w:val="27"/>
  </w:num>
  <w:num w:numId="22" w16cid:durableId="161971360">
    <w:abstractNumId w:val="10"/>
  </w:num>
  <w:num w:numId="23" w16cid:durableId="1126851187">
    <w:abstractNumId w:val="28"/>
  </w:num>
  <w:num w:numId="24" w16cid:durableId="87432496">
    <w:abstractNumId w:val="24"/>
  </w:num>
  <w:num w:numId="25" w16cid:durableId="349574189">
    <w:abstractNumId w:val="11"/>
  </w:num>
  <w:num w:numId="26" w16cid:durableId="203714530">
    <w:abstractNumId w:val="19"/>
  </w:num>
  <w:num w:numId="27" w16cid:durableId="284115739">
    <w:abstractNumId w:val="8"/>
  </w:num>
  <w:num w:numId="28" w16cid:durableId="807015605">
    <w:abstractNumId w:val="36"/>
  </w:num>
  <w:num w:numId="29" w16cid:durableId="1032997198">
    <w:abstractNumId w:val="25"/>
  </w:num>
  <w:num w:numId="30" w16cid:durableId="1598058286">
    <w:abstractNumId w:val="37"/>
  </w:num>
  <w:num w:numId="31" w16cid:durableId="846214930">
    <w:abstractNumId w:val="31"/>
  </w:num>
  <w:num w:numId="32" w16cid:durableId="489903678">
    <w:abstractNumId w:val="9"/>
  </w:num>
  <w:num w:numId="33" w16cid:durableId="127937335">
    <w:abstractNumId w:val="35"/>
  </w:num>
  <w:num w:numId="34" w16cid:durableId="834297409">
    <w:abstractNumId w:val="12"/>
  </w:num>
  <w:num w:numId="35" w16cid:durableId="2058233738">
    <w:abstractNumId w:val="7"/>
  </w:num>
  <w:num w:numId="36" w16cid:durableId="1661156233">
    <w:abstractNumId w:val="15"/>
  </w:num>
  <w:num w:numId="37" w16cid:durableId="32077688">
    <w:abstractNumId w:val="3"/>
  </w:num>
  <w:num w:numId="38" w16cid:durableId="702704605">
    <w:abstractNumId w:val="26"/>
  </w:num>
  <w:num w:numId="39" w16cid:durableId="187761967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598B"/>
    <w:rsid w:val="00006018"/>
    <w:rsid w:val="000075C1"/>
    <w:rsid w:val="00010E35"/>
    <w:rsid w:val="0001207A"/>
    <w:rsid w:val="00014408"/>
    <w:rsid w:val="00017203"/>
    <w:rsid w:val="00017DD0"/>
    <w:rsid w:val="00024796"/>
    <w:rsid w:val="00026F9B"/>
    <w:rsid w:val="0003172A"/>
    <w:rsid w:val="00032B08"/>
    <w:rsid w:val="0003338C"/>
    <w:rsid w:val="00040B70"/>
    <w:rsid w:val="00041F85"/>
    <w:rsid w:val="00042461"/>
    <w:rsid w:val="000559E4"/>
    <w:rsid w:val="0005614B"/>
    <w:rsid w:val="000565F0"/>
    <w:rsid w:val="00056639"/>
    <w:rsid w:val="000620FE"/>
    <w:rsid w:val="0006557F"/>
    <w:rsid w:val="00073CE2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17F2"/>
    <w:rsid w:val="000A271D"/>
    <w:rsid w:val="000A4062"/>
    <w:rsid w:val="000B0203"/>
    <w:rsid w:val="000B3C51"/>
    <w:rsid w:val="000B559E"/>
    <w:rsid w:val="000B7299"/>
    <w:rsid w:val="000C5AF7"/>
    <w:rsid w:val="000D0EA9"/>
    <w:rsid w:val="000D6F51"/>
    <w:rsid w:val="000E23A2"/>
    <w:rsid w:val="000E3C89"/>
    <w:rsid w:val="000E456B"/>
    <w:rsid w:val="000E5787"/>
    <w:rsid w:val="000E7A5A"/>
    <w:rsid w:val="000F26A1"/>
    <w:rsid w:val="000F34FC"/>
    <w:rsid w:val="000F5279"/>
    <w:rsid w:val="000F56A2"/>
    <w:rsid w:val="000F6128"/>
    <w:rsid w:val="000F6215"/>
    <w:rsid w:val="00104E46"/>
    <w:rsid w:val="0010788E"/>
    <w:rsid w:val="00111873"/>
    <w:rsid w:val="00112984"/>
    <w:rsid w:val="001147BC"/>
    <w:rsid w:val="0011573F"/>
    <w:rsid w:val="00121E4F"/>
    <w:rsid w:val="00123EC9"/>
    <w:rsid w:val="00124703"/>
    <w:rsid w:val="00127A1E"/>
    <w:rsid w:val="00137976"/>
    <w:rsid w:val="001449A4"/>
    <w:rsid w:val="00145CB8"/>
    <w:rsid w:val="00146900"/>
    <w:rsid w:val="00150808"/>
    <w:rsid w:val="00150830"/>
    <w:rsid w:val="001524FD"/>
    <w:rsid w:val="001543F7"/>
    <w:rsid w:val="0015706F"/>
    <w:rsid w:val="00162EA9"/>
    <w:rsid w:val="00164715"/>
    <w:rsid w:val="001749F6"/>
    <w:rsid w:val="00174EEB"/>
    <w:rsid w:val="00174F22"/>
    <w:rsid w:val="00177A6C"/>
    <w:rsid w:val="00177D13"/>
    <w:rsid w:val="001827BC"/>
    <w:rsid w:val="001833FB"/>
    <w:rsid w:val="0018746D"/>
    <w:rsid w:val="00192AC6"/>
    <w:rsid w:val="00193E96"/>
    <w:rsid w:val="00195658"/>
    <w:rsid w:val="001A6B58"/>
    <w:rsid w:val="001B069F"/>
    <w:rsid w:val="001B2182"/>
    <w:rsid w:val="001B25C5"/>
    <w:rsid w:val="001B2C0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E0719"/>
    <w:rsid w:val="001E3A10"/>
    <w:rsid w:val="001E486B"/>
    <w:rsid w:val="001F7F15"/>
    <w:rsid w:val="002039EA"/>
    <w:rsid w:val="00206F40"/>
    <w:rsid w:val="00215CA8"/>
    <w:rsid w:val="002178EF"/>
    <w:rsid w:val="0022044D"/>
    <w:rsid w:val="00222C28"/>
    <w:rsid w:val="00223C4B"/>
    <w:rsid w:val="0023107E"/>
    <w:rsid w:val="002366F6"/>
    <w:rsid w:val="002368C0"/>
    <w:rsid w:val="002377ED"/>
    <w:rsid w:val="002406D9"/>
    <w:rsid w:val="00240BE0"/>
    <w:rsid w:val="00240E0D"/>
    <w:rsid w:val="00251DA5"/>
    <w:rsid w:val="002615BF"/>
    <w:rsid w:val="00270744"/>
    <w:rsid w:val="0027119A"/>
    <w:rsid w:val="0027321F"/>
    <w:rsid w:val="002823A2"/>
    <w:rsid w:val="00283B72"/>
    <w:rsid w:val="00295158"/>
    <w:rsid w:val="002957E5"/>
    <w:rsid w:val="00297230"/>
    <w:rsid w:val="002A113A"/>
    <w:rsid w:val="002A5027"/>
    <w:rsid w:val="002A7D4D"/>
    <w:rsid w:val="002B36D4"/>
    <w:rsid w:val="002B3738"/>
    <w:rsid w:val="002B611D"/>
    <w:rsid w:val="002C07E4"/>
    <w:rsid w:val="002C2D55"/>
    <w:rsid w:val="002C359A"/>
    <w:rsid w:val="002C49B1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0DAB"/>
    <w:rsid w:val="002F457D"/>
    <w:rsid w:val="002F72D8"/>
    <w:rsid w:val="002F7376"/>
    <w:rsid w:val="00304D46"/>
    <w:rsid w:val="0030744E"/>
    <w:rsid w:val="00313C39"/>
    <w:rsid w:val="00321F5F"/>
    <w:rsid w:val="00324423"/>
    <w:rsid w:val="00327079"/>
    <w:rsid w:val="00330123"/>
    <w:rsid w:val="00331367"/>
    <w:rsid w:val="00332AAA"/>
    <w:rsid w:val="00332EE2"/>
    <w:rsid w:val="00334104"/>
    <w:rsid w:val="00334F4C"/>
    <w:rsid w:val="00335865"/>
    <w:rsid w:val="00335908"/>
    <w:rsid w:val="00340295"/>
    <w:rsid w:val="0034041B"/>
    <w:rsid w:val="00353BB5"/>
    <w:rsid w:val="00353F1E"/>
    <w:rsid w:val="00355DD9"/>
    <w:rsid w:val="00356AFE"/>
    <w:rsid w:val="00360A24"/>
    <w:rsid w:val="0036187C"/>
    <w:rsid w:val="003642D9"/>
    <w:rsid w:val="00365E11"/>
    <w:rsid w:val="00372030"/>
    <w:rsid w:val="00373BBF"/>
    <w:rsid w:val="003766C6"/>
    <w:rsid w:val="00377E2E"/>
    <w:rsid w:val="00383BCA"/>
    <w:rsid w:val="00385CFB"/>
    <w:rsid w:val="003927B7"/>
    <w:rsid w:val="00392A31"/>
    <w:rsid w:val="00392B32"/>
    <w:rsid w:val="00392C95"/>
    <w:rsid w:val="003951CA"/>
    <w:rsid w:val="00395A83"/>
    <w:rsid w:val="00396205"/>
    <w:rsid w:val="00397FBC"/>
    <w:rsid w:val="003A42D6"/>
    <w:rsid w:val="003A6667"/>
    <w:rsid w:val="003A6ED6"/>
    <w:rsid w:val="003A715D"/>
    <w:rsid w:val="003B270B"/>
    <w:rsid w:val="003B6B7F"/>
    <w:rsid w:val="003C5DC6"/>
    <w:rsid w:val="003D1694"/>
    <w:rsid w:val="003E03A3"/>
    <w:rsid w:val="003E2CCC"/>
    <w:rsid w:val="003E44C6"/>
    <w:rsid w:val="003E4D41"/>
    <w:rsid w:val="003E570E"/>
    <w:rsid w:val="003E621D"/>
    <w:rsid w:val="003F3BFE"/>
    <w:rsid w:val="003F3D70"/>
    <w:rsid w:val="003F5306"/>
    <w:rsid w:val="003F5F7D"/>
    <w:rsid w:val="0040271A"/>
    <w:rsid w:val="0040497B"/>
    <w:rsid w:val="00407FD9"/>
    <w:rsid w:val="0041300D"/>
    <w:rsid w:val="00413FE2"/>
    <w:rsid w:val="004145AC"/>
    <w:rsid w:val="004176E9"/>
    <w:rsid w:val="00421FEC"/>
    <w:rsid w:val="00422187"/>
    <w:rsid w:val="00423C84"/>
    <w:rsid w:val="0042755C"/>
    <w:rsid w:val="004325DC"/>
    <w:rsid w:val="004334AB"/>
    <w:rsid w:val="00444100"/>
    <w:rsid w:val="00445BAC"/>
    <w:rsid w:val="00447C6A"/>
    <w:rsid w:val="00457DBA"/>
    <w:rsid w:val="0046280F"/>
    <w:rsid w:val="00462920"/>
    <w:rsid w:val="00464B21"/>
    <w:rsid w:val="00471339"/>
    <w:rsid w:val="00476F28"/>
    <w:rsid w:val="00480508"/>
    <w:rsid w:val="00480C63"/>
    <w:rsid w:val="00480E3B"/>
    <w:rsid w:val="00483601"/>
    <w:rsid w:val="00484815"/>
    <w:rsid w:val="004923EA"/>
    <w:rsid w:val="00492F49"/>
    <w:rsid w:val="004932C3"/>
    <w:rsid w:val="00494B20"/>
    <w:rsid w:val="00496B1B"/>
    <w:rsid w:val="004A1D22"/>
    <w:rsid w:val="004A21F1"/>
    <w:rsid w:val="004A2ACE"/>
    <w:rsid w:val="004A58D4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D0062"/>
    <w:rsid w:val="004D03BA"/>
    <w:rsid w:val="004D3BA8"/>
    <w:rsid w:val="004E2810"/>
    <w:rsid w:val="004E7B50"/>
    <w:rsid w:val="004F23DA"/>
    <w:rsid w:val="005040B5"/>
    <w:rsid w:val="00506275"/>
    <w:rsid w:val="00507816"/>
    <w:rsid w:val="00512DD4"/>
    <w:rsid w:val="00512DE3"/>
    <w:rsid w:val="00513890"/>
    <w:rsid w:val="00520CB9"/>
    <w:rsid w:val="005219BB"/>
    <w:rsid w:val="00524A0D"/>
    <w:rsid w:val="00526E1D"/>
    <w:rsid w:val="00527BC6"/>
    <w:rsid w:val="005314E9"/>
    <w:rsid w:val="00532C71"/>
    <w:rsid w:val="00535D9D"/>
    <w:rsid w:val="00536170"/>
    <w:rsid w:val="00537626"/>
    <w:rsid w:val="00537E07"/>
    <w:rsid w:val="00543DC1"/>
    <w:rsid w:val="005458B2"/>
    <w:rsid w:val="00546603"/>
    <w:rsid w:val="00546913"/>
    <w:rsid w:val="00546F57"/>
    <w:rsid w:val="00551843"/>
    <w:rsid w:val="00551B8A"/>
    <w:rsid w:val="0055260C"/>
    <w:rsid w:val="00555E4A"/>
    <w:rsid w:val="00562371"/>
    <w:rsid w:val="005714AD"/>
    <w:rsid w:val="0057764B"/>
    <w:rsid w:val="00580660"/>
    <w:rsid w:val="005847BE"/>
    <w:rsid w:val="00590896"/>
    <w:rsid w:val="00592C0A"/>
    <w:rsid w:val="005978A3"/>
    <w:rsid w:val="005A139A"/>
    <w:rsid w:val="005A41AC"/>
    <w:rsid w:val="005A4BA6"/>
    <w:rsid w:val="005A4C57"/>
    <w:rsid w:val="005A71B6"/>
    <w:rsid w:val="005A7358"/>
    <w:rsid w:val="005B02DD"/>
    <w:rsid w:val="005B0A25"/>
    <w:rsid w:val="005B10DC"/>
    <w:rsid w:val="005C1102"/>
    <w:rsid w:val="005D3F68"/>
    <w:rsid w:val="005D5BDF"/>
    <w:rsid w:val="005E159C"/>
    <w:rsid w:val="005E2EFE"/>
    <w:rsid w:val="005E37B3"/>
    <w:rsid w:val="005E6E97"/>
    <w:rsid w:val="005F2004"/>
    <w:rsid w:val="005F22B0"/>
    <w:rsid w:val="005F2E66"/>
    <w:rsid w:val="005F33CF"/>
    <w:rsid w:val="005F6695"/>
    <w:rsid w:val="005F71ED"/>
    <w:rsid w:val="0060050C"/>
    <w:rsid w:val="00604FA6"/>
    <w:rsid w:val="00605DAE"/>
    <w:rsid w:val="00610841"/>
    <w:rsid w:val="00610B25"/>
    <w:rsid w:val="00611CCB"/>
    <w:rsid w:val="006138DD"/>
    <w:rsid w:val="00616465"/>
    <w:rsid w:val="00622C24"/>
    <w:rsid w:val="00627B40"/>
    <w:rsid w:val="00630827"/>
    <w:rsid w:val="00632CE4"/>
    <w:rsid w:val="006356BF"/>
    <w:rsid w:val="00646ABA"/>
    <w:rsid w:val="0065273E"/>
    <w:rsid w:val="00653194"/>
    <w:rsid w:val="006531E7"/>
    <w:rsid w:val="006536C1"/>
    <w:rsid w:val="00657553"/>
    <w:rsid w:val="00663FBD"/>
    <w:rsid w:val="006642AC"/>
    <w:rsid w:val="00664590"/>
    <w:rsid w:val="00673A80"/>
    <w:rsid w:val="00676D20"/>
    <w:rsid w:val="006813A2"/>
    <w:rsid w:val="0068309D"/>
    <w:rsid w:val="006840B4"/>
    <w:rsid w:val="00690879"/>
    <w:rsid w:val="00691181"/>
    <w:rsid w:val="00692385"/>
    <w:rsid w:val="00692E3B"/>
    <w:rsid w:val="006933AA"/>
    <w:rsid w:val="006954F6"/>
    <w:rsid w:val="006A7BDB"/>
    <w:rsid w:val="006B3562"/>
    <w:rsid w:val="006B7829"/>
    <w:rsid w:val="006C2D7F"/>
    <w:rsid w:val="006C4C5E"/>
    <w:rsid w:val="006C6309"/>
    <w:rsid w:val="006C63C6"/>
    <w:rsid w:val="006C68A7"/>
    <w:rsid w:val="006C6C20"/>
    <w:rsid w:val="006C7DE4"/>
    <w:rsid w:val="006D5A3F"/>
    <w:rsid w:val="006D5B78"/>
    <w:rsid w:val="006E0838"/>
    <w:rsid w:val="006E4D93"/>
    <w:rsid w:val="006F237A"/>
    <w:rsid w:val="006F4A2A"/>
    <w:rsid w:val="00705497"/>
    <w:rsid w:val="00716853"/>
    <w:rsid w:val="00716CE8"/>
    <w:rsid w:val="007215F0"/>
    <w:rsid w:val="00722B66"/>
    <w:rsid w:val="00723540"/>
    <w:rsid w:val="00727055"/>
    <w:rsid w:val="00741B2D"/>
    <w:rsid w:val="00743BFC"/>
    <w:rsid w:val="007448EA"/>
    <w:rsid w:val="00747DD1"/>
    <w:rsid w:val="0075295D"/>
    <w:rsid w:val="00752A34"/>
    <w:rsid w:val="00757C68"/>
    <w:rsid w:val="00760959"/>
    <w:rsid w:val="00762C74"/>
    <w:rsid w:val="0076472F"/>
    <w:rsid w:val="00765CD4"/>
    <w:rsid w:val="007738FF"/>
    <w:rsid w:val="00776160"/>
    <w:rsid w:val="00782A7C"/>
    <w:rsid w:val="00783F5D"/>
    <w:rsid w:val="00786D03"/>
    <w:rsid w:val="007918F5"/>
    <w:rsid w:val="00794D99"/>
    <w:rsid w:val="00796E22"/>
    <w:rsid w:val="007A2256"/>
    <w:rsid w:val="007A2877"/>
    <w:rsid w:val="007B08DA"/>
    <w:rsid w:val="007B10D7"/>
    <w:rsid w:val="007B1C47"/>
    <w:rsid w:val="007B5C17"/>
    <w:rsid w:val="007B68C0"/>
    <w:rsid w:val="007C0C94"/>
    <w:rsid w:val="007C319A"/>
    <w:rsid w:val="007C408A"/>
    <w:rsid w:val="007D3FAB"/>
    <w:rsid w:val="007D4ED6"/>
    <w:rsid w:val="007E03E4"/>
    <w:rsid w:val="007E1D0F"/>
    <w:rsid w:val="007E65A8"/>
    <w:rsid w:val="007E694D"/>
    <w:rsid w:val="007F7EF5"/>
    <w:rsid w:val="00802378"/>
    <w:rsid w:val="00802D96"/>
    <w:rsid w:val="00803261"/>
    <w:rsid w:val="0081052C"/>
    <w:rsid w:val="00811B91"/>
    <w:rsid w:val="00814B30"/>
    <w:rsid w:val="008156B7"/>
    <w:rsid w:val="008165FB"/>
    <w:rsid w:val="0081731E"/>
    <w:rsid w:val="0082763C"/>
    <w:rsid w:val="00833AEA"/>
    <w:rsid w:val="00836451"/>
    <w:rsid w:val="00836FAB"/>
    <w:rsid w:val="008405CE"/>
    <w:rsid w:val="00841F66"/>
    <w:rsid w:val="0084509B"/>
    <w:rsid w:val="00845556"/>
    <w:rsid w:val="00846C15"/>
    <w:rsid w:val="0085125C"/>
    <w:rsid w:val="00851E5C"/>
    <w:rsid w:val="00855926"/>
    <w:rsid w:val="00857E79"/>
    <w:rsid w:val="00862330"/>
    <w:rsid w:val="0086720A"/>
    <w:rsid w:val="00871FA9"/>
    <w:rsid w:val="00873564"/>
    <w:rsid w:val="008747E5"/>
    <w:rsid w:val="00875713"/>
    <w:rsid w:val="008828A7"/>
    <w:rsid w:val="00886B34"/>
    <w:rsid w:val="00893266"/>
    <w:rsid w:val="0089347B"/>
    <w:rsid w:val="00894609"/>
    <w:rsid w:val="008A1428"/>
    <w:rsid w:val="008A562A"/>
    <w:rsid w:val="008B51DE"/>
    <w:rsid w:val="008B5DC3"/>
    <w:rsid w:val="008B73C2"/>
    <w:rsid w:val="008B7B49"/>
    <w:rsid w:val="008B7FB0"/>
    <w:rsid w:val="008C1BEE"/>
    <w:rsid w:val="008C4814"/>
    <w:rsid w:val="008D4BFB"/>
    <w:rsid w:val="008D4EAF"/>
    <w:rsid w:val="008D67D1"/>
    <w:rsid w:val="008E6B46"/>
    <w:rsid w:val="008E7DDE"/>
    <w:rsid w:val="008F70C9"/>
    <w:rsid w:val="009053AD"/>
    <w:rsid w:val="00906C88"/>
    <w:rsid w:val="00907C5F"/>
    <w:rsid w:val="009110EA"/>
    <w:rsid w:val="00911206"/>
    <w:rsid w:val="0091309E"/>
    <w:rsid w:val="00915FB3"/>
    <w:rsid w:val="00924F68"/>
    <w:rsid w:val="00931952"/>
    <w:rsid w:val="009329D2"/>
    <w:rsid w:val="00933F22"/>
    <w:rsid w:val="0093473B"/>
    <w:rsid w:val="00936730"/>
    <w:rsid w:val="00943621"/>
    <w:rsid w:val="00951386"/>
    <w:rsid w:val="00951698"/>
    <w:rsid w:val="00951950"/>
    <w:rsid w:val="009529F8"/>
    <w:rsid w:val="0095591E"/>
    <w:rsid w:val="009601F4"/>
    <w:rsid w:val="0096446A"/>
    <w:rsid w:val="0097024E"/>
    <w:rsid w:val="00970BC7"/>
    <w:rsid w:val="00974A6E"/>
    <w:rsid w:val="009776E0"/>
    <w:rsid w:val="00987541"/>
    <w:rsid w:val="00987931"/>
    <w:rsid w:val="00991A7F"/>
    <w:rsid w:val="00992D09"/>
    <w:rsid w:val="009A139F"/>
    <w:rsid w:val="009B5041"/>
    <w:rsid w:val="009B691A"/>
    <w:rsid w:val="009C0AA2"/>
    <w:rsid w:val="009C4375"/>
    <w:rsid w:val="009C4740"/>
    <w:rsid w:val="009C5047"/>
    <w:rsid w:val="009C515C"/>
    <w:rsid w:val="009C5F65"/>
    <w:rsid w:val="009D20A6"/>
    <w:rsid w:val="009D679B"/>
    <w:rsid w:val="009E1341"/>
    <w:rsid w:val="009E17B2"/>
    <w:rsid w:val="009E24EE"/>
    <w:rsid w:val="009E2C28"/>
    <w:rsid w:val="009E384E"/>
    <w:rsid w:val="009E511B"/>
    <w:rsid w:val="00A054A0"/>
    <w:rsid w:val="00A0709E"/>
    <w:rsid w:val="00A0778B"/>
    <w:rsid w:val="00A078E4"/>
    <w:rsid w:val="00A109DB"/>
    <w:rsid w:val="00A138CD"/>
    <w:rsid w:val="00A15286"/>
    <w:rsid w:val="00A17BD7"/>
    <w:rsid w:val="00A17EE8"/>
    <w:rsid w:val="00A2333A"/>
    <w:rsid w:val="00A23AFD"/>
    <w:rsid w:val="00A243C2"/>
    <w:rsid w:val="00A30A72"/>
    <w:rsid w:val="00A30A9E"/>
    <w:rsid w:val="00A31B95"/>
    <w:rsid w:val="00A3623F"/>
    <w:rsid w:val="00A43E0E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4A81"/>
    <w:rsid w:val="00A83137"/>
    <w:rsid w:val="00A86683"/>
    <w:rsid w:val="00A87E21"/>
    <w:rsid w:val="00A9510C"/>
    <w:rsid w:val="00A963FB"/>
    <w:rsid w:val="00A96B5C"/>
    <w:rsid w:val="00A96DF0"/>
    <w:rsid w:val="00A97372"/>
    <w:rsid w:val="00AA120D"/>
    <w:rsid w:val="00AA13C4"/>
    <w:rsid w:val="00AA341A"/>
    <w:rsid w:val="00AA52FC"/>
    <w:rsid w:val="00AA5416"/>
    <w:rsid w:val="00AB0E00"/>
    <w:rsid w:val="00AB0F5D"/>
    <w:rsid w:val="00AB795A"/>
    <w:rsid w:val="00AC197C"/>
    <w:rsid w:val="00AC21C4"/>
    <w:rsid w:val="00AC383A"/>
    <w:rsid w:val="00AC3A10"/>
    <w:rsid w:val="00AC3DF8"/>
    <w:rsid w:val="00AC6DF3"/>
    <w:rsid w:val="00AC79E2"/>
    <w:rsid w:val="00AD0524"/>
    <w:rsid w:val="00AD05B7"/>
    <w:rsid w:val="00AD4FE9"/>
    <w:rsid w:val="00AE0534"/>
    <w:rsid w:val="00AE1554"/>
    <w:rsid w:val="00AE47B2"/>
    <w:rsid w:val="00AF05AB"/>
    <w:rsid w:val="00AF108A"/>
    <w:rsid w:val="00B07BF3"/>
    <w:rsid w:val="00B10039"/>
    <w:rsid w:val="00B11BCD"/>
    <w:rsid w:val="00B17E59"/>
    <w:rsid w:val="00B20924"/>
    <w:rsid w:val="00B23A0A"/>
    <w:rsid w:val="00B26981"/>
    <w:rsid w:val="00B26E00"/>
    <w:rsid w:val="00B279CE"/>
    <w:rsid w:val="00B27D07"/>
    <w:rsid w:val="00B32524"/>
    <w:rsid w:val="00B32D94"/>
    <w:rsid w:val="00B429DC"/>
    <w:rsid w:val="00B5193A"/>
    <w:rsid w:val="00B543CC"/>
    <w:rsid w:val="00B62E79"/>
    <w:rsid w:val="00B64CA0"/>
    <w:rsid w:val="00B65013"/>
    <w:rsid w:val="00B76394"/>
    <w:rsid w:val="00B767A6"/>
    <w:rsid w:val="00B84FBC"/>
    <w:rsid w:val="00B85DA8"/>
    <w:rsid w:val="00B94B01"/>
    <w:rsid w:val="00BA4B10"/>
    <w:rsid w:val="00BA5932"/>
    <w:rsid w:val="00BB3430"/>
    <w:rsid w:val="00BB438C"/>
    <w:rsid w:val="00BB4A99"/>
    <w:rsid w:val="00BC602F"/>
    <w:rsid w:val="00BC7D65"/>
    <w:rsid w:val="00BD7506"/>
    <w:rsid w:val="00BF040B"/>
    <w:rsid w:val="00BF474C"/>
    <w:rsid w:val="00C007EF"/>
    <w:rsid w:val="00C01BA9"/>
    <w:rsid w:val="00C0749F"/>
    <w:rsid w:val="00C10C9C"/>
    <w:rsid w:val="00C23CB7"/>
    <w:rsid w:val="00C33BAF"/>
    <w:rsid w:val="00C33DF4"/>
    <w:rsid w:val="00C37A30"/>
    <w:rsid w:val="00C44E88"/>
    <w:rsid w:val="00C52502"/>
    <w:rsid w:val="00C526F2"/>
    <w:rsid w:val="00C540CF"/>
    <w:rsid w:val="00C543F3"/>
    <w:rsid w:val="00C551BC"/>
    <w:rsid w:val="00C556AB"/>
    <w:rsid w:val="00C567CD"/>
    <w:rsid w:val="00C5742E"/>
    <w:rsid w:val="00C608C1"/>
    <w:rsid w:val="00C62311"/>
    <w:rsid w:val="00C63216"/>
    <w:rsid w:val="00C717ED"/>
    <w:rsid w:val="00C821BC"/>
    <w:rsid w:val="00C85BDD"/>
    <w:rsid w:val="00CA4DD0"/>
    <w:rsid w:val="00CA5126"/>
    <w:rsid w:val="00CA6402"/>
    <w:rsid w:val="00CA78E1"/>
    <w:rsid w:val="00CA7DDF"/>
    <w:rsid w:val="00CB1B81"/>
    <w:rsid w:val="00CB5A05"/>
    <w:rsid w:val="00CB6EF4"/>
    <w:rsid w:val="00CC7296"/>
    <w:rsid w:val="00CC764D"/>
    <w:rsid w:val="00CD4B7B"/>
    <w:rsid w:val="00CE31F1"/>
    <w:rsid w:val="00CE6DB3"/>
    <w:rsid w:val="00CF33F5"/>
    <w:rsid w:val="00D00A5E"/>
    <w:rsid w:val="00D00DA4"/>
    <w:rsid w:val="00D03014"/>
    <w:rsid w:val="00D03550"/>
    <w:rsid w:val="00D04D38"/>
    <w:rsid w:val="00D140AC"/>
    <w:rsid w:val="00D2534C"/>
    <w:rsid w:val="00D27A31"/>
    <w:rsid w:val="00D3047F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508E"/>
    <w:rsid w:val="00D674AD"/>
    <w:rsid w:val="00D7179B"/>
    <w:rsid w:val="00D7338C"/>
    <w:rsid w:val="00D73536"/>
    <w:rsid w:val="00D74A53"/>
    <w:rsid w:val="00D75E42"/>
    <w:rsid w:val="00D76397"/>
    <w:rsid w:val="00D80EAC"/>
    <w:rsid w:val="00D82BA9"/>
    <w:rsid w:val="00D835D8"/>
    <w:rsid w:val="00D94BDD"/>
    <w:rsid w:val="00D97AC2"/>
    <w:rsid w:val="00DA3064"/>
    <w:rsid w:val="00DA3C02"/>
    <w:rsid w:val="00DA54F4"/>
    <w:rsid w:val="00DA77C8"/>
    <w:rsid w:val="00DB1FBF"/>
    <w:rsid w:val="00DC19B8"/>
    <w:rsid w:val="00DC1DA6"/>
    <w:rsid w:val="00DC2495"/>
    <w:rsid w:val="00DC4B6F"/>
    <w:rsid w:val="00DD23D1"/>
    <w:rsid w:val="00DE03A9"/>
    <w:rsid w:val="00DE0EA6"/>
    <w:rsid w:val="00DE14AE"/>
    <w:rsid w:val="00DE2B3C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08B6"/>
    <w:rsid w:val="00E12F36"/>
    <w:rsid w:val="00E13844"/>
    <w:rsid w:val="00E16F8D"/>
    <w:rsid w:val="00E2080F"/>
    <w:rsid w:val="00E208BD"/>
    <w:rsid w:val="00E2293D"/>
    <w:rsid w:val="00E26324"/>
    <w:rsid w:val="00E2650C"/>
    <w:rsid w:val="00E27A7E"/>
    <w:rsid w:val="00E367DC"/>
    <w:rsid w:val="00E415EB"/>
    <w:rsid w:val="00E5183B"/>
    <w:rsid w:val="00E566F3"/>
    <w:rsid w:val="00E65CF4"/>
    <w:rsid w:val="00E66B85"/>
    <w:rsid w:val="00E671D2"/>
    <w:rsid w:val="00E73F63"/>
    <w:rsid w:val="00E83518"/>
    <w:rsid w:val="00E860A7"/>
    <w:rsid w:val="00E923E7"/>
    <w:rsid w:val="00E93982"/>
    <w:rsid w:val="00E96479"/>
    <w:rsid w:val="00EA0D2C"/>
    <w:rsid w:val="00EA624F"/>
    <w:rsid w:val="00EB0130"/>
    <w:rsid w:val="00EB441E"/>
    <w:rsid w:val="00EC11DE"/>
    <w:rsid w:val="00EC2909"/>
    <w:rsid w:val="00EC793B"/>
    <w:rsid w:val="00ED0388"/>
    <w:rsid w:val="00ED4BDF"/>
    <w:rsid w:val="00EE5674"/>
    <w:rsid w:val="00EF24F7"/>
    <w:rsid w:val="00EF27F6"/>
    <w:rsid w:val="00F002F5"/>
    <w:rsid w:val="00F041F6"/>
    <w:rsid w:val="00F11BAB"/>
    <w:rsid w:val="00F124F2"/>
    <w:rsid w:val="00F1653A"/>
    <w:rsid w:val="00F241A0"/>
    <w:rsid w:val="00F25709"/>
    <w:rsid w:val="00F26D57"/>
    <w:rsid w:val="00F2764D"/>
    <w:rsid w:val="00F2769D"/>
    <w:rsid w:val="00F30260"/>
    <w:rsid w:val="00F319B5"/>
    <w:rsid w:val="00F32029"/>
    <w:rsid w:val="00F337C9"/>
    <w:rsid w:val="00F3389B"/>
    <w:rsid w:val="00F37CE0"/>
    <w:rsid w:val="00F43E07"/>
    <w:rsid w:val="00F46144"/>
    <w:rsid w:val="00F462A6"/>
    <w:rsid w:val="00F50E33"/>
    <w:rsid w:val="00F51860"/>
    <w:rsid w:val="00F55ABD"/>
    <w:rsid w:val="00F6143F"/>
    <w:rsid w:val="00F64E18"/>
    <w:rsid w:val="00F70772"/>
    <w:rsid w:val="00F71CD5"/>
    <w:rsid w:val="00F76C6E"/>
    <w:rsid w:val="00F808A2"/>
    <w:rsid w:val="00F8114D"/>
    <w:rsid w:val="00F816F8"/>
    <w:rsid w:val="00F86366"/>
    <w:rsid w:val="00F86988"/>
    <w:rsid w:val="00F87506"/>
    <w:rsid w:val="00F91899"/>
    <w:rsid w:val="00F97B46"/>
    <w:rsid w:val="00FA7001"/>
    <w:rsid w:val="00FB0776"/>
    <w:rsid w:val="00FB24B2"/>
    <w:rsid w:val="00FB270E"/>
    <w:rsid w:val="00FB42DE"/>
    <w:rsid w:val="00FC26D8"/>
    <w:rsid w:val="00FC2FED"/>
    <w:rsid w:val="00FC45D5"/>
    <w:rsid w:val="00FC7CEA"/>
    <w:rsid w:val="00FD0B91"/>
    <w:rsid w:val="00FE0187"/>
    <w:rsid w:val="00FE7618"/>
    <w:rsid w:val="00FF090E"/>
    <w:rsid w:val="00FF0C9D"/>
    <w:rsid w:val="00FF261E"/>
    <w:rsid w:val="00FF2711"/>
    <w:rsid w:val="0E4DB6FF"/>
    <w:rsid w:val="7519D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D4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378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1138</Words>
  <Characters>6488</Characters>
  <Application>Microsoft Office Word</Application>
  <DocSecurity>0</DocSecurity>
  <Lines>54</Lines>
  <Paragraphs>15</Paragraphs>
  <ScaleCrop>false</ScaleCrop>
  <Company>Penn State Univ</Company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209</cp:revision>
  <cp:lastPrinted>2019-11-08T18:11:00Z</cp:lastPrinted>
  <dcterms:created xsi:type="dcterms:W3CDTF">2023-12-28T17:20:00Z</dcterms:created>
  <dcterms:modified xsi:type="dcterms:W3CDTF">2026-06-24T13:48:00Z</dcterms:modified>
</cp:coreProperties>
</file>