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06D85" w14:textId="77777777" w:rsidR="00595AD2" w:rsidRPr="00B57329" w:rsidRDefault="00147840" w:rsidP="002F4A60">
      <w:pPr>
        <w:pStyle w:val="PartTitle"/>
        <w:framePr w:w="1498" w:wrap="around" w:vAnchor="page" w:hAnchor="page" w:x="8641" w:y="951"/>
        <w:pBdr>
          <w:top w:val="single" w:sz="6" w:space="1" w:color="auto"/>
          <w:left w:val="single" w:sz="6" w:space="4" w:color="auto"/>
          <w:bottom w:val="single" w:sz="6" w:space="1" w:color="auto"/>
          <w:right w:val="single" w:sz="6" w:space="4" w:color="auto"/>
          <w:bar w:val="single" w:sz="6" w:color="auto"/>
        </w:pBdr>
        <w:shd w:val="pct20" w:color="auto" w:fill="005DAA"/>
        <w:ind w:right="-480"/>
        <w:jc w:val="center"/>
        <w:rPr>
          <w:color w:val="FFFFFF" w:themeColor="background1"/>
        </w:rPr>
      </w:pPr>
      <w:r>
        <w:rPr>
          <w:color w:val="FFFFFF" w:themeColor="background1"/>
        </w:rPr>
        <w:t>Module</w:t>
      </w:r>
    </w:p>
    <w:p w14:paraId="0816679A" w14:textId="77777777" w:rsidR="00595AD2" w:rsidRPr="00B57329" w:rsidRDefault="007D1F73" w:rsidP="002F4A60">
      <w:pPr>
        <w:pStyle w:val="PartLabel"/>
        <w:framePr w:w="1498" w:wrap="around" w:vAnchor="page" w:hAnchor="page" w:x="8641" w:y="951"/>
        <w:pBdr>
          <w:top w:val="single" w:sz="6" w:space="1" w:color="auto"/>
          <w:left w:val="single" w:sz="6" w:space="4" w:color="auto"/>
          <w:bottom w:val="single" w:sz="6" w:space="1" w:color="auto"/>
          <w:right w:val="single" w:sz="6" w:space="4" w:color="auto"/>
          <w:bar w:val="single" w:sz="6" w:color="auto"/>
        </w:pBdr>
        <w:shd w:val="pct20" w:color="auto" w:fill="005DAA"/>
        <w:ind w:right="-480"/>
        <w:jc w:val="center"/>
        <w:rPr>
          <w:color w:val="FFFFFF" w:themeColor="background1"/>
        </w:rPr>
      </w:pPr>
      <w:r>
        <w:rPr>
          <w:color w:val="FFFFFF" w:themeColor="background1"/>
        </w:rPr>
        <w:t>2</w:t>
      </w:r>
    </w:p>
    <w:p w14:paraId="5E914214" w14:textId="77777777" w:rsidR="00595AD2" w:rsidRDefault="00595AD2" w:rsidP="00595AD2">
      <w:pPr>
        <w:pStyle w:val="ListParagraph"/>
        <w:ind w:left="0"/>
        <w:rPr>
          <w:color w:val="005DAA"/>
          <w:sz w:val="72"/>
          <w:szCs w:val="72"/>
        </w:rPr>
      </w:pPr>
    </w:p>
    <w:p w14:paraId="05A0EFE2" w14:textId="77777777" w:rsidR="00595AD2" w:rsidRDefault="00595AD2" w:rsidP="00595AD2">
      <w:pPr>
        <w:pStyle w:val="ListParagraph"/>
        <w:ind w:left="0"/>
        <w:rPr>
          <w:color w:val="005DAA"/>
          <w:sz w:val="72"/>
          <w:szCs w:val="72"/>
        </w:rPr>
      </w:pPr>
    </w:p>
    <w:p w14:paraId="0A1F52D3" w14:textId="77777777" w:rsidR="00D47749" w:rsidRPr="00D47749" w:rsidRDefault="00D47749" w:rsidP="00D47749">
      <w:pPr>
        <w:pStyle w:val="ChapterTitle"/>
        <w:adjustRightInd w:val="0"/>
        <w:spacing w:before="0" w:after="0"/>
        <w:ind w:right="-907"/>
        <w:rPr>
          <w:color w:val="005DAA"/>
          <w:sz w:val="10"/>
          <w:szCs w:val="10"/>
        </w:rPr>
      </w:pPr>
    </w:p>
    <w:p w14:paraId="6EB91216" w14:textId="77777777" w:rsidR="00027877" w:rsidRDefault="00027877" w:rsidP="00035404">
      <w:pPr>
        <w:pStyle w:val="ChapterTitle"/>
        <w:spacing w:before="0"/>
        <w:ind w:right="0"/>
        <w:rPr>
          <w:color w:val="005DAA"/>
          <w:sz w:val="68"/>
          <w:szCs w:val="68"/>
        </w:rPr>
        <w:sectPr w:rsidR="00027877" w:rsidSect="000D42D7">
          <w:headerReference w:type="even" r:id="rId12"/>
          <w:headerReference w:type="default" r:id="rId13"/>
          <w:footerReference w:type="even" r:id="rId14"/>
          <w:footerReference w:type="default" r:id="rId15"/>
          <w:headerReference w:type="first" r:id="rId16"/>
          <w:footerReference w:type="first" r:id="rId17"/>
          <w:pgSz w:w="12240" w:h="15840" w:code="1"/>
          <w:pgMar w:top="1080" w:right="1440" w:bottom="720" w:left="1440" w:header="720" w:footer="720" w:gutter="0"/>
          <w:cols w:space="720"/>
          <w:formProt w:val="0"/>
          <w:docGrid w:linePitch="312" w:charSpace="10239"/>
        </w:sectPr>
      </w:pPr>
    </w:p>
    <w:p w14:paraId="4CF7C0FD" w14:textId="77777777" w:rsidR="00746397" w:rsidRPr="00D3469C" w:rsidRDefault="00746397" w:rsidP="00035404">
      <w:pPr>
        <w:pStyle w:val="ChapterTitle"/>
        <w:spacing w:before="0"/>
        <w:ind w:right="0"/>
        <w:rPr>
          <w:color w:val="005DAA"/>
          <w:sz w:val="68"/>
          <w:szCs w:val="68"/>
        </w:rPr>
      </w:pPr>
      <w:r w:rsidRPr="00D3469C">
        <w:rPr>
          <w:color w:val="005DAA"/>
          <w:sz w:val="68"/>
          <w:szCs w:val="68"/>
        </w:rPr>
        <w:t xml:space="preserve">Sequence Data: </w:t>
      </w:r>
      <w:r w:rsidR="00023BD1">
        <w:rPr>
          <w:color w:val="005DAA"/>
          <w:sz w:val="68"/>
          <w:szCs w:val="68"/>
        </w:rPr>
        <w:t>Quality assessment and trimming</w:t>
      </w:r>
    </w:p>
    <w:p w14:paraId="57B3926F" w14:textId="77777777" w:rsidR="00746397" w:rsidRPr="00746397" w:rsidRDefault="00746397" w:rsidP="00746397">
      <w:pPr>
        <w:keepNext/>
        <w:spacing w:before="240" w:after="120"/>
        <w:jc w:val="center"/>
        <w:outlineLvl w:val="0"/>
        <w:rPr>
          <w:rFonts w:ascii="Arial Black" w:hAnsi="Arial Black"/>
          <w:b/>
          <w:bCs/>
          <w:color w:val="808080"/>
          <w:spacing w:val="-25"/>
          <w:kern w:val="28"/>
          <w:sz w:val="28"/>
          <w:szCs w:val="28"/>
        </w:rPr>
      </w:pPr>
      <w:r w:rsidRPr="00746397">
        <w:rPr>
          <w:rFonts w:ascii="Arial Black" w:hAnsi="Arial Black"/>
          <w:noProof/>
          <w:color w:val="808080"/>
          <w:spacing w:val="-25"/>
          <w:kern w:val="28"/>
          <w:sz w:val="32"/>
        </w:rPr>
        <mc:AlternateContent>
          <mc:Choice Requires="wps">
            <w:drawing>
              <wp:inline distT="0" distB="0" distL="0" distR="0" wp14:anchorId="0BF1C858" wp14:editId="559F7E08">
                <wp:extent cx="5943600" cy="619125"/>
                <wp:effectExtent l="0" t="0" r="19050" b="28575"/>
                <wp:docPr id="1" name="Rectangle 1"/>
                <wp:cNvGraphicFramePr/>
                <a:graphic xmlns:a="http://schemas.openxmlformats.org/drawingml/2006/main">
                  <a:graphicData uri="http://schemas.microsoft.com/office/word/2010/wordprocessingShape">
                    <wps:wsp>
                      <wps:cNvSpPr/>
                      <wps:spPr>
                        <a:xfrm>
                          <a:off x="0" y="0"/>
                          <a:ext cx="5943600" cy="619125"/>
                        </a:xfrm>
                        <a:prstGeom prst="rect">
                          <a:avLst/>
                        </a:prstGeom>
                        <a:solidFill>
                          <a:srgbClr val="FFFFFF"/>
                        </a:solidFill>
                        <a:ln w="9360">
                          <a:solidFill>
                            <a:srgbClr val="000000"/>
                          </a:solidFill>
                          <a:miter/>
                        </a:ln>
                        <a:effectLst/>
                      </wps:spPr>
                      <wps:txbx>
                        <w:txbxContent>
                          <w:p w14:paraId="5839B0A8" w14:textId="77777777" w:rsidR="00746397" w:rsidRDefault="00023BD1" w:rsidP="00810634">
                            <w:pPr>
                              <w:pStyle w:val="ListParagraph"/>
                              <w:spacing w:before="120"/>
                              <w:ind w:left="0"/>
                            </w:pPr>
                            <w:r>
                              <w:rPr>
                                <w:rFonts w:ascii="Garamond" w:hAnsi="Garamond" w:cs="Courier New"/>
                                <w:sz w:val="24"/>
                                <w:szCs w:val="24"/>
                              </w:rPr>
                              <w:t xml:space="preserve">Goals: Learn how to </w:t>
                            </w:r>
                            <w:r w:rsidR="00360D01">
                              <w:rPr>
                                <w:rFonts w:ascii="Garamond" w:hAnsi="Garamond" w:cs="Courier New"/>
                                <w:sz w:val="24"/>
                                <w:szCs w:val="24"/>
                              </w:rPr>
                              <w:t>assess</w:t>
                            </w:r>
                            <w:r w:rsidR="00746397" w:rsidRPr="00746397">
                              <w:rPr>
                                <w:rFonts w:ascii="Garamond" w:hAnsi="Garamond" w:cs="Courier New"/>
                                <w:sz w:val="24"/>
                                <w:szCs w:val="24"/>
                              </w:rPr>
                              <w:t xml:space="preserve"> sequence quality</w:t>
                            </w:r>
                            <w:r w:rsidR="00360D01">
                              <w:rPr>
                                <w:rFonts w:ascii="Garamond" w:hAnsi="Garamond" w:cs="Courier New"/>
                                <w:sz w:val="24"/>
                                <w:szCs w:val="24"/>
                              </w:rPr>
                              <w:t xml:space="preserve"> and trim/filter sequence reads to generate improved</w:t>
                            </w:r>
                            <w:r>
                              <w:rPr>
                                <w:rFonts w:ascii="Garamond" w:hAnsi="Garamond" w:cs="Courier New"/>
                                <w:sz w:val="24"/>
                                <w:szCs w:val="24"/>
                              </w:rPr>
                              <w:t xml:space="preserve"> datasets for downstream analyse</w:t>
                            </w:r>
                            <w:r w:rsidR="00360D01">
                              <w:rPr>
                                <w:rFonts w:ascii="Garamond" w:hAnsi="Garamond" w:cs="Courier New"/>
                                <w:sz w:val="24"/>
                                <w:szCs w:val="24"/>
                              </w:rPr>
                              <w:t>s</w:t>
                            </w:r>
                          </w:p>
                        </w:txbxContent>
                      </wps:txbx>
                      <wps:bodyPr>
                        <a:noAutofit/>
                      </wps:bodyPr>
                    </wps:wsp>
                  </a:graphicData>
                </a:graphic>
              </wp:inline>
            </w:drawing>
          </mc:Choice>
          <mc:Fallback>
            <w:pict>
              <v:rect w14:anchorId="0B1D79E5" id="Rectangle 1" o:spid="_x0000_s1026" style="width:468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" strokeweight=".26mm">
                <v:textbox>
                  <w:txbxContent>
                    <w:p w:rsidR="00746397" w:rsidRDefault="00023BD1" w:rsidP="00810634">
                      <w:pPr>
                        <w:pStyle w:val="ListParagraph"/>
                        <w:spacing w:before="120"/>
                        <w:ind w:left="0"/>
                      </w:pPr>
                      <w:r>
                        <w:rPr>
                          <w:rFonts w:ascii="Garamond" w:hAnsi="Garamond" w:cs="Courier New"/>
                          <w:sz w:val="24"/>
                          <w:szCs w:val="24"/>
                        </w:rPr>
                        <w:t xml:space="preserve">Goals: Learn how to </w:t>
                      </w:r>
                      <w:r w:rsidR="00360D01">
                        <w:rPr>
                          <w:rFonts w:ascii="Garamond" w:hAnsi="Garamond" w:cs="Courier New"/>
                          <w:sz w:val="24"/>
                          <w:szCs w:val="24"/>
                        </w:rPr>
                        <w:t>assess</w:t>
                      </w:r>
                      <w:r w:rsidR="00746397" w:rsidRPr="00746397">
                        <w:rPr>
                          <w:rFonts w:ascii="Garamond" w:hAnsi="Garamond" w:cs="Courier New"/>
                          <w:sz w:val="24"/>
                          <w:szCs w:val="24"/>
                        </w:rPr>
                        <w:t xml:space="preserve"> sequence quality</w:t>
                      </w:r>
                      <w:r w:rsidR="00360D01">
                        <w:rPr>
                          <w:rFonts w:ascii="Garamond" w:hAnsi="Garamond" w:cs="Courier New"/>
                          <w:sz w:val="24"/>
                          <w:szCs w:val="24"/>
                        </w:rPr>
                        <w:t xml:space="preserve"> and trim/filter sequence reads to generate improved</w:t>
                      </w:r>
                      <w:r>
                        <w:rPr>
                          <w:rFonts w:ascii="Garamond" w:hAnsi="Garamond" w:cs="Courier New"/>
                          <w:sz w:val="24"/>
                          <w:szCs w:val="24"/>
                        </w:rPr>
                        <w:t xml:space="preserve"> datasets for downstream analyse</w:t>
                      </w:r>
                      <w:r w:rsidR="00360D01">
                        <w:rPr>
                          <w:rFonts w:ascii="Garamond" w:hAnsi="Garamond" w:cs="Courier New"/>
                          <w:sz w:val="24"/>
                          <w:szCs w:val="24"/>
                        </w:rPr>
                        <w:t>s</w:t>
                      </w:r>
                    </w:p>
                  </w:txbxContent>
                </v:textbox>
                <w10:anchorlock/>
              </v:rect>
            </w:pict>
          </mc:Fallback>
        </mc:AlternateContent>
      </w:r>
    </w:p>
    <w:p w14:paraId="1F059514" w14:textId="77777777" w:rsidR="007415B4" w:rsidRDefault="007415B4" w:rsidP="007415B4">
      <w:pPr>
        <w:pStyle w:val="Heading1"/>
        <w:rPr>
          <w:b/>
          <w:bCs/>
          <w:szCs w:val="32"/>
        </w:rPr>
      </w:pPr>
      <w:r w:rsidRPr="007415B4">
        <w:rPr>
          <w:b/>
          <w:bCs/>
          <w:szCs w:val="32"/>
        </w:rPr>
        <w:t>2.1 Background</w:t>
      </w:r>
    </w:p>
    <w:p w14:paraId="3434D132" w14:textId="77777777" w:rsidR="0088340C" w:rsidRPr="0088340C" w:rsidRDefault="0088340C" w:rsidP="0095582E">
      <w:pPr>
        <w:pStyle w:val="body"/>
        <w:spacing w:after="240"/>
      </w:pPr>
      <w:r w:rsidRPr="00850168">
        <w:t>Before we start</w:t>
      </w:r>
      <w:r>
        <w:t xml:space="preserve">, </w:t>
      </w:r>
      <w:r w:rsidRPr="00850168">
        <w:t>we need to be sure we have a good grasp of the concepts of sequence reads</w:t>
      </w:r>
      <w:r>
        <w:t xml:space="preserve">, </w:t>
      </w:r>
      <w:r w:rsidRPr="00850168">
        <w:t xml:space="preserve">paired-ends, </w:t>
      </w:r>
      <w:r>
        <w:t xml:space="preserve">their </w:t>
      </w:r>
      <w:r w:rsidRPr="00850168">
        <w:t>relationships to the DNA fragments bein</w:t>
      </w:r>
      <w:r>
        <w:t>g sequenced, and to the original DNA samples. Figure 1 serves as a reminder of how the various entities are related to one another.</w:t>
      </w:r>
    </w:p>
    <w:p w14:paraId="694A3617" w14:textId="77777777" w:rsidR="007415B4" w:rsidRPr="007415B4" w:rsidRDefault="007415B4" w:rsidP="007415B4">
      <w:pPr>
        <w:pStyle w:val="BodyText"/>
        <w:rPr>
          <w:rFonts w:eastAsia="MS Mincho"/>
          <w:lang w:eastAsia="ja-JP"/>
        </w:rPr>
      </w:pPr>
      <w:r>
        <w:rPr>
          <w:noProof/>
          <w:lang w:eastAsia="ja-JP"/>
        </w:rPr>
        <mc:AlternateContent>
          <mc:Choice Requires="wps">
            <w:drawing>
              <wp:inline distT="0" distB="0" distL="0" distR="0" wp14:anchorId="62B2DD3C" wp14:editId="02DE28F5">
                <wp:extent cx="5943600" cy="3092046"/>
                <wp:effectExtent l="0" t="0" r="19050" b="13335"/>
                <wp:docPr id="12" name="Text Box 12"/>
                <wp:cNvGraphicFramePr/>
                <a:graphic xmlns:a="http://schemas.openxmlformats.org/drawingml/2006/main">
                  <a:graphicData uri="http://schemas.microsoft.com/office/word/2010/wordprocessingShape">
                    <wps:wsp>
                      <wps:cNvSpPr txBox="1"/>
                      <wps:spPr>
                        <a:xfrm>
                          <a:off x="0" y="0"/>
                          <a:ext cx="5943600" cy="3092046"/>
                        </a:xfrm>
                        <a:prstGeom prst="rect">
                          <a:avLst/>
                        </a:prstGeom>
                        <a:solidFill>
                          <a:schemeClr val="lt1"/>
                        </a:solidFill>
                        <a:ln w="9525">
                          <a:solidFill>
                            <a:prstClr val="black"/>
                          </a:solid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3392"/>
                            </w:tblGrid>
                            <w:tr w:rsidR="007415B4" w14:paraId="7F5D8081" w14:textId="77777777" w:rsidTr="00C66671">
                              <w:tc>
                                <w:tcPr>
                                  <w:tcW w:w="5670" w:type="dxa"/>
                                  <w:vAlign w:val="center"/>
                                </w:tcPr>
                                <w:p w14:paraId="4C597570" w14:textId="77777777" w:rsidR="007415B4" w:rsidRDefault="007415B4" w:rsidP="006E3692">
                                  <w:pPr>
                                    <w:spacing w:before="20"/>
                                  </w:pPr>
                                  <w:r>
                                    <w:rPr>
                                      <w:noProof/>
                                    </w:rPr>
                                    <w:drawing>
                                      <wp:inline distT="0" distB="0" distL="0" distR="0" wp14:anchorId="197F3924" wp14:editId="40BFE9CD">
                                        <wp:extent cx="3452062" cy="300219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ing2.tif"/>
                                                <pic:cNvPicPr/>
                                              </pic:nvPicPr>
                                              <pic:blipFill>
                                                <a:blip r:embed="rId18">
                                                  <a:extLst>
                                                    <a:ext uri="{28A0092B-C50C-407E-A947-70E740481C1C}">
                                                      <a14:useLocalDpi xmlns:a14="http://schemas.microsoft.com/office/drawing/2010/main" val="0"/>
                                                    </a:ext>
                                                  </a:extLst>
                                                </a:blip>
                                                <a:stretch>
                                                  <a:fillRect/>
                                                </a:stretch>
                                              </pic:blipFill>
                                              <pic:spPr>
                                                <a:xfrm>
                                                  <a:off x="0" y="0"/>
                                                  <a:ext cx="3452062" cy="3002192"/>
                                                </a:xfrm>
                                                <a:prstGeom prst="rect">
                                                  <a:avLst/>
                                                </a:prstGeom>
                                              </pic:spPr>
                                            </pic:pic>
                                          </a:graphicData>
                                        </a:graphic>
                                      </wp:inline>
                                    </w:drawing>
                                  </w:r>
                                </w:p>
                              </w:tc>
                              <w:tc>
                                <w:tcPr>
                                  <w:tcW w:w="3392" w:type="dxa"/>
                                  <w:vAlign w:val="center"/>
                                </w:tcPr>
                                <w:p w14:paraId="1EFB257A" w14:textId="77777777" w:rsidR="00C66671" w:rsidRPr="00C66671" w:rsidRDefault="007415B4" w:rsidP="00C66671">
                                  <w:pPr>
                                    <w:rPr>
                                      <w:b/>
                                      <w:sz w:val="20"/>
                                    </w:rPr>
                                  </w:pPr>
                                  <w:r w:rsidRPr="00C66671">
                                    <w:rPr>
                                      <w:b/>
                                      <w:sz w:val="20"/>
                                    </w:rPr>
                                    <w:t>Figure 1. Summary of the essential steps involved in sequencing.</w:t>
                                  </w:r>
                                </w:p>
                                <w:p w14:paraId="23D9805B" w14:textId="77777777" w:rsidR="00C66671" w:rsidRPr="00C66671" w:rsidRDefault="007415B4" w:rsidP="00C66671">
                                  <w:pPr>
                                    <w:spacing w:before="120"/>
                                    <w:rPr>
                                      <w:sz w:val="20"/>
                                    </w:rPr>
                                  </w:pPr>
                                  <w:r w:rsidRPr="00C66671">
                                    <w:rPr>
                                      <w:sz w:val="20"/>
                                    </w:rPr>
                                    <w:t>A) shows a double-stranded (ds) DNA molecule extracted from an organism, environmental sample, or a fossil</w:t>
                                  </w:r>
                                  <w:r w:rsidR="0073251F">
                                    <w:rPr>
                                      <w:sz w:val="20"/>
                                    </w:rPr>
                                    <w:t>.</w:t>
                                  </w:r>
                                </w:p>
                                <w:p w14:paraId="6A1DDE06" w14:textId="77777777" w:rsidR="00C66671" w:rsidRPr="00C66671" w:rsidRDefault="007415B4" w:rsidP="00C66671">
                                  <w:pPr>
                                    <w:spacing w:before="120"/>
                                    <w:rPr>
                                      <w:sz w:val="20"/>
                                    </w:rPr>
                                  </w:pPr>
                                  <w:r w:rsidRPr="00C66671">
                                    <w:rPr>
                                      <w:sz w:val="20"/>
                                    </w:rPr>
                                    <w:t>B)</w:t>
                                  </w:r>
                                  <w:r w:rsidR="00C66671">
                                    <w:rPr>
                                      <w:sz w:val="20"/>
                                    </w:rPr>
                                    <w:t xml:space="preserve"> </w:t>
                                  </w:r>
                                  <w:r w:rsidRPr="00C66671">
                                    <w:rPr>
                                      <w:sz w:val="20"/>
                                    </w:rPr>
                                    <w:t>The DNA is fragmented into amplifiable pieces</w:t>
                                  </w:r>
                                  <w:r w:rsidR="00C66671" w:rsidRPr="00C66671">
                                    <w:rPr>
                                      <w:sz w:val="20"/>
                                    </w:rPr>
                                    <w:t xml:space="preserve"> </w:t>
                                  </w:r>
                                  <w:r w:rsidRPr="00C66671">
                                    <w:rPr>
                                      <w:sz w:val="20"/>
                                    </w:rPr>
                                    <w:t>(~300</w:t>
                                  </w:r>
                                  <w:r w:rsidR="00D47FEC">
                                    <w:rPr>
                                      <w:sz w:val="20"/>
                                    </w:rPr>
                                    <w:t xml:space="preserve"> </w:t>
                                  </w:r>
                                  <w:r w:rsidRPr="00C66671">
                                    <w:rPr>
                                      <w:sz w:val="20"/>
                                    </w:rPr>
                                    <w:t>bp</w:t>
                                  </w:r>
                                  <w:r w:rsidR="00164787">
                                    <w:rPr>
                                      <w:sz w:val="20"/>
                                    </w:rPr>
                                    <w:t>–</w:t>
                                  </w:r>
                                  <w:r w:rsidRPr="00C66671">
                                    <w:rPr>
                                      <w:sz w:val="20"/>
                                    </w:rPr>
                                    <w:t>1.6 kb), or a specific target fragment is amplified</w:t>
                                  </w:r>
                                  <w:r w:rsidR="0073251F">
                                    <w:rPr>
                                      <w:sz w:val="20"/>
                                    </w:rPr>
                                    <w:t>,</w:t>
                                  </w:r>
                                  <w:r w:rsidRPr="00C66671">
                                    <w:rPr>
                                      <w:sz w:val="20"/>
                                    </w:rPr>
                                    <w:t xml:space="preserve"> and adaptors (not shown) are added</w:t>
                                  </w:r>
                                  <w:r w:rsidR="0073251F">
                                    <w:rPr>
                                      <w:sz w:val="20"/>
                                    </w:rPr>
                                    <w:t>.</w:t>
                                  </w:r>
                                </w:p>
                                <w:p w14:paraId="16DB8A83" w14:textId="77777777" w:rsidR="007415B4" w:rsidRPr="00C66671" w:rsidRDefault="007415B4" w:rsidP="00C66671">
                                  <w:pPr>
                                    <w:spacing w:before="120"/>
                                    <w:rPr>
                                      <w:sz w:val="20"/>
                                    </w:rPr>
                                  </w:pPr>
                                  <w:r w:rsidRPr="00C66671">
                                    <w:rPr>
                                      <w:sz w:val="20"/>
                                    </w:rPr>
                                    <w:t>C) The two DNA strands are separated</w:t>
                                  </w:r>
                                  <w:r w:rsidR="0073251F">
                                    <w:rPr>
                                      <w:sz w:val="20"/>
                                    </w:rPr>
                                    <w:t xml:space="preserve">, </w:t>
                                  </w:r>
                                  <w:r w:rsidRPr="00C66671">
                                    <w:rPr>
                                      <w:sz w:val="20"/>
                                    </w:rPr>
                                    <w:t>and sequence is read from each strand in the 5' to 3' direction, producing two reads, R1 and R2. These are called "paired-end" reads because they are derived from opposite ends of a single dsDNA fragment.</w:t>
                                  </w:r>
                                </w:p>
                              </w:tc>
                            </w:tr>
                          </w:tbl>
                          <w:p w14:paraId="4117C88E" w14:textId="77777777" w:rsidR="007415B4" w:rsidRDefault="007415B4" w:rsidP="007415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B2DD3C" id="_x0000_t202" coordsize="21600,21600" o:spt="202" path="m,l,21600r21600,l21600,xe">
                <v:stroke joinstyle="miter"/>
                <v:path gradientshapeok="t" o:connecttype="rect"/>
              </v:shapetype>
              <v:shape id="Text Box 12" o:spid="_x0000_s1027" type="#_x0000_t202" style="width:468pt;height:24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" fillcolor="white [3201]">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3392"/>
                      </w:tblGrid>
                      <w:tr w:rsidR="007415B4" w14:paraId="7F5D8081" w14:textId="77777777" w:rsidTr="00C66671">
                        <w:tc>
                          <w:tcPr>
                            <w:tcW w:w="5670" w:type="dxa"/>
                            <w:vAlign w:val="center"/>
                          </w:tcPr>
                          <w:p w14:paraId="4C597570" w14:textId="77777777" w:rsidR="007415B4" w:rsidRDefault="007415B4" w:rsidP="006E3692">
                            <w:pPr>
                              <w:spacing w:before="20"/>
                            </w:pPr>
                            <w:r>
                              <w:rPr>
                                <w:noProof/>
                              </w:rPr>
                              <w:drawing>
                                <wp:inline distT="0" distB="0" distL="0" distR="0" wp14:anchorId="197F3924" wp14:editId="40BFE9CD">
                                  <wp:extent cx="3452062" cy="300219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ing2.tif"/>
                                          <pic:cNvPicPr/>
                                        </pic:nvPicPr>
                                        <pic:blipFill>
                                          <a:blip r:embed="rId18">
                                            <a:extLst>
                                              <a:ext uri="{28A0092B-C50C-407E-A947-70E740481C1C}">
                                                <a14:useLocalDpi xmlns:a14="http://schemas.microsoft.com/office/drawing/2010/main" val="0"/>
                                              </a:ext>
                                            </a:extLst>
                                          </a:blip>
                                          <a:stretch>
                                            <a:fillRect/>
                                          </a:stretch>
                                        </pic:blipFill>
                                        <pic:spPr>
                                          <a:xfrm>
                                            <a:off x="0" y="0"/>
                                            <a:ext cx="3452062" cy="3002192"/>
                                          </a:xfrm>
                                          <a:prstGeom prst="rect">
                                            <a:avLst/>
                                          </a:prstGeom>
                                        </pic:spPr>
                                      </pic:pic>
                                    </a:graphicData>
                                  </a:graphic>
                                </wp:inline>
                              </w:drawing>
                            </w:r>
                          </w:p>
                        </w:tc>
                        <w:tc>
                          <w:tcPr>
                            <w:tcW w:w="3392" w:type="dxa"/>
                            <w:vAlign w:val="center"/>
                          </w:tcPr>
                          <w:p w14:paraId="1EFB257A" w14:textId="77777777" w:rsidR="00C66671" w:rsidRPr="00C66671" w:rsidRDefault="007415B4" w:rsidP="00C66671">
                            <w:pPr>
                              <w:rPr>
                                <w:b/>
                                <w:sz w:val="20"/>
                              </w:rPr>
                            </w:pPr>
                            <w:r w:rsidRPr="00C66671">
                              <w:rPr>
                                <w:b/>
                                <w:sz w:val="20"/>
                              </w:rPr>
                              <w:t>Figure 1. Summary of the essential steps involved in sequencing.</w:t>
                            </w:r>
                          </w:p>
                          <w:p w14:paraId="23D9805B" w14:textId="77777777" w:rsidR="00C66671" w:rsidRPr="00C66671" w:rsidRDefault="007415B4" w:rsidP="00C66671">
                            <w:pPr>
                              <w:spacing w:before="120"/>
                              <w:rPr>
                                <w:sz w:val="20"/>
                              </w:rPr>
                            </w:pPr>
                            <w:r w:rsidRPr="00C66671">
                              <w:rPr>
                                <w:sz w:val="20"/>
                              </w:rPr>
                              <w:t>A) shows a double-stranded (ds) DNA molecule extracted from an organism, environmental sample, or a fossil</w:t>
                            </w:r>
                            <w:r w:rsidR="0073251F">
                              <w:rPr>
                                <w:sz w:val="20"/>
                              </w:rPr>
                              <w:t>.</w:t>
                            </w:r>
                          </w:p>
                          <w:p w14:paraId="6A1DDE06" w14:textId="77777777" w:rsidR="00C66671" w:rsidRPr="00C66671" w:rsidRDefault="007415B4" w:rsidP="00C66671">
                            <w:pPr>
                              <w:spacing w:before="120"/>
                              <w:rPr>
                                <w:sz w:val="20"/>
                              </w:rPr>
                            </w:pPr>
                            <w:r w:rsidRPr="00C66671">
                              <w:rPr>
                                <w:sz w:val="20"/>
                              </w:rPr>
                              <w:t>B)</w:t>
                            </w:r>
                            <w:r w:rsidR="00C66671">
                              <w:rPr>
                                <w:sz w:val="20"/>
                              </w:rPr>
                              <w:t xml:space="preserve"> </w:t>
                            </w:r>
                            <w:r w:rsidRPr="00C66671">
                              <w:rPr>
                                <w:sz w:val="20"/>
                              </w:rPr>
                              <w:t>The DNA is fragmented into amplifiable pieces</w:t>
                            </w:r>
                            <w:r w:rsidR="00C66671" w:rsidRPr="00C66671">
                              <w:rPr>
                                <w:sz w:val="20"/>
                              </w:rPr>
                              <w:t xml:space="preserve"> </w:t>
                            </w:r>
                            <w:r w:rsidRPr="00C66671">
                              <w:rPr>
                                <w:sz w:val="20"/>
                              </w:rPr>
                              <w:t>(~300</w:t>
                            </w:r>
                            <w:r w:rsidR="00D47FEC">
                              <w:rPr>
                                <w:sz w:val="20"/>
                              </w:rPr>
                              <w:t xml:space="preserve"> </w:t>
                            </w:r>
                            <w:r w:rsidRPr="00C66671">
                              <w:rPr>
                                <w:sz w:val="20"/>
                              </w:rPr>
                              <w:t>bp</w:t>
                            </w:r>
                            <w:r w:rsidR="00164787">
                              <w:rPr>
                                <w:sz w:val="20"/>
                              </w:rPr>
                              <w:t>–</w:t>
                            </w:r>
                            <w:r w:rsidRPr="00C66671">
                              <w:rPr>
                                <w:sz w:val="20"/>
                              </w:rPr>
                              <w:t>1.6 kb), or a specific target fragment is amplified</w:t>
                            </w:r>
                            <w:r w:rsidR="0073251F">
                              <w:rPr>
                                <w:sz w:val="20"/>
                              </w:rPr>
                              <w:t>,</w:t>
                            </w:r>
                            <w:r w:rsidRPr="00C66671">
                              <w:rPr>
                                <w:sz w:val="20"/>
                              </w:rPr>
                              <w:t xml:space="preserve"> and adaptors (not shown) are added</w:t>
                            </w:r>
                            <w:r w:rsidR="0073251F">
                              <w:rPr>
                                <w:sz w:val="20"/>
                              </w:rPr>
                              <w:t>.</w:t>
                            </w:r>
                          </w:p>
                          <w:p w14:paraId="16DB8A83" w14:textId="77777777" w:rsidR="007415B4" w:rsidRPr="00C66671" w:rsidRDefault="007415B4" w:rsidP="00C66671">
                            <w:pPr>
                              <w:spacing w:before="120"/>
                              <w:rPr>
                                <w:sz w:val="20"/>
                              </w:rPr>
                            </w:pPr>
                            <w:r w:rsidRPr="00C66671">
                              <w:rPr>
                                <w:sz w:val="20"/>
                              </w:rPr>
                              <w:t>C) The two DNA strands are separated</w:t>
                            </w:r>
                            <w:r w:rsidR="0073251F">
                              <w:rPr>
                                <w:sz w:val="20"/>
                              </w:rPr>
                              <w:t xml:space="preserve">, </w:t>
                            </w:r>
                            <w:r w:rsidRPr="00C66671">
                              <w:rPr>
                                <w:sz w:val="20"/>
                              </w:rPr>
                              <w:t>and sequence is read from each strand in the 5' to 3' direction, producing two reads, R1 and R2. These are called "paired-end" reads because they are derived from opposite ends of a single dsDNA fragment.</w:t>
                            </w:r>
                          </w:p>
                        </w:tc>
                      </w:tr>
                    </w:tbl>
                    <w:p w14:paraId="4117C88E" w14:textId="77777777" w:rsidR="007415B4" w:rsidRDefault="007415B4" w:rsidP="007415B4"/>
                  </w:txbxContent>
                </v:textbox>
                <w10:anchorlock/>
              </v:shape>
            </w:pict>
          </mc:Fallback>
        </mc:AlternateContent>
      </w:r>
    </w:p>
    <w:p w14:paraId="6627BAA4" w14:textId="7DC3E22A" w:rsidR="00AA6674" w:rsidRDefault="00815B1B" w:rsidP="004E45FF">
      <w:pPr>
        <w:pStyle w:val="Heading1"/>
        <w:rPr>
          <w:b/>
          <w:bCs/>
          <w:sz w:val="28"/>
          <w:szCs w:val="28"/>
        </w:rPr>
      </w:pPr>
      <w:r>
        <w:rPr>
          <w:b/>
          <w:bCs/>
          <w:sz w:val="28"/>
          <w:szCs w:val="28"/>
        </w:rPr>
        <w:lastRenderedPageBreak/>
        <w:t>2</w:t>
      </w:r>
      <w:r w:rsidR="00301E76">
        <w:rPr>
          <w:b/>
          <w:bCs/>
          <w:sz w:val="28"/>
          <w:szCs w:val="28"/>
        </w:rPr>
        <w:t>.</w:t>
      </w:r>
      <w:r w:rsidR="00AA6674">
        <w:rPr>
          <w:b/>
          <w:bCs/>
          <w:sz w:val="28"/>
          <w:szCs w:val="28"/>
        </w:rPr>
        <w:t>2</w:t>
      </w:r>
      <w:r w:rsidR="00301E76" w:rsidRPr="00894937">
        <w:rPr>
          <w:b/>
          <w:bCs/>
          <w:sz w:val="28"/>
          <w:szCs w:val="28"/>
        </w:rPr>
        <w:t xml:space="preserve"> </w:t>
      </w:r>
      <w:r w:rsidR="00AA6674">
        <w:rPr>
          <w:b/>
          <w:bCs/>
          <w:sz w:val="28"/>
          <w:szCs w:val="28"/>
        </w:rPr>
        <w:t xml:space="preserve">The </w:t>
      </w:r>
      <w:r w:rsidR="0016466C">
        <w:rPr>
          <w:b/>
          <w:bCs/>
          <w:sz w:val="28"/>
          <w:szCs w:val="28"/>
        </w:rPr>
        <w:t>FASTQ</w:t>
      </w:r>
      <w:r w:rsidR="00AA6674">
        <w:rPr>
          <w:b/>
          <w:bCs/>
          <w:sz w:val="28"/>
          <w:szCs w:val="28"/>
        </w:rPr>
        <w:t xml:space="preserve"> sequence format</w:t>
      </w:r>
    </w:p>
    <w:p w14:paraId="6CBDD2A9" w14:textId="21D75C0B" w:rsidR="00AA6674" w:rsidRDefault="0016466C" w:rsidP="0016466C">
      <w:pPr>
        <w:pStyle w:val="BodyText"/>
      </w:pPr>
      <w:r>
        <w:t>Most of us should be familiar with the FASTA sequence format</w:t>
      </w:r>
      <w:r w:rsidR="00A04C2E">
        <w:t xml:space="preserve">. </w:t>
      </w:r>
      <w:r w:rsidR="00AA6674">
        <w:t xml:space="preserve">FASTQ </w:t>
      </w:r>
      <w:r>
        <w:t>sequence</w:t>
      </w:r>
      <w:r w:rsidR="00A04C2E">
        <w:t>s</w:t>
      </w:r>
      <w:r>
        <w:t xml:space="preserve"> contain all the information normally found in</w:t>
      </w:r>
      <w:r w:rsidR="00A04C2E">
        <w:t xml:space="preserve"> </w:t>
      </w:r>
      <w:r w:rsidR="00AA6674">
        <w:t xml:space="preserve">FASTA </w:t>
      </w:r>
      <w:r w:rsidR="00B043C3">
        <w:t xml:space="preserve">sequence entries </w:t>
      </w:r>
      <w:r>
        <w:t xml:space="preserve">but also contain information about the quality of each base that was called. The first two lines of each FASTQ sequence entry contain the same information found in a FASTA sequence (header then sequence), except that FASTQ headers start with </w:t>
      </w:r>
      <w:r w:rsidR="00AA6674">
        <w:t>“@”</w:t>
      </w:r>
      <w:r>
        <w:t xml:space="preserve"> instead of “&gt;.” Each FASTQ entry contains two additional lines</w:t>
      </w:r>
      <w:r w:rsidR="00B043C3">
        <w:t>:</w:t>
      </w:r>
      <w:r>
        <w:t xml:space="preserve"> the first acts as a separator (usually a “+” symbol) and the </w:t>
      </w:r>
      <w:r w:rsidR="00B043C3">
        <w:t>second</w:t>
      </w:r>
      <w:r>
        <w:t xml:space="preserve"> contains the quality values </w:t>
      </w:r>
      <w:r w:rsidR="00B043C3">
        <w:t>(represented by ASCI characters) for each nucleotide in line 2</w:t>
      </w:r>
      <w:r>
        <w:t xml:space="preserve">. </w:t>
      </w:r>
      <w:r w:rsidR="00AA6674">
        <w:t xml:space="preserve">Take a look at one of the Br80 </w:t>
      </w:r>
      <w:r w:rsidR="00AA6674">
        <w:rPr>
          <w:i/>
          <w:iCs/>
        </w:rPr>
        <w:t>.fastq</w:t>
      </w:r>
      <w:r w:rsidR="00AA6674">
        <w:t xml:space="preserve"> files in your </w:t>
      </w:r>
      <w:r w:rsidR="00AA6674">
        <w:rPr>
          <w:i/>
          <w:iCs/>
        </w:rPr>
        <w:t>sequences</w:t>
      </w:r>
      <w:r w:rsidR="00AA6674">
        <w:t xml:space="preserve"> directory to familiarize yourself with the format.</w:t>
      </w:r>
      <w:r w:rsidR="00B043C3">
        <w:t xml:space="preserve"> Note how the number of quality values always matches the number of nucleotides.</w:t>
      </w:r>
    </w:p>
    <w:p w14:paraId="00125ADD" w14:textId="17C66D87" w:rsidR="0016466C" w:rsidRDefault="0016466C" w:rsidP="0016466C">
      <w:pPr>
        <w:pStyle w:val="BodyText"/>
      </w:pPr>
      <w:r>
        <w:t>In summary: a FASTA sequence entry has two lines that look like this:</w:t>
      </w:r>
    </w:p>
    <w:p w14:paraId="7F7AF389" w14:textId="196413F9" w:rsidR="0016466C" w:rsidRDefault="0016466C" w:rsidP="0016466C">
      <w:pPr>
        <w:pStyle w:val="BodyText"/>
        <w:spacing w:after="0"/>
      </w:pPr>
      <w:r>
        <w:t>&gt;Header</w:t>
      </w:r>
    </w:p>
    <w:p w14:paraId="459EAFC2" w14:textId="6EE91331" w:rsidR="0016466C" w:rsidRDefault="0016466C" w:rsidP="0016466C">
      <w:pPr>
        <w:pStyle w:val="BodyText"/>
        <w:spacing w:after="0"/>
      </w:pPr>
      <w:r>
        <w:t>Sequence….</w:t>
      </w:r>
    </w:p>
    <w:p w14:paraId="58D02D0B" w14:textId="77777777" w:rsidR="0016466C" w:rsidRDefault="0016466C" w:rsidP="0016466C">
      <w:pPr>
        <w:pStyle w:val="BodyText"/>
        <w:spacing w:after="0"/>
      </w:pPr>
    </w:p>
    <w:p w14:paraId="4AFB015F" w14:textId="5C2E7770" w:rsidR="0016466C" w:rsidRDefault="0016466C" w:rsidP="0016466C">
      <w:pPr>
        <w:pStyle w:val="BodyText"/>
      </w:pPr>
      <w:r>
        <w:t>And a FASTQ sequence entry has four line and looks like this:</w:t>
      </w:r>
    </w:p>
    <w:p w14:paraId="5618A9BE" w14:textId="68B2359F" w:rsidR="0016466C" w:rsidRDefault="0016466C" w:rsidP="0016466C">
      <w:pPr>
        <w:pStyle w:val="BodyText"/>
        <w:spacing w:after="0"/>
      </w:pPr>
      <w:r>
        <w:t>@Header</w:t>
      </w:r>
    </w:p>
    <w:p w14:paraId="3D69C894" w14:textId="75DBFFB4" w:rsidR="0016466C" w:rsidRDefault="0016466C" w:rsidP="0016466C">
      <w:pPr>
        <w:pStyle w:val="BodyText"/>
        <w:spacing w:after="0"/>
      </w:pPr>
      <w:r>
        <w:t>Sequence…</w:t>
      </w:r>
    </w:p>
    <w:p w14:paraId="1AA3872A" w14:textId="22D5AA8E" w:rsidR="0016466C" w:rsidRDefault="0016466C" w:rsidP="0016466C">
      <w:pPr>
        <w:pStyle w:val="BodyText"/>
        <w:spacing w:after="0"/>
      </w:pPr>
      <w:r>
        <w:t>Separator</w:t>
      </w:r>
    </w:p>
    <w:p w14:paraId="0A070AA2" w14:textId="57D7CA5B" w:rsidR="0016466C" w:rsidRDefault="0016466C" w:rsidP="006A195A">
      <w:pPr>
        <w:pStyle w:val="BodyText"/>
        <w:spacing w:after="0"/>
      </w:pPr>
      <w:r>
        <w:t>Quality values…</w:t>
      </w:r>
    </w:p>
    <w:p w14:paraId="638ECF27" w14:textId="77777777" w:rsidR="006A195A" w:rsidRPr="00AA6674" w:rsidRDefault="006A195A" w:rsidP="006A195A">
      <w:pPr>
        <w:pStyle w:val="BodyText"/>
        <w:spacing w:after="0"/>
      </w:pPr>
    </w:p>
    <w:p w14:paraId="189EC81C" w14:textId="6D6247D2" w:rsidR="004E45FF" w:rsidRDefault="00AA6674" w:rsidP="004E45FF">
      <w:pPr>
        <w:pStyle w:val="Heading1"/>
        <w:rPr>
          <w:b/>
          <w:bCs/>
          <w:sz w:val="28"/>
          <w:szCs w:val="28"/>
        </w:rPr>
      </w:pPr>
      <w:r>
        <w:rPr>
          <w:b/>
          <w:bCs/>
          <w:sz w:val="28"/>
          <w:szCs w:val="28"/>
        </w:rPr>
        <w:t xml:space="preserve">2.3 </w:t>
      </w:r>
      <w:r w:rsidR="00915ACB" w:rsidRPr="00894937">
        <w:rPr>
          <w:b/>
          <w:bCs/>
          <w:sz w:val="28"/>
          <w:szCs w:val="28"/>
        </w:rPr>
        <w:t>Assess overall sequence quality with FastQC</w:t>
      </w:r>
    </w:p>
    <w:p w14:paraId="1E6FAB52" w14:textId="77777777" w:rsidR="009F0942" w:rsidRPr="009F0942" w:rsidRDefault="00A07FF8" w:rsidP="00810634">
      <w:pPr>
        <w:pStyle w:val="PlainText"/>
        <w:numPr>
          <w:ilvl w:val="0"/>
          <w:numId w:val="2"/>
        </w:numPr>
        <w:spacing w:before="240"/>
        <w:ind w:left="720"/>
        <w:rPr>
          <w:rFonts w:ascii="Garamond" w:hAnsi="Garamond"/>
          <w:b/>
          <w:sz w:val="24"/>
          <w:szCs w:val="24"/>
        </w:rPr>
      </w:pPr>
      <w:r>
        <w:rPr>
          <w:rFonts w:ascii="Garamond" w:hAnsi="Garamond"/>
          <w:sz w:val="24"/>
          <w:szCs w:val="24"/>
        </w:rPr>
        <w:t>Make sure you are logged into your VM.</w:t>
      </w:r>
    </w:p>
    <w:p w14:paraId="3D0C37C4" w14:textId="77777777" w:rsidR="009E08EE" w:rsidRDefault="009E08EE" w:rsidP="00061298">
      <w:pPr>
        <w:pStyle w:val="PlainText"/>
        <w:numPr>
          <w:ilvl w:val="0"/>
          <w:numId w:val="2"/>
        </w:numPr>
        <w:spacing w:before="120" w:after="240"/>
        <w:ind w:left="720"/>
        <w:rPr>
          <w:rFonts w:ascii="Garamond" w:hAnsi="Garamond"/>
          <w:sz w:val="24"/>
          <w:szCs w:val="24"/>
        </w:rPr>
      </w:pPr>
      <w:r>
        <w:rPr>
          <w:rFonts w:ascii="Garamond" w:hAnsi="Garamond"/>
          <w:sz w:val="24"/>
          <w:szCs w:val="24"/>
        </w:rPr>
        <w:t>Change</w:t>
      </w:r>
      <w:r w:rsidR="00574E90">
        <w:rPr>
          <w:rFonts w:ascii="Garamond" w:hAnsi="Garamond"/>
          <w:sz w:val="24"/>
          <w:szCs w:val="24"/>
        </w:rPr>
        <w:t xml:space="preserve"> (</w:t>
      </w:r>
      <w:r w:rsidR="00574E90" w:rsidRPr="00574E90">
        <w:rPr>
          <w:rFonts w:ascii="Garamond" w:hAnsi="Garamond"/>
          <w:b/>
          <w:sz w:val="24"/>
          <w:szCs w:val="24"/>
        </w:rPr>
        <w:t>cd</w:t>
      </w:r>
      <w:r w:rsidR="00574E90">
        <w:rPr>
          <w:rFonts w:ascii="Garamond" w:hAnsi="Garamond"/>
          <w:sz w:val="24"/>
          <w:szCs w:val="24"/>
        </w:rPr>
        <w:t>)</w:t>
      </w:r>
      <w:r>
        <w:rPr>
          <w:rFonts w:ascii="Garamond" w:hAnsi="Garamond"/>
          <w:sz w:val="24"/>
          <w:szCs w:val="24"/>
        </w:rPr>
        <w:t xml:space="preserve"> into the </w:t>
      </w:r>
      <w:r w:rsidR="00CD6DF5">
        <w:rPr>
          <w:rFonts w:ascii="Garamond" w:hAnsi="Garamond"/>
          <w:i/>
          <w:sz w:val="24"/>
          <w:szCs w:val="24"/>
        </w:rPr>
        <w:t>sequences</w:t>
      </w:r>
      <w:r>
        <w:rPr>
          <w:rFonts w:ascii="Garamond" w:hAnsi="Garamond"/>
          <w:sz w:val="24"/>
          <w:szCs w:val="24"/>
        </w:rPr>
        <w:t xml:space="preserve"> directory</w:t>
      </w:r>
    </w:p>
    <w:p w14:paraId="33F1E358" w14:textId="6DC423D9" w:rsidR="00B6134D" w:rsidRDefault="009D3CBF" w:rsidP="008F6E29">
      <w:pPr>
        <w:pStyle w:val="PlainText"/>
        <w:keepNext/>
        <w:numPr>
          <w:ilvl w:val="0"/>
          <w:numId w:val="2"/>
        </w:numPr>
        <w:spacing w:before="120" w:after="240"/>
        <w:ind w:left="720"/>
        <w:rPr>
          <w:rFonts w:ascii="Garamond" w:hAnsi="Garamond"/>
          <w:sz w:val="24"/>
          <w:szCs w:val="24"/>
        </w:rPr>
      </w:pPr>
      <w:r>
        <w:rPr>
          <w:rFonts w:ascii="Garamond" w:hAnsi="Garamond"/>
          <w:sz w:val="24"/>
          <w:szCs w:val="24"/>
        </w:rPr>
        <w:t>Use</w:t>
      </w:r>
      <w:r w:rsidR="00AC1220" w:rsidRPr="00B6134D">
        <w:rPr>
          <w:rFonts w:ascii="Garamond" w:hAnsi="Garamond"/>
          <w:sz w:val="24"/>
          <w:szCs w:val="24"/>
        </w:rPr>
        <w:t xml:space="preserve"> </w:t>
      </w:r>
      <w:r w:rsidR="00AC1220" w:rsidRPr="00B6134D">
        <w:rPr>
          <w:rFonts w:ascii="Garamond" w:hAnsi="Garamond"/>
          <w:b/>
          <w:sz w:val="24"/>
          <w:szCs w:val="24"/>
        </w:rPr>
        <w:t>FastQC</w:t>
      </w:r>
      <w:r>
        <w:rPr>
          <w:rFonts w:ascii="Garamond" w:hAnsi="Garamond"/>
          <w:sz w:val="24"/>
          <w:szCs w:val="24"/>
        </w:rPr>
        <w:t xml:space="preserve"> to perform quality analysis on the Br80 fastq datasets</w:t>
      </w:r>
    </w:p>
    <w:p w14:paraId="61AB7EA2" w14:textId="77777777" w:rsidR="00AC1220" w:rsidRPr="00B6134D" w:rsidRDefault="005439D2" w:rsidP="00810634">
      <w:pPr>
        <w:pStyle w:val="PlainText"/>
        <w:spacing w:before="120" w:after="240"/>
        <w:ind w:left="720"/>
        <w:rPr>
          <w:rFonts w:ascii="Garamond" w:hAnsi="Garamond"/>
          <w:sz w:val="24"/>
          <w:szCs w:val="24"/>
        </w:rPr>
      </w:pPr>
      <w:r>
        <w:rPr>
          <w:noProof/>
        </w:rPr>
        <mc:AlternateContent>
          <mc:Choice Requires="wps">
            <w:drawing>
              <wp:inline distT="0" distB="0" distL="0" distR="0" wp14:anchorId="7D31C614" wp14:editId="7988DCC1">
                <wp:extent cx="5365115" cy="262890"/>
                <wp:effectExtent l="0" t="0" r="0" b="0"/>
                <wp:docPr id="11" name="Rectangle 11"/>
                <wp:cNvGraphicFramePr/>
                <a:graphic xmlns:a="http://schemas.openxmlformats.org/drawingml/2006/main">
                  <a:graphicData uri="http://schemas.microsoft.com/office/word/2010/wordprocessingShape">
                    <wps:wsp>
                      <wps:cNvSpPr/>
                      <wps:spPr>
                        <a:xfrm>
                          <a:off x="0" y="0"/>
                          <a:ext cx="5364360" cy="2620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4D841640" w14:textId="068D8E0F" w:rsidR="005439D2" w:rsidRDefault="009D3CBF" w:rsidP="005439D2">
                            <w:pPr>
                              <w:pStyle w:val="ListParagraph"/>
                              <w:numPr>
                                <w:ilvl w:val="0"/>
                                <w:numId w:val="10"/>
                              </w:numPr>
                              <w:spacing w:after="0" w:line="240" w:lineRule="auto"/>
                              <w:ind w:left="360"/>
                              <w:contextualSpacing w:val="0"/>
                            </w:pPr>
                            <w:r>
                              <w:rPr>
                                <w:rFonts w:ascii="DejaVu Sans Mono" w:hAnsi="DejaVu Sans Mono" w:cs="Courier New"/>
                                <w:sz w:val="20"/>
                              </w:rPr>
                              <w:t>f</w:t>
                            </w:r>
                            <w:r w:rsidR="005439D2">
                              <w:rPr>
                                <w:rFonts w:ascii="DejaVu Sans Mono" w:hAnsi="DejaVu Sans Mono" w:cs="Courier New"/>
                                <w:sz w:val="20"/>
                              </w:rPr>
                              <w:t>astqc</w:t>
                            </w:r>
                            <w:r>
                              <w:rPr>
                                <w:rFonts w:ascii="DejaVu Sans Mono" w:hAnsi="DejaVu Sans Mono" w:cs="Courier New"/>
                                <w:sz w:val="20"/>
                              </w:rPr>
                              <w:t xml:space="preserve"> </w:t>
                            </w:r>
                            <w:r>
                              <w:rPr>
                                <w:rFonts w:ascii="Menlo" w:hAnsi="Menlo" w:cs="Menlo"/>
                                <w:color w:val="000000"/>
                              </w:rPr>
                              <w:t>Br80_S1_L001_R1_001.fastq Br80_S1_L001_R2_001.fastq</w:t>
                            </w:r>
                          </w:p>
                        </w:txbxContent>
                      </wps:txbx>
                      <wps:bodyPr>
                        <a:spAutoFit/>
                      </wps:bodyPr>
                    </wps:wsp>
                  </a:graphicData>
                </a:graphic>
              </wp:inline>
            </w:drawing>
          </mc:Choice>
          <mc:Fallback>
            <w:pict>
              <v:rect w14:anchorId="7D31C614" id="Rectangle 11" o:spid="_x0000_s1028" style="width:422.45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" strokeweight=".26mm">
                <v:textbox style="mso-fit-shape-to-text:t">
                  <w:txbxContent>
                    <w:p w14:paraId="4D841640" w14:textId="068D8E0F" w:rsidR="005439D2" w:rsidRDefault="009D3CBF" w:rsidP="005439D2">
                      <w:pPr>
                        <w:pStyle w:val="ListParagraph"/>
                        <w:numPr>
                          <w:ilvl w:val="0"/>
                          <w:numId w:val="10"/>
                        </w:numPr>
                        <w:spacing w:after="0" w:line="240" w:lineRule="auto"/>
                        <w:ind w:left="360"/>
                        <w:contextualSpacing w:val="0"/>
                      </w:pPr>
                      <w:proofErr w:type="spellStart"/>
                      <w:r>
                        <w:rPr>
                          <w:rFonts w:ascii="DejaVu Sans Mono" w:hAnsi="DejaVu Sans Mono" w:cs="Courier New"/>
                          <w:sz w:val="20"/>
                        </w:rPr>
                        <w:t>f</w:t>
                      </w:r>
                      <w:r w:rsidR="005439D2">
                        <w:rPr>
                          <w:rFonts w:ascii="DejaVu Sans Mono" w:hAnsi="DejaVu Sans Mono" w:cs="Courier New"/>
                          <w:sz w:val="20"/>
                        </w:rPr>
                        <w:t>astqc</w:t>
                      </w:r>
                      <w:proofErr w:type="spellEnd"/>
                      <w:r>
                        <w:rPr>
                          <w:rFonts w:ascii="DejaVu Sans Mono" w:hAnsi="DejaVu Sans Mono" w:cs="Courier New"/>
                          <w:sz w:val="20"/>
                        </w:rPr>
                        <w:t xml:space="preserve"> </w:t>
                      </w:r>
                      <w:r>
                        <w:rPr>
                          <w:rFonts w:ascii="Menlo" w:hAnsi="Menlo" w:cs="Menlo"/>
                          <w:color w:val="000000"/>
                        </w:rPr>
                        <w:t>Br80_S1_L001_R1_001.fastq</w:t>
                      </w:r>
                      <w:r>
                        <w:rPr>
                          <w:rFonts w:ascii="Menlo" w:hAnsi="Menlo" w:cs="Menlo"/>
                          <w:color w:val="000000"/>
                        </w:rPr>
                        <w:t xml:space="preserve"> </w:t>
                      </w:r>
                      <w:r>
                        <w:rPr>
                          <w:rFonts w:ascii="Menlo" w:hAnsi="Menlo" w:cs="Menlo"/>
                          <w:color w:val="000000"/>
                        </w:rPr>
                        <w:t>Br80_S1_L001_R</w:t>
                      </w:r>
                      <w:r>
                        <w:rPr>
                          <w:rFonts w:ascii="Menlo" w:hAnsi="Menlo" w:cs="Menlo"/>
                          <w:color w:val="000000"/>
                        </w:rPr>
                        <w:t>2</w:t>
                      </w:r>
                      <w:r>
                        <w:rPr>
                          <w:rFonts w:ascii="Menlo" w:hAnsi="Menlo" w:cs="Menlo"/>
                          <w:color w:val="000000"/>
                        </w:rPr>
                        <w:t>_001.fastq</w:t>
                      </w:r>
                    </w:p>
                  </w:txbxContent>
                </v:textbox>
                <w10:anchorlock/>
              </v:rect>
            </w:pict>
          </mc:Fallback>
        </mc:AlternateContent>
      </w:r>
    </w:p>
    <w:p w14:paraId="20E5B859" w14:textId="22C69D7E" w:rsidR="009D3CBF" w:rsidRDefault="009D3CBF" w:rsidP="009D3CBF">
      <w:pPr>
        <w:pStyle w:val="PlainText"/>
        <w:keepNext/>
        <w:numPr>
          <w:ilvl w:val="0"/>
          <w:numId w:val="2"/>
        </w:numPr>
        <w:spacing w:before="120" w:after="240"/>
        <w:ind w:left="720"/>
        <w:rPr>
          <w:rFonts w:ascii="Garamond" w:hAnsi="Garamond"/>
          <w:sz w:val="24"/>
          <w:szCs w:val="24"/>
        </w:rPr>
      </w:pPr>
      <w:r>
        <w:rPr>
          <w:rFonts w:ascii="Garamond" w:hAnsi="Garamond"/>
          <w:sz w:val="24"/>
          <w:szCs w:val="24"/>
        </w:rPr>
        <w:t>List the directory to see the output</w:t>
      </w:r>
      <w:r w:rsidR="00033DF3">
        <w:rPr>
          <w:rFonts w:ascii="Garamond" w:hAnsi="Garamond"/>
          <w:sz w:val="24"/>
          <w:szCs w:val="24"/>
        </w:rPr>
        <w:t xml:space="preserve">s </w:t>
      </w:r>
      <w:r>
        <w:rPr>
          <w:rFonts w:ascii="Garamond" w:hAnsi="Garamond"/>
          <w:sz w:val="24"/>
          <w:szCs w:val="24"/>
        </w:rPr>
        <w:t>produced by</w:t>
      </w:r>
      <w:r w:rsidRPr="00B6134D">
        <w:rPr>
          <w:rFonts w:ascii="Garamond" w:hAnsi="Garamond"/>
          <w:sz w:val="24"/>
          <w:szCs w:val="24"/>
        </w:rPr>
        <w:t xml:space="preserve"> </w:t>
      </w:r>
      <w:r w:rsidRPr="00B6134D">
        <w:rPr>
          <w:rFonts w:ascii="Garamond" w:hAnsi="Garamond"/>
          <w:b/>
          <w:sz w:val="24"/>
          <w:szCs w:val="24"/>
        </w:rPr>
        <w:t>FastQC</w:t>
      </w:r>
    </w:p>
    <w:p w14:paraId="27DDFD29" w14:textId="77777777" w:rsidR="009D3CBF" w:rsidRPr="00B6134D" w:rsidRDefault="009D3CBF" w:rsidP="009D3CBF">
      <w:pPr>
        <w:pStyle w:val="PlainText"/>
        <w:spacing w:before="120" w:after="240"/>
        <w:ind w:left="720"/>
        <w:rPr>
          <w:rFonts w:ascii="Garamond" w:hAnsi="Garamond"/>
          <w:sz w:val="24"/>
          <w:szCs w:val="24"/>
        </w:rPr>
      </w:pPr>
      <w:r>
        <w:rPr>
          <w:noProof/>
        </w:rPr>
        <mc:AlternateContent>
          <mc:Choice Requires="wps">
            <w:drawing>
              <wp:inline distT="0" distB="0" distL="0" distR="0" wp14:anchorId="0A45C4AC" wp14:editId="3196A57F">
                <wp:extent cx="5365115" cy="262890"/>
                <wp:effectExtent l="0" t="0" r="0" b="0"/>
                <wp:docPr id="31232734" name="Rectangle 31232734"/>
                <wp:cNvGraphicFramePr/>
                <a:graphic xmlns:a="http://schemas.openxmlformats.org/drawingml/2006/main">
                  <a:graphicData uri="http://schemas.microsoft.com/office/word/2010/wordprocessingShape">
                    <wps:wsp>
                      <wps:cNvSpPr/>
                      <wps:spPr>
                        <a:xfrm>
                          <a:off x="0" y="0"/>
                          <a:ext cx="5364360" cy="2620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4EAB68F1" w14:textId="4440B936" w:rsidR="009D3CBF" w:rsidRDefault="009D3CBF" w:rsidP="009D3CBF">
                            <w:pPr>
                              <w:pStyle w:val="ListParagraph"/>
                              <w:numPr>
                                <w:ilvl w:val="0"/>
                                <w:numId w:val="10"/>
                              </w:numPr>
                              <w:spacing w:after="0" w:line="240" w:lineRule="auto"/>
                              <w:ind w:left="360"/>
                              <w:contextualSpacing w:val="0"/>
                            </w:pPr>
                            <w:r>
                              <w:rPr>
                                <w:rFonts w:ascii="DejaVu Sans Mono" w:hAnsi="DejaVu Sans Mono" w:cs="Courier New"/>
                                <w:sz w:val="20"/>
                              </w:rPr>
                              <w:t>ls -lrt</w:t>
                            </w:r>
                          </w:p>
                        </w:txbxContent>
                      </wps:txbx>
                      <wps:bodyPr>
                        <a:spAutoFit/>
                      </wps:bodyPr>
                    </wps:wsp>
                  </a:graphicData>
                </a:graphic>
              </wp:inline>
            </w:drawing>
          </mc:Choice>
          <mc:Fallback>
            <w:pict>
              <v:rect w14:anchorId="0A45C4AC" id="Rectangle 31232734" o:spid="_x0000_s1029" style="width:422.45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" strokeweight=".26mm">
                <v:textbox style="mso-fit-shape-to-text:t">
                  <w:txbxContent>
                    <w:p w14:paraId="4EAB68F1" w14:textId="4440B936" w:rsidR="009D3CBF" w:rsidRDefault="009D3CBF" w:rsidP="009D3CBF">
                      <w:pPr>
                        <w:pStyle w:val="ListParagraph"/>
                        <w:numPr>
                          <w:ilvl w:val="0"/>
                          <w:numId w:val="10"/>
                        </w:numPr>
                        <w:spacing w:after="0" w:line="240" w:lineRule="auto"/>
                        <w:ind w:left="360"/>
                        <w:contextualSpacing w:val="0"/>
                      </w:pPr>
                      <w:r>
                        <w:rPr>
                          <w:rFonts w:ascii="DejaVu Sans Mono" w:hAnsi="DejaVu Sans Mono" w:cs="Courier New"/>
                          <w:sz w:val="20"/>
                        </w:rPr>
                        <w:t>ls -</w:t>
                      </w:r>
                      <w:proofErr w:type="spellStart"/>
                      <w:r>
                        <w:rPr>
                          <w:rFonts w:ascii="DejaVu Sans Mono" w:hAnsi="DejaVu Sans Mono" w:cs="Courier New"/>
                          <w:sz w:val="20"/>
                        </w:rPr>
                        <w:t>lrt</w:t>
                      </w:r>
                      <w:proofErr w:type="spellEnd"/>
                    </w:p>
                  </w:txbxContent>
                </v:textbox>
                <w10:anchorlock/>
              </v:rect>
            </w:pict>
          </mc:Fallback>
        </mc:AlternateContent>
      </w:r>
    </w:p>
    <w:p w14:paraId="233A28DC" w14:textId="27D01728" w:rsidR="00033DF3" w:rsidRDefault="00033DF3" w:rsidP="00033DF3">
      <w:pPr>
        <w:pStyle w:val="PlainText"/>
        <w:keepNext/>
        <w:spacing w:before="120" w:after="240"/>
        <w:ind w:left="360"/>
        <w:rPr>
          <w:rFonts w:ascii="Garamond" w:hAnsi="Garamond"/>
          <w:sz w:val="24"/>
          <w:szCs w:val="24"/>
        </w:rPr>
      </w:pPr>
      <w:r>
        <w:rPr>
          <w:rFonts w:ascii="Garamond" w:hAnsi="Garamond"/>
          <w:sz w:val="24"/>
          <w:szCs w:val="24"/>
        </w:rPr>
        <w:t xml:space="preserve">Note that here we are using two new options for the </w:t>
      </w:r>
      <w:r w:rsidRPr="00033DF3">
        <w:rPr>
          <w:rFonts w:ascii="Garamond" w:hAnsi="Garamond"/>
          <w:b/>
          <w:bCs/>
          <w:sz w:val="24"/>
          <w:szCs w:val="24"/>
        </w:rPr>
        <w:t xml:space="preserve">ls </w:t>
      </w:r>
      <w:r>
        <w:rPr>
          <w:rFonts w:ascii="Garamond" w:hAnsi="Garamond"/>
          <w:sz w:val="24"/>
          <w:szCs w:val="24"/>
        </w:rPr>
        <w:t>command (-r and -t). These tell ls to print the listing in order of file creation time and in reverse order (i.e. most recent files at the bottom). You will see that FastQC produced two html files and two zipped archives.</w:t>
      </w:r>
    </w:p>
    <w:p w14:paraId="42BBDA86" w14:textId="669AD47B" w:rsidR="009D3CBF" w:rsidRDefault="009D3CBF" w:rsidP="009D3CBF">
      <w:pPr>
        <w:pStyle w:val="PlainText"/>
        <w:keepNext/>
        <w:numPr>
          <w:ilvl w:val="0"/>
          <w:numId w:val="2"/>
        </w:numPr>
        <w:spacing w:before="120" w:after="240"/>
        <w:ind w:left="720"/>
        <w:rPr>
          <w:rFonts w:ascii="Garamond" w:hAnsi="Garamond"/>
          <w:sz w:val="24"/>
          <w:szCs w:val="24"/>
        </w:rPr>
      </w:pPr>
      <w:r>
        <w:rPr>
          <w:rFonts w:ascii="Garamond" w:hAnsi="Garamond"/>
          <w:sz w:val="24"/>
          <w:szCs w:val="24"/>
        </w:rPr>
        <w:t>Use</w:t>
      </w:r>
      <w:r w:rsidRPr="00B6134D">
        <w:rPr>
          <w:rFonts w:ascii="Garamond" w:hAnsi="Garamond"/>
          <w:sz w:val="24"/>
          <w:szCs w:val="24"/>
        </w:rPr>
        <w:t xml:space="preserve"> </w:t>
      </w:r>
      <w:r>
        <w:rPr>
          <w:rFonts w:ascii="Garamond" w:hAnsi="Garamond"/>
          <w:b/>
          <w:sz w:val="24"/>
          <w:szCs w:val="24"/>
        </w:rPr>
        <w:t>scp</w:t>
      </w:r>
      <w:r>
        <w:rPr>
          <w:rFonts w:ascii="Garamond" w:hAnsi="Garamond"/>
          <w:sz w:val="24"/>
          <w:szCs w:val="24"/>
        </w:rPr>
        <w:t xml:space="preserve"> to transfer the resulting </w:t>
      </w:r>
      <w:r w:rsidR="00A52AC8" w:rsidRPr="00A52AC8">
        <w:rPr>
          <w:rFonts w:ascii="Garamond" w:hAnsi="Garamond"/>
          <w:i/>
          <w:iCs/>
          <w:sz w:val="24"/>
          <w:szCs w:val="24"/>
        </w:rPr>
        <w:t>.html</w:t>
      </w:r>
      <w:r>
        <w:rPr>
          <w:rFonts w:ascii="Garamond" w:hAnsi="Garamond"/>
          <w:sz w:val="24"/>
          <w:szCs w:val="24"/>
        </w:rPr>
        <w:t xml:space="preserve"> </w:t>
      </w:r>
      <w:r w:rsidR="00033DF3">
        <w:rPr>
          <w:rFonts w:ascii="Garamond" w:hAnsi="Garamond"/>
          <w:sz w:val="24"/>
          <w:szCs w:val="24"/>
        </w:rPr>
        <w:t xml:space="preserve">files to your local machine. </w:t>
      </w:r>
      <w:r w:rsidR="00033DF3" w:rsidRPr="00A52AC8">
        <w:rPr>
          <w:rFonts w:ascii="Garamond" w:hAnsi="Garamond"/>
          <w:b/>
          <w:bCs/>
          <w:sz w:val="24"/>
          <w:szCs w:val="24"/>
        </w:rPr>
        <w:t xml:space="preserve">Note that </w:t>
      </w:r>
      <w:r w:rsidR="00033DF3" w:rsidRPr="00A52AC8">
        <w:rPr>
          <w:rFonts w:ascii="Garamond" w:hAnsi="Garamond"/>
          <w:b/>
          <w:bCs/>
          <w:sz w:val="24"/>
          <w:szCs w:val="24"/>
          <w:u w:val="single"/>
        </w:rPr>
        <w:t>you will need to run the command from your local machine</w:t>
      </w:r>
      <w:r w:rsidR="00033DF3" w:rsidRPr="00A52AC8">
        <w:rPr>
          <w:rFonts w:ascii="Garamond" w:hAnsi="Garamond"/>
          <w:b/>
          <w:bCs/>
          <w:sz w:val="24"/>
          <w:szCs w:val="24"/>
        </w:rPr>
        <w:t>, so you must either open another terminal window or logout from your VM first.</w:t>
      </w:r>
    </w:p>
    <w:p w14:paraId="3BBB101C" w14:textId="77777777" w:rsidR="009D3CBF" w:rsidRPr="00B6134D" w:rsidRDefault="009D3CBF" w:rsidP="009D3CBF">
      <w:pPr>
        <w:pStyle w:val="PlainText"/>
        <w:spacing w:before="120" w:after="240"/>
        <w:ind w:left="720"/>
        <w:rPr>
          <w:rFonts w:ascii="Garamond" w:hAnsi="Garamond"/>
          <w:sz w:val="24"/>
          <w:szCs w:val="24"/>
        </w:rPr>
      </w:pPr>
      <w:r>
        <w:rPr>
          <w:noProof/>
        </w:rPr>
        <mc:AlternateContent>
          <mc:Choice Requires="wps">
            <w:drawing>
              <wp:inline distT="0" distB="0" distL="0" distR="0" wp14:anchorId="1265DC50" wp14:editId="68C1B03E">
                <wp:extent cx="5365115" cy="262890"/>
                <wp:effectExtent l="0" t="0" r="0" b="0"/>
                <wp:docPr id="311761468" name="Rectangle 311761468"/>
                <wp:cNvGraphicFramePr/>
                <a:graphic xmlns:a="http://schemas.openxmlformats.org/drawingml/2006/main">
                  <a:graphicData uri="http://schemas.microsoft.com/office/word/2010/wordprocessingShape">
                    <wps:wsp>
                      <wps:cNvSpPr/>
                      <wps:spPr>
                        <a:xfrm>
                          <a:off x="0" y="0"/>
                          <a:ext cx="5364360" cy="2620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48DC33CB" w14:textId="25CB2310" w:rsidR="009D3CBF" w:rsidRDefault="00033DF3" w:rsidP="009D3CBF">
                            <w:pPr>
                              <w:pStyle w:val="ListParagraph"/>
                              <w:numPr>
                                <w:ilvl w:val="0"/>
                                <w:numId w:val="10"/>
                              </w:numPr>
                              <w:spacing w:after="0" w:line="240" w:lineRule="auto"/>
                              <w:ind w:left="360"/>
                              <w:contextualSpacing w:val="0"/>
                            </w:pPr>
                            <w:r>
                              <w:rPr>
                                <w:rFonts w:ascii="DejaVu Sans Mono" w:hAnsi="DejaVu Sans Mono" w:cs="Courier New"/>
                                <w:sz w:val="20"/>
                              </w:rPr>
                              <w:t xml:space="preserve">scp </w:t>
                            </w:r>
                            <w:r>
                              <w:rPr>
                                <w:rFonts w:ascii="DejaVu Sans Mono" w:hAnsi="DejaVu Sans Mono" w:cs="DejaVu Sans Mono"/>
                                <w:b/>
                                <w:bCs/>
                                <w:color w:val="2FB41D"/>
                                <w:sz w:val="20"/>
                              </w:rPr>
                              <w:t>myName@ip-xxx-xx-xx-xxx:sequences/</w:t>
                            </w:r>
                            <w:r>
                              <w:rPr>
                                <w:rFonts w:ascii="Menlo" w:hAnsi="Menlo" w:cs="Menlo"/>
                                <w:color w:val="000000"/>
                              </w:rPr>
                              <w:t>*html .</w:t>
                            </w:r>
                          </w:p>
                        </w:txbxContent>
                      </wps:txbx>
                      <wps:bodyPr>
                        <a:spAutoFit/>
                      </wps:bodyPr>
                    </wps:wsp>
                  </a:graphicData>
                </a:graphic>
              </wp:inline>
            </w:drawing>
          </mc:Choice>
          <mc:Fallback>
            <w:pict>
              <v:rect w14:anchorId="1265DC50" id="Rectangle 311761468" o:spid="_x0000_s1030" style="width:422.45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" strokeweight=".26mm">
                <v:textbox style="mso-fit-shape-to-text:t">
                  <w:txbxContent>
                    <w:p w14:paraId="48DC33CB" w14:textId="25CB2310" w:rsidR="009D3CBF" w:rsidRDefault="00033DF3" w:rsidP="009D3CBF">
                      <w:pPr>
                        <w:pStyle w:val="ListParagraph"/>
                        <w:numPr>
                          <w:ilvl w:val="0"/>
                          <w:numId w:val="10"/>
                        </w:numPr>
                        <w:spacing w:after="0" w:line="240" w:lineRule="auto"/>
                        <w:ind w:left="360"/>
                        <w:contextualSpacing w:val="0"/>
                      </w:pPr>
                      <w:proofErr w:type="spellStart"/>
                      <w:r>
                        <w:rPr>
                          <w:rFonts w:ascii="DejaVu Sans Mono" w:hAnsi="DejaVu Sans Mono" w:cs="Courier New"/>
                          <w:sz w:val="20"/>
                        </w:rPr>
                        <w:t>scp</w:t>
                      </w:r>
                      <w:proofErr w:type="spellEnd"/>
                      <w:r>
                        <w:rPr>
                          <w:rFonts w:ascii="DejaVu Sans Mono" w:hAnsi="DejaVu Sans Mono" w:cs="Courier New"/>
                          <w:sz w:val="20"/>
                        </w:rPr>
                        <w:t xml:space="preserve"> </w:t>
                      </w:r>
                      <w:proofErr w:type="spellStart"/>
                      <w:r>
                        <w:rPr>
                          <w:rFonts w:ascii="DejaVu Sans Mono" w:hAnsi="DejaVu Sans Mono" w:cs="DejaVu Sans Mono"/>
                          <w:b/>
                          <w:bCs/>
                          <w:color w:val="2FB41D"/>
                          <w:sz w:val="20"/>
                        </w:rPr>
                        <w:t>myName@ip-xxx-xx-xx-</w:t>
                      </w:r>
                      <w:proofErr w:type="gramStart"/>
                      <w:r>
                        <w:rPr>
                          <w:rFonts w:ascii="DejaVu Sans Mono" w:hAnsi="DejaVu Sans Mono" w:cs="DejaVu Sans Mono"/>
                          <w:b/>
                          <w:bCs/>
                          <w:color w:val="2FB41D"/>
                          <w:sz w:val="20"/>
                        </w:rPr>
                        <w:t>xxx</w:t>
                      </w:r>
                      <w:r>
                        <w:rPr>
                          <w:rFonts w:ascii="DejaVu Sans Mono" w:hAnsi="DejaVu Sans Mono" w:cs="DejaVu Sans Mono"/>
                          <w:b/>
                          <w:bCs/>
                          <w:color w:val="2FB41D"/>
                          <w:sz w:val="20"/>
                        </w:rPr>
                        <w:t>:sequences</w:t>
                      </w:r>
                      <w:proofErr w:type="spellEnd"/>
                      <w:proofErr w:type="gramEnd"/>
                      <w:r>
                        <w:rPr>
                          <w:rFonts w:ascii="DejaVu Sans Mono" w:hAnsi="DejaVu Sans Mono" w:cs="DejaVu Sans Mono"/>
                          <w:b/>
                          <w:bCs/>
                          <w:color w:val="2FB41D"/>
                          <w:sz w:val="20"/>
                        </w:rPr>
                        <w:t>/</w:t>
                      </w:r>
                      <w:r>
                        <w:rPr>
                          <w:rFonts w:ascii="Menlo" w:hAnsi="Menlo" w:cs="Menlo"/>
                          <w:color w:val="000000"/>
                        </w:rPr>
                        <w:t>*</w:t>
                      </w:r>
                      <w:proofErr w:type="gramStart"/>
                      <w:r>
                        <w:rPr>
                          <w:rFonts w:ascii="Menlo" w:hAnsi="Menlo" w:cs="Menlo"/>
                          <w:color w:val="000000"/>
                        </w:rPr>
                        <w:t>html .</w:t>
                      </w:r>
                      <w:proofErr w:type="gramEnd"/>
                    </w:p>
                  </w:txbxContent>
                </v:textbox>
                <w10:anchorlock/>
              </v:rect>
            </w:pict>
          </mc:Fallback>
        </mc:AlternateContent>
      </w:r>
    </w:p>
    <w:p w14:paraId="07535AFF" w14:textId="1373C2C5" w:rsidR="00AC1220" w:rsidRDefault="00A52AC8" w:rsidP="00810634">
      <w:pPr>
        <w:pStyle w:val="PlainText"/>
        <w:numPr>
          <w:ilvl w:val="0"/>
          <w:numId w:val="2"/>
        </w:numPr>
        <w:spacing w:before="120"/>
        <w:ind w:left="720"/>
        <w:rPr>
          <w:rFonts w:ascii="Garamond" w:hAnsi="Garamond"/>
          <w:sz w:val="24"/>
          <w:szCs w:val="24"/>
        </w:rPr>
      </w:pPr>
      <w:r>
        <w:rPr>
          <w:rFonts w:ascii="Garamond" w:hAnsi="Garamond"/>
          <w:sz w:val="24"/>
          <w:szCs w:val="24"/>
        </w:rPr>
        <w:lastRenderedPageBreak/>
        <w:t xml:space="preserve">Navigate to the downloaded </w:t>
      </w:r>
      <w:r w:rsidRPr="00A52AC8">
        <w:rPr>
          <w:rFonts w:ascii="Garamond" w:hAnsi="Garamond"/>
          <w:i/>
          <w:iCs/>
          <w:sz w:val="24"/>
          <w:szCs w:val="24"/>
        </w:rPr>
        <w:t>.html</w:t>
      </w:r>
      <w:r>
        <w:rPr>
          <w:rFonts w:ascii="Garamond" w:hAnsi="Garamond"/>
          <w:sz w:val="24"/>
          <w:szCs w:val="24"/>
        </w:rPr>
        <w:t xml:space="preserve"> files on your local machine and open them by double-clicking on them. If you are unsure of where to find them, you can type </w:t>
      </w:r>
      <w:r w:rsidRPr="00A52AC8">
        <w:rPr>
          <w:rFonts w:ascii="Garamond" w:hAnsi="Garamond"/>
          <w:b/>
          <w:bCs/>
          <w:sz w:val="24"/>
          <w:szCs w:val="24"/>
        </w:rPr>
        <w:t>pwd</w:t>
      </w:r>
      <w:r>
        <w:rPr>
          <w:rFonts w:ascii="Garamond" w:hAnsi="Garamond"/>
          <w:sz w:val="24"/>
          <w:szCs w:val="24"/>
        </w:rPr>
        <w:t xml:space="preserve"> in the terminal window from which you issued the </w:t>
      </w:r>
      <w:r w:rsidRPr="00A52AC8">
        <w:rPr>
          <w:rFonts w:ascii="Garamond" w:hAnsi="Garamond"/>
          <w:b/>
          <w:bCs/>
          <w:sz w:val="24"/>
          <w:szCs w:val="24"/>
        </w:rPr>
        <w:t>scp</w:t>
      </w:r>
      <w:r>
        <w:rPr>
          <w:rFonts w:ascii="Garamond" w:hAnsi="Garamond"/>
          <w:sz w:val="24"/>
          <w:szCs w:val="24"/>
        </w:rPr>
        <w:t xml:space="preserve"> command and it will report the path to the files</w:t>
      </w:r>
    </w:p>
    <w:p w14:paraId="6033F60B" w14:textId="57006826" w:rsidR="00A52AC8" w:rsidRPr="00A52AC8" w:rsidRDefault="00A52AC8" w:rsidP="00A52AC8">
      <w:pPr>
        <w:pStyle w:val="PlainText"/>
        <w:numPr>
          <w:ilvl w:val="0"/>
          <w:numId w:val="2"/>
        </w:numPr>
        <w:spacing w:before="120"/>
        <w:ind w:left="720"/>
        <w:rPr>
          <w:rFonts w:ascii="Garamond" w:hAnsi="Garamond"/>
          <w:sz w:val="24"/>
          <w:szCs w:val="24"/>
        </w:rPr>
      </w:pPr>
      <w:r>
        <w:rPr>
          <w:rFonts w:ascii="Garamond" w:hAnsi="Garamond"/>
          <w:sz w:val="24"/>
          <w:szCs w:val="24"/>
        </w:rPr>
        <w:t>Look at</w:t>
      </w:r>
      <w:r w:rsidRPr="00691DAF">
        <w:rPr>
          <w:rFonts w:ascii="Garamond" w:hAnsi="Garamond"/>
          <w:sz w:val="24"/>
          <w:szCs w:val="24"/>
        </w:rPr>
        <w:t xml:space="preserve"> </w:t>
      </w:r>
      <w:r w:rsidRPr="00691DAF">
        <w:rPr>
          <w:rFonts w:ascii="Garamond" w:hAnsi="Garamond"/>
          <w:b/>
          <w:sz w:val="24"/>
          <w:szCs w:val="24"/>
        </w:rPr>
        <w:t>Basic Statistics</w:t>
      </w:r>
      <w:r w:rsidRPr="00691DAF">
        <w:rPr>
          <w:rFonts w:ascii="Garamond" w:hAnsi="Garamond"/>
          <w:sz w:val="24"/>
          <w:szCs w:val="24"/>
        </w:rPr>
        <w:t xml:space="preserve">:  This provides file name, type, encoding, number of sequences, </w:t>
      </w:r>
      <w:r>
        <w:rPr>
          <w:rFonts w:ascii="Garamond" w:hAnsi="Garamond"/>
          <w:sz w:val="24"/>
          <w:szCs w:val="24"/>
        </w:rPr>
        <w:t xml:space="preserve">sequence length range, sequences to be filtered, and </w:t>
      </w:r>
      <w:r w:rsidRPr="00691DAF">
        <w:rPr>
          <w:rFonts w:ascii="Garamond" w:hAnsi="Garamond"/>
          <w:sz w:val="24"/>
          <w:szCs w:val="24"/>
        </w:rPr>
        <w:t>overall %GC content</w:t>
      </w:r>
      <w:r>
        <w:rPr>
          <w:rFonts w:ascii="Garamond" w:hAnsi="Garamond"/>
          <w:sz w:val="24"/>
          <w:szCs w:val="24"/>
        </w:rPr>
        <w:t>.</w:t>
      </w:r>
    </w:p>
    <w:p w14:paraId="23D6A45B" w14:textId="57BB5AB0" w:rsidR="0014688B" w:rsidRPr="008F6E29" w:rsidRDefault="0014688B" w:rsidP="00810634">
      <w:pPr>
        <w:pStyle w:val="PlainText"/>
        <w:numPr>
          <w:ilvl w:val="0"/>
          <w:numId w:val="2"/>
        </w:numPr>
        <w:spacing w:before="120"/>
        <w:ind w:left="720"/>
        <w:rPr>
          <w:rFonts w:ascii="Garamond" w:hAnsi="Garamond"/>
          <w:sz w:val="24"/>
          <w:szCs w:val="24"/>
          <w:highlight w:val="lightGray"/>
        </w:rPr>
      </w:pPr>
      <w:r w:rsidRPr="008F6E29">
        <w:rPr>
          <w:rFonts w:ascii="Garamond" w:hAnsi="Garamond"/>
          <w:sz w:val="24"/>
          <w:szCs w:val="24"/>
          <w:highlight w:val="lightGray"/>
        </w:rPr>
        <w:t>How many sequence</w:t>
      </w:r>
      <w:r w:rsidR="00DA2B17">
        <w:rPr>
          <w:rFonts w:ascii="Garamond" w:hAnsi="Garamond"/>
          <w:sz w:val="24"/>
          <w:szCs w:val="24"/>
          <w:highlight w:val="lightGray"/>
        </w:rPr>
        <w:t xml:space="preserve"> reads were</w:t>
      </w:r>
      <w:r w:rsidRPr="008F6E29">
        <w:rPr>
          <w:rFonts w:ascii="Garamond" w:hAnsi="Garamond"/>
          <w:sz w:val="24"/>
          <w:szCs w:val="24"/>
          <w:highlight w:val="lightGray"/>
        </w:rPr>
        <w:t xml:space="preserve"> </w:t>
      </w:r>
      <w:r w:rsidR="00DA2B17">
        <w:rPr>
          <w:rFonts w:ascii="Garamond" w:hAnsi="Garamond"/>
          <w:sz w:val="24"/>
          <w:szCs w:val="24"/>
          <w:highlight w:val="lightGray"/>
        </w:rPr>
        <w:t>in</w:t>
      </w:r>
      <w:r w:rsidR="00422523" w:rsidRPr="008F6E29">
        <w:rPr>
          <w:rFonts w:ascii="Garamond" w:hAnsi="Garamond"/>
          <w:sz w:val="24"/>
          <w:szCs w:val="24"/>
          <w:highlight w:val="lightGray"/>
        </w:rPr>
        <w:t xml:space="preserve"> for </w:t>
      </w:r>
      <w:r w:rsidR="004648F6" w:rsidRPr="008F6E29">
        <w:rPr>
          <w:rFonts w:ascii="Garamond" w:hAnsi="Garamond"/>
          <w:sz w:val="24"/>
          <w:szCs w:val="24"/>
          <w:highlight w:val="lightGray"/>
        </w:rPr>
        <w:t>the R1 and R2</w:t>
      </w:r>
      <w:r w:rsidR="00422523" w:rsidRPr="008F6E29">
        <w:rPr>
          <w:rFonts w:ascii="Garamond" w:hAnsi="Garamond"/>
          <w:sz w:val="24"/>
          <w:szCs w:val="24"/>
          <w:highlight w:val="lightGray"/>
        </w:rPr>
        <w:t xml:space="preserve"> dataset</w:t>
      </w:r>
      <w:r w:rsidR="004648F6" w:rsidRPr="008F6E29">
        <w:rPr>
          <w:rFonts w:ascii="Garamond" w:hAnsi="Garamond"/>
          <w:sz w:val="24"/>
          <w:szCs w:val="24"/>
          <w:highlight w:val="lightGray"/>
        </w:rPr>
        <w:t>s</w:t>
      </w:r>
      <w:r w:rsidR="00422523" w:rsidRPr="008F6E29">
        <w:rPr>
          <w:rFonts w:ascii="Garamond" w:hAnsi="Garamond"/>
          <w:sz w:val="24"/>
          <w:szCs w:val="24"/>
          <w:highlight w:val="lightGray"/>
        </w:rPr>
        <w:t xml:space="preserve">? </w:t>
      </w:r>
      <w:r w:rsidR="002D7653" w:rsidRPr="008F6E29">
        <w:rPr>
          <w:rFonts w:ascii="Garamond" w:hAnsi="Garamond"/>
          <w:sz w:val="24"/>
          <w:szCs w:val="24"/>
          <w:highlight w:val="lightGray"/>
        </w:rPr>
        <w:t xml:space="preserve">R1: </w:t>
      </w:r>
      <w:r w:rsidR="00422523" w:rsidRPr="008F6E29">
        <w:rPr>
          <w:rFonts w:ascii="Garamond" w:hAnsi="Garamond"/>
          <w:sz w:val="24"/>
          <w:szCs w:val="24"/>
          <w:highlight w:val="lightGray"/>
        </w:rPr>
        <w:t>______</w:t>
      </w:r>
      <w:r w:rsidR="00DA2B17">
        <w:rPr>
          <w:rFonts w:ascii="Garamond" w:hAnsi="Garamond"/>
          <w:sz w:val="24"/>
          <w:szCs w:val="24"/>
          <w:highlight w:val="lightGray"/>
        </w:rPr>
        <w:t>__</w:t>
      </w:r>
      <w:r w:rsidR="004648F6" w:rsidRPr="008F6E29">
        <w:rPr>
          <w:rFonts w:ascii="Garamond" w:hAnsi="Garamond"/>
          <w:sz w:val="24"/>
          <w:szCs w:val="24"/>
          <w:highlight w:val="lightGray"/>
        </w:rPr>
        <w:t>,</w:t>
      </w:r>
      <w:r w:rsidR="002D7653" w:rsidRPr="008F6E29">
        <w:rPr>
          <w:rFonts w:ascii="Garamond" w:hAnsi="Garamond"/>
          <w:sz w:val="24"/>
          <w:szCs w:val="24"/>
          <w:highlight w:val="lightGray"/>
        </w:rPr>
        <w:t xml:space="preserve">R2: </w:t>
      </w:r>
      <w:r w:rsidR="00422523" w:rsidRPr="008F6E29">
        <w:rPr>
          <w:rFonts w:ascii="Garamond" w:hAnsi="Garamond"/>
          <w:sz w:val="24"/>
          <w:szCs w:val="24"/>
          <w:highlight w:val="lightGray"/>
        </w:rPr>
        <w:t>_____</w:t>
      </w:r>
      <w:r w:rsidR="004648F6" w:rsidRPr="008F6E29">
        <w:rPr>
          <w:rFonts w:ascii="Garamond" w:hAnsi="Garamond"/>
          <w:sz w:val="24"/>
          <w:szCs w:val="24"/>
          <w:highlight w:val="lightGray"/>
        </w:rPr>
        <w:t>___</w:t>
      </w:r>
    </w:p>
    <w:p w14:paraId="7C6C07FA" w14:textId="36B96D06" w:rsidR="00422523" w:rsidRPr="008F6E29" w:rsidRDefault="00AF0FA7" w:rsidP="00810634">
      <w:pPr>
        <w:pStyle w:val="PlainText"/>
        <w:numPr>
          <w:ilvl w:val="0"/>
          <w:numId w:val="2"/>
        </w:numPr>
        <w:spacing w:before="120"/>
        <w:ind w:left="720"/>
        <w:rPr>
          <w:rFonts w:ascii="Garamond" w:hAnsi="Garamond"/>
          <w:sz w:val="24"/>
          <w:szCs w:val="24"/>
          <w:highlight w:val="lightGray"/>
        </w:rPr>
      </w:pPr>
      <w:r w:rsidRPr="008F6E29">
        <w:rPr>
          <w:rFonts w:ascii="Garamond" w:hAnsi="Garamond"/>
          <w:sz w:val="24"/>
          <w:szCs w:val="24"/>
          <w:highlight w:val="lightGray"/>
        </w:rPr>
        <w:t xml:space="preserve">What </w:t>
      </w:r>
      <w:r w:rsidR="004648F6" w:rsidRPr="008F6E29">
        <w:rPr>
          <w:rFonts w:ascii="Garamond" w:hAnsi="Garamond"/>
          <w:sz w:val="24"/>
          <w:szCs w:val="24"/>
          <w:highlight w:val="lightGray"/>
        </w:rPr>
        <w:t>are</w:t>
      </w:r>
      <w:r w:rsidRPr="008F6E29">
        <w:rPr>
          <w:rFonts w:ascii="Garamond" w:hAnsi="Garamond"/>
          <w:sz w:val="24"/>
          <w:szCs w:val="24"/>
          <w:highlight w:val="lightGray"/>
        </w:rPr>
        <w:t xml:space="preserve"> the range</w:t>
      </w:r>
      <w:r w:rsidR="004648F6" w:rsidRPr="008F6E29">
        <w:rPr>
          <w:rFonts w:ascii="Garamond" w:hAnsi="Garamond"/>
          <w:sz w:val="24"/>
          <w:szCs w:val="24"/>
          <w:highlight w:val="lightGray"/>
        </w:rPr>
        <w:t>s</w:t>
      </w:r>
      <w:r w:rsidRPr="008F6E29">
        <w:rPr>
          <w:rFonts w:ascii="Garamond" w:hAnsi="Garamond"/>
          <w:sz w:val="24"/>
          <w:szCs w:val="24"/>
          <w:highlight w:val="lightGray"/>
        </w:rPr>
        <w:t xml:space="preserve"> </w:t>
      </w:r>
      <w:r w:rsidR="004648F6" w:rsidRPr="008F6E29">
        <w:rPr>
          <w:rFonts w:ascii="Garamond" w:hAnsi="Garamond"/>
          <w:sz w:val="24"/>
          <w:szCs w:val="24"/>
          <w:highlight w:val="lightGray"/>
        </w:rPr>
        <w:t>in</w:t>
      </w:r>
      <w:r w:rsidRPr="008F6E29">
        <w:rPr>
          <w:rFonts w:ascii="Garamond" w:hAnsi="Garamond"/>
          <w:sz w:val="24"/>
          <w:szCs w:val="24"/>
          <w:highlight w:val="lightGray"/>
        </w:rPr>
        <w:t xml:space="preserve"> sequence lengths?</w:t>
      </w:r>
      <w:r w:rsidR="00A00D8B" w:rsidRPr="008F6E29">
        <w:rPr>
          <w:rFonts w:ascii="Garamond" w:hAnsi="Garamond"/>
          <w:sz w:val="24"/>
          <w:szCs w:val="24"/>
          <w:highlight w:val="lightGray"/>
        </w:rPr>
        <w:t xml:space="preserve">  low: </w:t>
      </w:r>
      <w:r w:rsidRPr="008F6E29">
        <w:rPr>
          <w:rFonts w:ascii="Garamond" w:hAnsi="Garamond"/>
          <w:sz w:val="24"/>
          <w:szCs w:val="24"/>
          <w:highlight w:val="lightGray"/>
        </w:rPr>
        <w:t>_________</w:t>
      </w:r>
      <w:r w:rsidR="004648F6" w:rsidRPr="008F6E29">
        <w:rPr>
          <w:rFonts w:ascii="Garamond" w:hAnsi="Garamond"/>
          <w:sz w:val="24"/>
          <w:szCs w:val="24"/>
          <w:highlight w:val="lightGray"/>
        </w:rPr>
        <w:t>,</w:t>
      </w:r>
      <w:r w:rsidR="00A00D8B" w:rsidRPr="008F6E29">
        <w:rPr>
          <w:rFonts w:ascii="Garamond" w:hAnsi="Garamond"/>
          <w:sz w:val="24"/>
          <w:szCs w:val="24"/>
          <w:highlight w:val="lightGray"/>
        </w:rPr>
        <w:t xml:space="preserve">high: </w:t>
      </w:r>
      <w:r w:rsidR="008F6E29">
        <w:rPr>
          <w:rFonts w:ascii="Garamond" w:hAnsi="Garamond"/>
          <w:sz w:val="24"/>
          <w:szCs w:val="24"/>
          <w:highlight w:val="lightGray"/>
        </w:rPr>
        <w:t>___</w:t>
      </w:r>
      <w:r w:rsidRPr="008F6E29">
        <w:rPr>
          <w:rFonts w:ascii="Garamond" w:hAnsi="Garamond"/>
          <w:sz w:val="24"/>
          <w:szCs w:val="24"/>
          <w:highlight w:val="lightGray"/>
        </w:rPr>
        <w:t>_____</w:t>
      </w:r>
    </w:p>
    <w:p w14:paraId="577B089D" w14:textId="77777777" w:rsidR="00AC1220" w:rsidRPr="00161015" w:rsidRDefault="00AC1220" w:rsidP="00810634">
      <w:pPr>
        <w:pStyle w:val="NormalWeb"/>
        <w:numPr>
          <w:ilvl w:val="0"/>
          <w:numId w:val="2"/>
        </w:numPr>
        <w:spacing w:before="120" w:beforeAutospacing="0" w:after="0" w:afterAutospacing="0"/>
        <w:ind w:left="720"/>
      </w:pPr>
      <w:r w:rsidRPr="00161015">
        <w:rPr>
          <w:rFonts w:ascii="Garamond" w:eastAsia="MS Mincho" w:hAnsi="Garamond"/>
          <w:sz w:val="24"/>
          <w:szCs w:val="24"/>
          <w:lang w:eastAsia="ja-JP"/>
        </w:rPr>
        <w:t xml:space="preserve">Click on </w:t>
      </w:r>
      <w:r>
        <w:rPr>
          <w:rFonts w:ascii="Garamond" w:eastAsia="MS Mincho" w:hAnsi="Garamond"/>
          <w:b/>
          <w:sz w:val="24"/>
          <w:szCs w:val="24"/>
          <w:lang w:eastAsia="ja-JP"/>
        </w:rPr>
        <w:t>Per base sequence q</w:t>
      </w:r>
      <w:r w:rsidRPr="00161015">
        <w:rPr>
          <w:rFonts w:ascii="Garamond" w:eastAsia="MS Mincho" w:hAnsi="Garamond"/>
          <w:b/>
          <w:sz w:val="24"/>
          <w:szCs w:val="24"/>
          <w:lang w:eastAsia="ja-JP"/>
        </w:rPr>
        <w:t>uality</w:t>
      </w:r>
      <w:r w:rsidRPr="00161015">
        <w:rPr>
          <w:rFonts w:ascii="Garamond" w:eastAsia="MS Mincho" w:hAnsi="Garamond"/>
          <w:sz w:val="24"/>
          <w:szCs w:val="24"/>
          <w:lang w:eastAsia="ja-JP"/>
        </w:rPr>
        <w:t>: For each data</w:t>
      </w:r>
      <w:r>
        <w:rPr>
          <w:rFonts w:ascii="Garamond" w:eastAsia="MS Mincho" w:hAnsi="Garamond"/>
          <w:sz w:val="24"/>
          <w:szCs w:val="24"/>
          <w:lang w:eastAsia="ja-JP"/>
        </w:rPr>
        <w:t xml:space="preserve"> </w:t>
      </w:r>
      <w:r w:rsidRPr="00161015">
        <w:rPr>
          <w:rFonts w:ascii="Garamond" w:eastAsia="MS Mincho" w:hAnsi="Garamond"/>
          <w:sz w:val="24"/>
          <w:szCs w:val="24"/>
          <w:lang w:eastAsia="ja-JP"/>
        </w:rPr>
        <w:t>point, the central red line is the median value;</w:t>
      </w:r>
      <w:r w:rsidRPr="00691DAF">
        <w:rPr>
          <w:rFonts w:ascii="Garamond" w:hAnsi="Garamond"/>
          <w:sz w:val="24"/>
          <w:szCs w:val="24"/>
        </w:rPr>
        <w:t xml:space="preserve"> the yellow box represents the inter-quartile range (25-75%)</w:t>
      </w:r>
      <w:r w:rsidR="00EC103F">
        <w:rPr>
          <w:rFonts w:ascii="Garamond" w:hAnsi="Garamond"/>
          <w:sz w:val="24"/>
          <w:szCs w:val="24"/>
        </w:rPr>
        <w:t>. T</w:t>
      </w:r>
      <w:r w:rsidRPr="00691DAF">
        <w:rPr>
          <w:rFonts w:ascii="Garamond" w:hAnsi="Garamond"/>
          <w:sz w:val="24"/>
          <w:szCs w:val="24"/>
        </w:rPr>
        <w:t>he upper and lower whiskers represent the 10% and 90% points</w:t>
      </w:r>
      <w:r w:rsidR="00EC103F">
        <w:rPr>
          <w:rFonts w:ascii="Garamond" w:hAnsi="Garamond"/>
          <w:sz w:val="24"/>
          <w:szCs w:val="24"/>
        </w:rPr>
        <w:t>,</w:t>
      </w:r>
      <w:r w:rsidRPr="00691DAF">
        <w:rPr>
          <w:rFonts w:ascii="Garamond" w:hAnsi="Garamond"/>
          <w:sz w:val="24"/>
          <w:szCs w:val="24"/>
        </w:rPr>
        <w:t xml:space="preserve"> and the blue connecting line represents the mean quality</w:t>
      </w:r>
      <w:r w:rsidR="003B7366">
        <w:t xml:space="preserve">. </w:t>
      </w:r>
      <w:r w:rsidRPr="00161015">
        <w:rPr>
          <w:rFonts w:ascii="Garamond" w:hAnsi="Garamond"/>
          <w:sz w:val="24"/>
          <w:szCs w:val="24"/>
        </w:rPr>
        <w:t>A warning</w:t>
      </w:r>
      <w:r w:rsidR="00F60E40">
        <w:rPr>
          <w:rFonts w:ascii="Garamond" w:hAnsi="Garamond"/>
          <w:sz w:val="24"/>
          <w:szCs w:val="24"/>
        </w:rPr>
        <w:t xml:space="preserve"> (yellow “!”)</w:t>
      </w:r>
      <w:r w:rsidRPr="00161015">
        <w:rPr>
          <w:rFonts w:ascii="Garamond" w:hAnsi="Garamond"/>
          <w:sz w:val="24"/>
          <w:szCs w:val="24"/>
        </w:rPr>
        <w:t xml:space="preserve"> is issued if the lower quartile for any base is less than 10, or if the median for any base is less than 25</w:t>
      </w:r>
      <w:r w:rsidR="003B7366">
        <w:rPr>
          <w:rFonts w:ascii="Garamond" w:hAnsi="Garamond"/>
          <w:sz w:val="24"/>
          <w:szCs w:val="24"/>
        </w:rPr>
        <w:t xml:space="preserve">. </w:t>
      </w:r>
      <w:r w:rsidRPr="00161015">
        <w:rPr>
          <w:rFonts w:ascii="Garamond" w:hAnsi="Garamond"/>
          <w:sz w:val="24"/>
          <w:szCs w:val="24"/>
        </w:rPr>
        <w:t xml:space="preserve">This </w:t>
      </w:r>
      <w:r w:rsidR="008F6E29">
        <w:rPr>
          <w:rFonts w:ascii="Garamond" w:hAnsi="Garamond"/>
          <w:sz w:val="24"/>
          <w:szCs w:val="24"/>
        </w:rPr>
        <w:t>tab</w:t>
      </w:r>
      <w:r w:rsidRPr="00161015">
        <w:rPr>
          <w:rFonts w:ascii="Garamond" w:hAnsi="Garamond"/>
          <w:sz w:val="24"/>
          <w:szCs w:val="24"/>
        </w:rPr>
        <w:t xml:space="preserve"> will </w:t>
      </w:r>
      <w:r w:rsidR="008F6E29">
        <w:rPr>
          <w:rFonts w:ascii="Garamond" w:hAnsi="Garamond"/>
          <w:sz w:val="24"/>
          <w:szCs w:val="24"/>
        </w:rPr>
        <w:t>signal</w:t>
      </w:r>
      <w:r w:rsidRPr="00161015">
        <w:rPr>
          <w:rFonts w:ascii="Garamond" w:hAnsi="Garamond"/>
          <w:sz w:val="24"/>
          <w:szCs w:val="24"/>
        </w:rPr>
        <w:t xml:space="preserve"> failure </w:t>
      </w:r>
      <w:r>
        <w:rPr>
          <w:rFonts w:ascii="Garamond" w:hAnsi="Garamond"/>
          <w:sz w:val="24"/>
          <w:szCs w:val="24"/>
        </w:rPr>
        <w:t xml:space="preserve">(red “X”) </w:t>
      </w:r>
      <w:r w:rsidRPr="00161015">
        <w:rPr>
          <w:rFonts w:ascii="Garamond" w:hAnsi="Garamond"/>
          <w:sz w:val="24"/>
          <w:szCs w:val="24"/>
        </w:rPr>
        <w:t xml:space="preserve">if the lower quartile for any base is less than </w:t>
      </w:r>
      <w:r w:rsidR="009517B0">
        <w:rPr>
          <w:rFonts w:ascii="Garamond" w:hAnsi="Garamond"/>
          <w:sz w:val="24"/>
          <w:szCs w:val="24"/>
        </w:rPr>
        <w:t>5</w:t>
      </w:r>
      <w:r w:rsidRPr="00161015">
        <w:rPr>
          <w:rFonts w:ascii="Garamond" w:hAnsi="Garamond"/>
          <w:sz w:val="24"/>
          <w:szCs w:val="24"/>
        </w:rPr>
        <w:t xml:space="preserve"> or if the median for any base is less than 20.</w:t>
      </w:r>
    </w:p>
    <w:p w14:paraId="2606668C" w14:textId="428210FA" w:rsidR="00AC1220" w:rsidRPr="00087991" w:rsidRDefault="00AC1220" w:rsidP="00810634">
      <w:pPr>
        <w:pStyle w:val="PlainText"/>
        <w:numPr>
          <w:ilvl w:val="0"/>
          <w:numId w:val="2"/>
        </w:numPr>
        <w:spacing w:before="120"/>
        <w:ind w:left="720"/>
        <w:rPr>
          <w:rFonts w:ascii="Garamond" w:hAnsi="Garamond"/>
          <w:sz w:val="24"/>
          <w:szCs w:val="24"/>
        </w:rPr>
      </w:pPr>
      <w:r>
        <w:rPr>
          <w:rFonts w:ascii="Garamond" w:hAnsi="Garamond"/>
          <w:sz w:val="24"/>
          <w:szCs w:val="24"/>
        </w:rPr>
        <w:t xml:space="preserve">Click on </w:t>
      </w:r>
      <w:r w:rsidRPr="004B5E8D">
        <w:rPr>
          <w:rFonts w:ascii="Garamond" w:hAnsi="Garamond"/>
          <w:b/>
          <w:sz w:val="24"/>
          <w:szCs w:val="24"/>
        </w:rPr>
        <w:t>Per tile sequence quality</w:t>
      </w:r>
      <w:r>
        <w:rPr>
          <w:rFonts w:ascii="Garamond" w:hAnsi="Garamond"/>
          <w:sz w:val="24"/>
          <w:szCs w:val="24"/>
        </w:rPr>
        <w:t xml:space="preserve">: Illumina sequencing flow cells consist of </w:t>
      </w:r>
      <w:r w:rsidR="00CE742A">
        <w:rPr>
          <w:rFonts w:ascii="Garamond" w:hAnsi="Garamond"/>
          <w:sz w:val="24"/>
          <w:szCs w:val="24"/>
        </w:rPr>
        <w:t>“</w:t>
      </w:r>
      <w:r>
        <w:rPr>
          <w:rFonts w:ascii="Garamond" w:hAnsi="Garamond"/>
          <w:sz w:val="24"/>
          <w:szCs w:val="24"/>
        </w:rPr>
        <w:t>tiles</w:t>
      </w:r>
      <w:r w:rsidR="00CE742A">
        <w:rPr>
          <w:rFonts w:ascii="Garamond" w:hAnsi="Garamond"/>
          <w:sz w:val="24"/>
          <w:szCs w:val="24"/>
        </w:rPr>
        <w:t>”</w:t>
      </w:r>
      <w:r>
        <w:rPr>
          <w:rFonts w:ascii="Garamond" w:hAnsi="Garamond"/>
          <w:sz w:val="24"/>
          <w:szCs w:val="24"/>
        </w:rPr>
        <w:t xml:space="preserve"> which are discret</w:t>
      </w:r>
      <w:r w:rsidR="000A6C31">
        <w:rPr>
          <w:rFonts w:ascii="Garamond" w:hAnsi="Garamond"/>
          <w:sz w:val="24"/>
          <w:szCs w:val="24"/>
        </w:rPr>
        <w:t>e</w:t>
      </w:r>
      <w:r>
        <w:rPr>
          <w:rFonts w:ascii="Garamond" w:hAnsi="Garamond"/>
          <w:sz w:val="24"/>
          <w:szCs w:val="24"/>
        </w:rPr>
        <w:t xml:space="preserve"> areas that are imaged at each round of sequencing. This metric uses the flow</w:t>
      </w:r>
      <w:r w:rsidR="00AE38A7">
        <w:rPr>
          <w:rFonts w:ascii="Garamond" w:hAnsi="Garamond"/>
          <w:sz w:val="24"/>
          <w:szCs w:val="24"/>
        </w:rPr>
        <w:t xml:space="preserve"> </w:t>
      </w:r>
      <w:r>
        <w:rPr>
          <w:rFonts w:ascii="Garamond" w:hAnsi="Garamond"/>
          <w:sz w:val="24"/>
          <w:szCs w:val="24"/>
        </w:rPr>
        <w:t xml:space="preserve">cell coordinates in each read identifier to assess whether there might have been any systemic sequencing issues. Quality is represented using a color scale, </w:t>
      </w:r>
      <w:r w:rsidRPr="00F305ED">
        <w:rPr>
          <w:rFonts w:ascii="Garamond" w:hAnsi="Garamond"/>
          <w:sz w:val="24"/>
          <w:szCs w:val="24"/>
          <w:u w:val="single"/>
        </w:rPr>
        <w:t xml:space="preserve">with </w:t>
      </w:r>
      <w:r w:rsidR="009B6804" w:rsidRPr="00F305ED">
        <w:rPr>
          <w:rFonts w:ascii="Garamond" w:hAnsi="Garamond"/>
          <w:sz w:val="24"/>
          <w:szCs w:val="24"/>
          <w:u w:val="single"/>
        </w:rPr>
        <w:t>cold colors</w:t>
      </w:r>
      <w:r w:rsidRPr="00F305ED">
        <w:rPr>
          <w:rFonts w:ascii="Garamond" w:hAnsi="Garamond"/>
          <w:sz w:val="24"/>
          <w:szCs w:val="24"/>
          <w:u w:val="single"/>
        </w:rPr>
        <w:t xml:space="preserve"> indicating</w:t>
      </w:r>
      <w:r w:rsidR="009B6804" w:rsidRPr="00F305ED">
        <w:rPr>
          <w:rFonts w:ascii="Garamond" w:hAnsi="Garamond"/>
          <w:sz w:val="24"/>
          <w:szCs w:val="24"/>
          <w:u w:val="single"/>
        </w:rPr>
        <w:t xml:space="preserve"> quality higher than average for the given base and warm colors indicating</w:t>
      </w:r>
      <w:r w:rsidRPr="00F305ED">
        <w:rPr>
          <w:rFonts w:ascii="Garamond" w:hAnsi="Garamond"/>
          <w:sz w:val="24"/>
          <w:szCs w:val="24"/>
          <w:u w:val="single"/>
        </w:rPr>
        <w:t xml:space="preserve"> </w:t>
      </w:r>
      <w:r w:rsidR="009B6804" w:rsidRPr="00F305ED">
        <w:rPr>
          <w:rFonts w:ascii="Garamond" w:hAnsi="Garamond"/>
          <w:sz w:val="24"/>
          <w:szCs w:val="24"/>
          <w:u w:val="single"/>
        </w:rPr>
        <w:t xml:space="preserve">quality </w:t>
      </w:r>
      <w:r w:rsidRPr="00F305ED">
        <w:rPr>
          <w:rFonts w:ascii="Garamond" w:hAnsi="Garamond"/>
          <w:sz w:val="24"/>
          <w:szCs w:val="24"/>
          <w:u w:val="single"/>
        </w:rPr>
        <w:t>low</w:t>
      </w:r>
      <w:r w:rsidR="009B6804" w:rsidRPr="00F305ED">
        <w:rPr>
          <w:rFonts w:ascii="Garamond" w:hAnsi="Garamond"/>
          <w:sz w:val="24"/>
          <w:szCs w:val="24"/>
          <w:u w:val="single"/>
        </w:rPr>
        <w:t>er than average</w:t>
      </w:r>
      <w:r w:rsidRPr="00F305ED">
        <w:rPr>
          <w:rFonts w:ascii="Garamond" w:hAnsi="Garamond"/>
          <w:sz w:val="24"/>
          <w:szCs w:val="24"/>
          <w:u w:val="single"/>
        </w:rPr>
        <w:t>.</w:t>
      </w:r>
      <w:r>
        <w:rPr>
          <w:rFonts w:ascii="Garamond" w:hAnsi="Garamond"/>
          <w:sz w:val="24"/>
          <w:szCs w:val="24"/>
        </w:rPr>
        <w:t xml:space="preserve"> Base position is plotted on the x-axis and tile number is on the y-axis</w:t>
      </w:r>
      <w:r w:rsidR="00D1707A">
        <w:rPr>
          <w:rFonts w:ascii="Garamond" w:hAnsi="Garamond"/>
          <w:sz w:val="24"/>
          <w:szCs w:val="24"/>
        </w:rPr>
        <w:t>.</w:t>
      </w:r>
      <w:r>
        <w:rPr>
          <w:rFonts w:ascii="Garamond" w:hAnsi="Garamond"/>
          <w:sz w:val="24"/>
          <w:szCs w:val="24"/>
        </w:rPr>
        <w:t xml:space="preserve"> (</w:t>
      </w:r>
      <w:r w:rsidR="0044075C">
        <w:rPr>
          <w:rFonts w:ascii="Garamond" w:hAnsi="Garamond"/>
          <w:sz w:val="24"/>
          <w:szCs w:val="24"/>
        </w:rPr>
        <w:t>N</w:t>
      </w:r>
      <w:r>
        <w:rPr>
          <w:rFonts w:ascii="Garamond" w:hAnsi="Garamond"/>
          <w:sz w:val="24"/>
          <w:szCs w:val="24"/>
        </w:rPr>
        <w:t xml:space="preserve">ote: </w:t>
      </w:r>
      <w:r w:rsidR="0048150C">
        <w:rPr>
          <w:rFonts w:ascii="Garamond" w:hAnsi="Garamond"/>
          <w:sz w:val="24"/>
          <w:szCs w:val="24"/>
        </w:rPr>
        <w:t>9</w:t>
      </w:r>
      <w:r>
        <w:rPr>
          <w:rFonts w:ascii="Garamond" w:hAnsi="Garamond"/>
          <w:sz w:val="24"/>
          <w:szCs w:val="24"/>
        </w:rPr>
        <w:t xml:space="preserve"> tiles were imaged with </w:t>
      </w:r>
      <w:r w:rsidR="008676DC">
        <w:rPr>
          <w:rFonts w:ascii="Garamond" w:hAnsi="Garamond"/>
          <w:sz w:val="24"/>
          <w:szCs w:val="24"/>
        </w:rPr>
        <w:t xml:space="preserve">the </w:t>
      </w:r>
      <w:r>
        <w:rPr>
          <w:rFonts w:ascii="Garamond" w:hAnsi="Garamond"/>
          <w:sz w:val="24"/>
          <w:szCs w:val="24"/>
        </w:rPr>
        <w:t>MiSeq V2 chemistry</w:t>
      </w:r>
      <w:r w:rsidR="008676DC">
        <w:rPr>
          <w:rFonts w:ascii="Garamond" w:hAnsi="Garamond"/>
          <w:sz w:val="24"/>
          <w:szCs w:val="24"/>
        </w:rPr>
        <w:t xml:space="preserve"> used for the present run</w:t>
      </w:r>
      <w:r>
        <w:rPr>
          <w:rFonts w:ascii="Garamond" w:hAnsi="Garamond"/>
          <w:sz w:val="24"/>
          <w:szCs w:val="24"/>
        </w:rPr>
        <w:t xml:space="preserve">, </w:t>
      </w:r>
      <w:r w:rsidR="008676DC">
        <w:rPr>
          <w:rFonts w:ascii="Garamond" w:hAnsi="Garamond"/>
          <w:sz w:val="24"/>
          <w:szCs w:val="24"/>
        </w:rPr>
        <w:t xml:space="preserve">and they are </w:t>
      </w:r>
      <w:r>
        <w:rPr>
          <w:rFonts w:ascii="Garamond" w:hAnsi="Garamond"/>
          <w:sz w:val="24"/>
          <w:szCs w:val="24"/>
        </w:rPr>
        <w:t xml:space="preserve">represented by </w:t>
      </w:r>
      <w:r w:rsidR="008676DC">
        <w:rPr>
          <w:rFonts w:ascii="Garamond" w:hAnsi="Garamond"/>
          <w:sz w:val="24"/>
          <w:szCs w:val="24"/>
        </w:rPr>
        <w:t xml:space="preserve">indexes </w:t>
      </w:r>
      <w:r>
        <w:rPr>
          <w:rFonts w:ascii="Garamond" w:hAnsi="Garamond"/>
          <w:sz w:val="24"/>
          <w:szCs w:val="24"/>
        </w:rPr>
        <w:t xml:space="preserve">1101 through </w:t>
      </w:r>
      <w:r w:rsidR="00B22901">
        <w:rPr>
          <w:rFonts w:ascii="Garamond" w:hAnsi="Garamond"/>
          <w:sz w:val="24"/>
          <w:szCs w:val="24"/>
        </w:rPr>
        <w:t>1</w:t>
      </w:r>
      <w:r>
        <w:rPr>
          <w:rFonts w:ascii="Garamond" w:hAnsi="Garamond"/>
          <w:sz w:val="24"/>
          <w:szCs w:val="24"/>
        </w:rPr>
        <w:t>1</w:t>
      </w:r>
      <w:r w:rsidR="008676DC">
        <w:rPr>
          <w:rFonts w:ascii="Garamond" w:hAnsi="Garamond"/>
          <w:sz w:val="24"/>
          <w:szCs w:val="24"/>
        </w:rPr>
        <w:t>09</w:t>
      </w:r>
      <w:r>
        <w:rPr>
          <w:rFonts w:ascii="Garamond" w:hAnsi="Garamond"/>
          <w:sz w:val="24"/>
          <w:szCs w:val="24"/>
        </w:rPr>
        <w:t xml:space="preserve">; 19 </w:t>
      </w:r>
      <w:r w:rsidR="00A52AC8">
        <w:rPr>
          <w:rFonts w:ascii="Garamond" w:hAnsi="Garamond"/>
          <w:sz w:val="24"/>
          <w:szCs w:val="24"/>
        </w:rPr>
        <w:t xml:space="preserve">tiles </w:t>
      </w:r>
      <w:r>
        <w:rPr>
          <w:rFonts w:ascii="Garamond" w:hAnsi="Garamond"/>
          <w:sz w:val="24"/>
          <w:szCs w:val="24"/>
        </w:rPr>
        <w:t>are imaged with V3</w:t>
      </w:r>
      <w:r w:rsidR="002E7CEF">
        <w:rPr>
          <w:rFonts w:ascii="Garamond" w:hAnsi="Garamond"/>
          <w:sz w:val="24"/>
          <w:szCs w:val="24"/>
        </w:rPr>
        <w:t xml:space="preserve"> chemistry</w:t>
      </w:r>
      <w:r w:rsidR="00D1707A">
        <w:rPr>
          <w:rFonts w:ascii="Garamond" w:hAnsi="Garamond"/>
          <w:sz w:val="24"/>
          <w:szCs w:val="24"/>
        </w:rPr>
        <w:t>.</w:t>
      </w:r>
      <w:r>
        <w:rPr>
          <w:rFonts w:ascii="Garamond" w:hAnsi="Garamond"/>
          <w:sz w:val="24"/>
          <w:szCs w:val="24"/>
        </w:rPr>
        <w:t>)</w:t>
      </w:r>
      <w:r w:rsidR="00274AE2">
        <w:rPr>
          <w:rFonts w:ascii="Garamond" w:hAnsi="Garamond"/>
          <w:sz w:val="24"/>
          <w:szCs w:val="24"/>
        </w:rPr>
        <w:t xml:space="preserve"> A warning is issued if</w:t>
      </w:r>
      <w:r w:rsidR="00636848">
        <w:rPr>
          <w:rFonts w:ascii="Garamond" w:hAnsi="Garamond"/>
          <w:sz w:val="24"/>
          <w:szCs w:val="24"/>
        </w:rPr>
        <w:t>, at any base, a</w:t>
      </w:r>
      <w:r w:rsidR="00274AE2">
        <w:rPr>
          <w:rFonts w:ascii="Garamond" w:hAnsi="Garamond"/>
          <w:sz w:val="24"/>
          <w:szCs w:val="24"/>
        </w:rPr>
        <w:t xml:space="preserve"> tile has a mean Phred score below 2 less than the mean quality across all tiles</w:t>
      </w:r>
      <w:r w:rsidR="00636848">
        <w:rPr>
          <w:rFonts w:ascii="Garamond" w:hAnsi="Garamond"/>
          <w:sz w:val="24"/>
          <w:szCs w:val="24"/>
        </w:rPr>
        <w:t xml:space="preserve"> at that base</w:t>
      </w:r>
      <w:r w:rsidR="00274AE2">
        <w:rPr>
          <w:rFonts w:ascii="Garamond" w:hAnsi="Garamond"/>
          <w:sz w:val="24"/>
          <w:szCs w:val="24"/>
        </w:rPr>
        <w:t>. A failure is raised if</w:t>
      </w:r>
      <w:r w:rsidR="00636848">
        <w:rPr>
          <w:rFonts w:ascii="Garamond" w:hAnsi="Garamond"/>
          <w:sz w:val="24"/>
          <w:szCs w:val="24"/>
        </w:rPr>
        <w:t>, at any base,</w:t>
      </w:r>
      <w:r w:rsidR="00274AE2">
        <w:rPr>
          <w:rFonts w:ascii="Garamond" w:hAnsi="Garamond"/>
          <w:sz w:val="24"/>
          <w:szCs w:val="24"/>
        </w:rPr>
        <w:t xml:space="preserve"> a tile has a mean Phred score below 5 less than the mean quality across all tiles</w:t>
      </w:r>
      <w:r w:rsidR="00636848">
        <w:rPr>
          <w:rFonts w:ascii="Garamond" w:hAnsi="Garamond"/>
          <w:sz w:val="24"/>
          <w:szCs w:val="24"/>
        </w:rPr>
        <w:t xml:space="preserve"> at that base</w:t>
      </w:r>
      <w:r w:rsidR="00274AE2">
        <w:rPr>
          <w:rFonts w:ascii="Garamond" w:hAnsi="Garamond"/>
          <w:sz w:val="24"/>
          <w:szCs w:val="24"/>
        </w:rPr>
        <w:t>.</w:t>
      </w:r>
    </w:p>
    <w:p w14:paraId="5E98D7D5" w14:textId="77777777" w:rsidR="00AC1220" w:rsidRPr="00691DAF" w:rsidRDefault="00AC1220" w:rsidP="00810634">
      <w:pPr>
        <w:pStyle w:val="PlainText"/>
        <w:numPr>
          <w:ilvl w:val="0"/>
          <w:numId w:val="2"/>
        </w:numPr>
        <w:spacing w:before="120"/>
        <w:ind w:left="720"/>
        <w:rPr>
          <w:rFonts w:ascii="Garamond" w:hAnsi="Garamond"/>
          <w:sz w:val="24"/>
          <w:szCs w:val="24"/>
        </w:rPr>
      </w:pPr>
      <w:r w:rsidRPr="00691DAF">
        <w:rPr>
          <w:rFonts w:ascii="Garamond" w:hAnsi="Garamond"/>
          <w:sz w:val="24"/>
          <w:szCs w:val="24"/>
        </w:rPr>
        <w:t xml:space="preserve">Click on </w:t>
      </w:r>
      <w:r>
        <w:rPr>
          <w:rFonts w:ascii="Garamond" w:hAnsi="Garamond"/>
          <w:b/>
          <w:sz w:val="24"/>
          <w:szCs w:val="24"/>
        </w:rPr>
        <w:t>Per sequence quality s</w:t>
      </w:r>
      <w:r w:rsidRPr="00691DAF">
        <w:rPr>
          <w:rFonts w:ascii="Garamond" w:hAnsi="Garamond"/>
          <w:b/>
          <w:sz w:val="24"/>
          <w:szCs w:val="24"/>
        </w:rPr>
        <w:t>cores</w:t>
      </w:r>
      <w:r w:rsidRPr="00691DAF">
        <w:rPr>
          <w:rFonts w:ascii="Garamond" w:hAnsi="Garamond"/>
          <w:sz w:val="24"/>
          <w:szCs w:val="24"/>
        </w:rPr>
        <w:t xml:space="preserve">: This plots a frequency distribution for average quality across the entire sequence. A warning is raised if the most frequently observed mean quality is </w:t>
      </w:r>
      <w:r>
        <w:rPr>
          <w:rFonts w:ascii="Garamond" w:hAnsi="Garamond"/>
          <w:sz w:val="24"/>
          <w:szCs w:val="24"/>
        </w:rPr>
        <w:t>below 27 (this equates to a 0.2</w:t>
      </w:r>
      <w:r w:rsidRPr="00691DAF">
        <w:rPr>
          <w:rFonts w:ascii="Garamond" w:hAnsi="Garamond"/>
          <w:sz w:val="24"/>
          <w:szCs w:val="24"/>
        </w:rPr>
        <w:t>% error rate)</w:t>
      </w:r>
      <w:r w:rsidR="003B7366">
        <w:rPr>
          <w:rFonts w:ascii="Garamond" w:hAnsi="Garamond"/>
          <w:sz w:val="24"/>
          <w:szCs w:val="24"/>
        </w:rPr>
        <w:t xml:space="preserve">. </w:t>
      </w:r>
      <w:r w:rsidRPr="00691DAF">
        <w:rPr>
          <w:rFonts w:ascii="Garamond" w:hAnsi="Garamond"/>
          <w:sz w:val="24"/>
          <w:szCs w:val="24"/>
        </w:rPr>
        <w:t>An error is raised if the most frequently obser</w:t>
      </w:r>
      <w:r>
        <w:rPr>
          <w:rFonts w:ascii="Garamond" w:hAnsi="Garamond"/>
          <w:sz w:val="24"/>
          <w:szCs w:val="24"/>
        </w:rPr>
        <w:t>ved mean quality is below 20 (1</w:t>
      </w:r>
      <w:r w:rsidRPr="00691DAF">
        <w:rPr>
          <w:rFonts w:ascii="Garamond" w:hAnsi="Garamond"/>
          <w:sz w:val="24"/>
          <w:szCs w:val="24"/>
        </w:rPr>
        <w:t>% error rate)</w:t>
      </w:r>
      <w:r>
        <w:rPr>
          <w:rFonts w:ascii="Garamond" w:hAnsi="Garamond"/>
          <w:sz w:val="24"/>
          <w:szCs w:val="24"/>
        </w:rPr>
        <w:t>.</w:t>
      </w:r>
    </w:p>
    <w:p w14:paraId="289CF174" w14:textId="77777777" w:rsidR="00AC1220" w:rsidRPr="00161015" w:rsidRDefault="00AC1220" w:rsidP="00810634">
      <w:pPr>
        <w:pStyle w:val="PlainText"/>
        <w:numPr>
          <w:ilvl w:val="0"/>
          <w:numId w:val="2"/>
        </w:numPr>
        <w:spacing w:before="120"/>
        <w:ind w:left="720"/>
        <w:rPr>
          <w:rFonts w:ascii="Garamond" w:hAnsi="Garamond"/>
          <w:sz w:val="24"/>
          <w:szCs w:val="24"/>
        </w:rPr>
      </w:pPr>
      <w:r w:rsidRPr="00691DAF">
        <w:rPr>
          <w:rFonts w:ascii="Garamond" w:hAnsi="Garamond"/>
          <w:sz w:val="24"/>
          <w:szCs w:val="24"/>
        </w:rPr>
        <w:t xml:space="preserve">Click on </w:t>
      </w:r>
      <w:r>
        <w:rPr>
          <w:rFonts w:ascii="Garamond" w:hAnsi="Garamond"/>
          <w:b/>
          <w:sz w:val="24"/>
          <w:szCs w:val="24"/>
        </w:rPr>
        <w:t>Per base sequence c</w:t>
      </w:r>
      <w:r w:rsidRPr="00691DAF">
        <w:rPr>
          <w:rFonts w:ascii="Garamond" w:hAnsi="Garamond"/>
          <w:b/>
          <w:sz w:val="24"/>
          <w:szCs w:val="24"/>
        </w:rPr>
        <w:t>ontent</w:t>
      </w:r>
      <w:r w:rsidRPr="00691DAF">
        <w:rPr>
          <w:rFonts w:ascii="Garamond" w:hAnsi="Garamond"/>
          <w:sz w:val="24"/>
          <w:szCs w:val="24"/>
        </w:rPr>
        <w:t xml:space="preserve">: the relative frequency of each base should reflect the overall frequency of these bases </w:t>
      </w:r>
      <w:r>
        <w:rPr>
          <w:rFonts w:ascii="Garamond" w:hAnsi="Garamond"/>
          <w:sz w:val="24"/>
          <w:szCs w:val="24"/>
        </w:rPr>
        <w:t>in the</w:t>
      </w:r>
      <w:r w:rsidRPr="00691DAF">
        <w:rPr>
          <w:rFonts w:ascii="Garamond" w:hAnsi="Garamond"/>
          <w:sz w:val="24"/>
          <w:szCs w:val="24"/>
        </w:rPr>
        <w:t xml:space="preserve"> </w:t>
      </w:r>
      <w:r>
        <w:rPr>
          <w:rFonts w:ascii="Garamond" w:hAnsi="Garamond"/>
          <w:sz w:val="24"/>
          <w:szCs w:val="24"/>
        </w:rPr>
        <w:t>acquired sequence data</w:t>
      </w:r>
      <w:r w:rsidRPr="00691DAF">
        <w:rPr>
          <w:rFonts w:ascii="Garamond" w:hAnsi="Garamond"/>
          <w:sz w:val="24"/>
          <w:szCs w:val="24"/>
        </w:rPr>
        <w:t xml:space="preserve">. Strong position-specific biases usually indicate an overrepresented, </w:t>
      </w:r>
      <w:r>
        <w:rPr>
          <w:rFonts w:ascii="Garamond" w:hAnsi="Garamond"/>
          <w:sz w:val="24"/>
          <w:szCs w:val="24"/>
        </w:rPr>
        <w:t xml:space="preserve">possibly </w:t>
      </w:r>
      <w:r w:rsidRPr="00691DAF">
        <w:rPr>
          <w:rFonts w:ascii="Garamond" w:hAnsi="Garamond"/>
          <w:sz w:val="24"/>
          <w:szCs w:val="24"/>
        </w:rPr>
        <w:t>contaminating sequence. Consistent bias across all positions either indicates true genome bias (</w:t>
      </w:r>
      <w:r w:rsidR="005D5C03" w:rsidRPr="00691DAF">
        <w:rPr>
          <w:rFonts w:ascii="Garamond" w:hAnsi="Garamond"/>
          <w:sz w:val="24"/>
          <w:szCs w:val="24"/>
        </w:rPr>
        <w:t>i.e.,</w:t>
      </w:r>
      <w:r w:rsidRPr="00691DAF">
        <w:rPr>
          <w:rFonts w:ascii="Garamond" w:hAnsi="Garamond"/>
          <w:sz w:val="24"/>
          <w:szCs w:val="24"/>
        </w:rPr>
        <w:t xml:space="preserve"> AT-/GC-richness) or signals a systematic sequencing problem</w:t>
      </w:r>
      <w:r>
        <w:rPr>
          <w:rFonts w:ascii="Garamond" w:hAnsi="Garamond"/>
          <w:sz w:val="24"/>
          <w:szCs w:val="24"/>
        </w:rPr>
        <w:t xml:space="preserve">. </w:t>
      </w:r>
      <w:r w:rsidRPr="00161015">
        <w:rPr>
          <w:rFonts w:ascii="Garamond" w:hAnsi="Garamond"/>
          <w:sz w:val="24"/>
          <w:szCs w:val="24"/>
        </w:rPr>
        <w:t>This module issues a warning if the difference between A and T, or G and C is greater than 10% in any position</w:t>
      </w:r>
      <w:r w:rsidR="003B7366">
        <w:rPr>
          <w:rFonts w:ascii="Garamond" w:hAnsi="Garamond"/>
          <w:sz w:val="24"/>
          <w:szCs w:val="24"/>
        </w:rPr>
        <w:t xml:space="preserve">. </w:t>
      </w:r>
      <w:r w:rsidRPr="00161015">
        <w:rPr>
          <w:rFonts w:ascii="Garamond" w:hAnsi="Garamond"/>
          <w:sz w:val="24"/>
          <w:szCs w:val="24"/>
        </w:rPr>
        <w:t xml:space="preserve">This module will </w:t>
      </w:r>
      <w:r>
        <w:rPr>
          <w:rFonts w:ascii="Garamond" w:hAnsi="Garamond"/>
          <w:sz w:val="24"/>
          <w:szCs w:val="24"/>
        </w:rPr>
        <w:t>indicate an error</w:t>
      </w:r>
      <w:r w:rsidRPr="00161015">
        <w:rPr>
          <w:rFonts w:ascii="Garamond" w:hAnsi="Garamond"/>
          <w:sz w:val="24"/>
          <w:szCs w:val="24"/>
        </w:rPr>
        <w:t xml:space="preserve"> if the difference between A and T, or G and C is gr</w:t>
      </w:r>
      <w:r>
        <w:rPr>
          <w:rFonts w:ascii="Garamond" w:hAnsi="Garamond"/>
          <w:sz w:val="24"/>
          <w:szCs w:val="24"/>
        </w:rPr>
        <w:t>eater than 20% in any position.</w:t>
      </w:r>
    </w:p>
    <w:p w14:paraId="27E7B846" w14:textId="77777777" w:rsidR="00AC1220" w:rsidRPr="00D10BD8" w:rsidRDefault="00AC1220" w:rsidP="00810634">
      <w:pPr>
        <w:pStyle w:val="PlainText"/>
        <w:numPr>
          <w:ilvl w:val="0"/>
          <w:numId w:val="2"/>
        </w:numPr>
        <w:spacing w:before="120"/>
        <w:ind w:left="720"/>
        <w:rPr>
          <w:rFonts w:ascii="Garamond" w:hAnsi="Garamond"/>
          <w:sz w:val="24"/>
          <w:szCs w:val="24"/>
        </w:rPr>
      </w:pPr>
      <w:r w:rsidRPr="00691DAF">
        <w:rPr>
          <w:rFonts w:ascii="Garamond" w:hAnsi="Garamond"/>
          <w:sz w:val="24"/>
          <w:szCs w:val="24"/>
        </w:rPr>
        <w:t xml:space="preserve">Click on </w:t>
      </w:r>
      <w:r>
        <w:rPr>
          <w:rFonts w:ascii="Garamond" w:hAnsi="Garamond"/>
          <w:b/>
          <w:sz w:val="24"/>
          <w:szCs w:val="24"/>
        </w:rPr>
        <w:t>Per sequence GC c</w:t>
      </w:r>
      <w:r w:rsidRPr="00691DAF">
        <w:rPr>
          <w:rFonts w:ascii="Garamond" w:hAnsi="Garamond"/>
          <w:b/>
          <w:sz w:val="24"/>
          <w:szCs w:val="24"/>
        </w:rPr>
        <w:t>ontent</w:t>
      </w:r>
      <w:r w:rsidRPr="00691DAF">
        <w:rPr>
          <w:rFonts w:ascii="Garamond" w:hAnsi="Garamond"/>
          <w:sz w:val="24"/>
          <w:szCs w:val="24"/>
        </w:rPr>
        <w:t>: the overall GC content should reflect the GC content of the underlying genome</w:t>
      </w:r>
      <w:r>
        <w:rPr>
          <w:rFonts w:ascii="Garamond" w:hAnsi="Garamond"/>
          <w:sz w:val="24"/>
          <w:szCs w:val="24"/>
        </w:rPr>
        <w:t xml:space="preserve">. </w:t>
      </w:r>
      <w:r w:rsidR="00CF07CC" w:rsidRPr="00161015">
        <w:rPr>
          <w:rFonts w:ascii="Garamond" w:hAnsi="Garamond"/>
          <w:sz w:val="24"/>
          <w:szCs w:val="24"/>
        </w:rPr>
        <w:t>This module issues a warning i</w:t>
      </w:r>
      <w:r w:rsidR="00CF07CC">
        <w:rPr>
          <w:rFonts w:ascii="Garamond" w:hAnsi="Garamond"/>
          <w:sz w:val="24"/>
          <w:szCs w:val="24"/>
        </w:rPr>
        <w:t xml:space="preserve">f more than 15% of the reads deviate from the normal distribution; and a "failure" if the deviation involves more than 30% of the reads. </w:t>
      </w:r>
      <w:r w:rsidR="00CF07CC" w:rsidRPr="00691DAF">
        <w:rPr>
          <w:rFonts w:ascii="Garamond" w:hAnsi="Garamond"/>
          <w:sz w:val="24"/>
          <w:szCs w:val="24"/>
        </w:rPr>
        <w:t>An unusually shaped distribution could indicate the presence of AT-/GC-rich genomic “islands” or a contaminated library</w:t>
      </w:r>
      <w:r w:rsidR="00CF07CC">
        <w:rPr>
          <w:rFonts w:ascii="Garamond" w:hAnsi="Garamond"/>
          <w:sz w:val="24"/>
          <w:szCs w:val="24"/>
        </w:rPr>
        <w:t xml:space="preserve"> (e.g. fungal DNA contaminated with bacteria).</w:t>
      </w:r>
    </w:p>
    <w:p w14:paraId="7F9513B1" w14:textId="77777777" w:rsidR="00AC1220" w:rsidRPr="00504274" w:rsidRDefault="00AC1220" w:rsidP="00810634">
      <w:pPr>
        <w:pStyle w:val="PlainText"/>
        <w:numPr>
          <w:ilvl w:val="0"/>
          <w:numId w:val="2"/>
        </w:numPr>
        <w:spacing w:before="120"/>
        <w:ind w:left="720"/>
        <w:rPr>
          <w:rFonts w:ascii="Garamond" w:hAnsi="Garamond"/>
          <w:sz w:val="24"/>
          <w:szCs w:val="24"/>
        </w:rPr>
      </w:pPr>
      <w:r w:rsidRPr="00691DAF">
        <w:rPr>
          <w:rFonts w:ascii="Garamond" w:hAnsi="Garamond"/>
          <w:sz w:val="24"/>
          <w:szCs w:val="24"/>
        </w:rPr>
        <w:t xml:space="preserve">Click on </w:t>
      </w:r>
      <w:r>
        <w:rPr>
          <w:rFonts w:ascii="Garamond" w:hAnsi="Garamond"/>
          <w:b/>
          <w:sz w:val="24"/>
          <w:szCs w:val="24"/>
        </w:rPr>
        <w:t>Per base N c</w:t>
      </w:r>
      <w:r w:rsidRPr="00691DAF">
        <w:rPr>
          <w:rFonts w:ascii="Garamond" w:hAnsi="Garamond"/>
          <w:b/>
          <w:sz w:val="24"/>
          <w:szCs w:val="24"/>
        </w:rPr>
        <w:t>ontent</w:t>
      </w:r>
      <w:r w:rsidRPr="00691DAF">
        <w:rPr>
          <w:rFonts w:ascii="Garamond" w:hAnsi="Garamond"/>
          <w:sz w:val="24"/>
          <w:szCs w:val="24"/>
        </w:rPr>
        <w:t xml:space="preserve">: the % of reads with Ns at </w:t>
      </w:r>
      <w:r w:rsidR="0022224B">
        <w:rPr>
          <w:rFonts w:ascii="Garamond" w:hAnsi="Garamond"/>
          <w:sz w:val="24"/>
          <w:szCs w:val="24"/>
        </w:rPr>
        <w:t>each</w:t>
      </w:r>
      <w:r w:rsidR="0022224B" w:rsidRPr="00691DAF">
        <w:rPr>
          <w:rFonts w:ascii="Garamond" w:hAnsi="Garamond"/>
          <w:sz w:val="24"/>
          <w:szCs w:val="24"/>
        </w:rPr>
        <w:t xml:space="preserve"> </w:t>
      </w:r>
      <w:r w:rsidRPr="00691DAF">
        <w:rPr>
          <w:rFonts w:ascii="Garamond" w:hAnsi="Garamond"/>
          <w:sz w:val="24"/>
          <w:szCs w:val="24"/>
        </w:rPr>
        <w:t>base position</w:t>
      </w:r>
      <w:r w:rsidR="003B7366">
        <w:rPr>
          <w:rFonts w:ascii="Garamond" w:hAnsi="Garamond"/>
          <w:sz w:val="24"/>
          <w:szCs w:val="24"/>
        </w:rPr>
        <w:t xml:space="preserve">. </w:t>
      </w:r>
      <w:r w:rsidRPr="00691DAF">
        <w:rPr>
          <w:rFonts w:ascii="Garamond" w:hAnsi="Garamond"/>
          <w:sz w:val="24"/>
          <w:szCs w:val="24"/>
        </w:rPr>
        <w:t>This module raises a warning if any position shows an N content of &gt;5%</w:t>
      </w:r>
      <w:r w:rsidR="003B7366">
        <w:rPr>
          <w:rFonts w:ascii="Garamond" w:hAnsi="Garamond"/>
          <w:sz w:val="24"/>
          <w:szCs w:val="24"/>
        </w:rPr>
        <w:t xml:space="preserve">. </w:t>
      </w:r>
      <w:r w:rsidRPr="00504274">
        <w:rPr>
          <w:rFonts w:ascii="Garamond" w:hAnsi="Garamond"/>
          <w:sz w:val="24"/>
          <w:szCs w:val="24"/>
        </w:rPr>
        <w:t xml:space="preserve">This module will raise an error if any position shows an N content of &gt;20%. </w:t>
      </w:r>
    </w:p>
    <w:p w14:paraId="15216B55" w14:textId="77777777" w:rsidR="00AC1220" w:rsidRPr="00504274" w:rsidRDefault="00AC1220" w:rsidP="00810634">
      <w:pPr>
        <w:pStyle w:val="PlainText"/>
        <w:numPr>
          <w:ilvl w:val="0"/>
          <w:numId w:val="2"/>
        </w:numPr>
        <w:spacing w:before="120"/>
        <w:ind w:left="720"/>
        <w:rPr>
          <w:rFonts w:ascii="Garamond" w:hAnsi="Garamond"/>
          <w:sz w:val="24"/>
          <w:szCs w:val="24"/>
        </w:rPr>
      </w:pPr>
      <w:r w:rsidRPr="00691DAF">
        <w:rPr>
          <w:rFonts w:ascii="Garamond" w:hAnsi="Garamond"/>
          <w:sz w:val="24"/>
          <w:szCs w:val="24"/>
        </w:rPr>
        <w:lastRenderedPageBreak/>
        <w:t xml:space="preserve">Click on </w:t>
      </w:r>
      <w:r w:rsidR="00D10BD8">
        <w:rPr>
          <w:rFonts w:ascii="Garamond" w:hAnsi="Garamond"/>
          <w:b/>
          <w:sz w:val="24"/>
          <w:szCs w:val="24"/>
        </w:rPr>
        <w:t>S</w:t>
      </w:r>
      <w:r>
        <w:rPr>
          <w:rFonts w:ascii="Garamond" w:hAnsi="Garamond"/>
          <w:b/>
          <w:sz w:val="24"/>
          <w:szCs w:val="24"/>
        </w:rPr>
        <w:t>equence length d</w:t>
      </w:r>
      <w:r w:rsidRPr="00691DAF">
        <w:rPr>
          <w:rFonts w:ascii="Garamond" w:hAnsi="Garamond"/>
          <w:b/>
          <w:sz w:val="24"/>
          <w:szCs w:val="24"/>
        </w:rPr>
        <w:t>istribution</w:t>
      </w:r>
      <w:r w:rsidRPr="00691DAF">
        <w:rPr>
          <w:rFonts w:ascii="Garamond" w:hAnsi="Garamond"/>
          <w:sz w:val="24"/>
          <w:szCs w:val="24"/>
        </w:rPr>
        <w:t>: generates a graph showing the distribution of fragment sizes in the file under study</w:t>
      </w:r>
      <w:r>
        <w:rPr>
          <w:rFonts w:ascii="Garamond" w:hAnsi="Garamond"/>
          <w:sz w:val="24"/>
          <w:szCs w:val="24"/>
        </w:rPr>
        <w:t xml:space="preserve">. </w:t>
      </w:r>
      <w:r w:rsidRPr="00504274">
        <w:rPr>
          <w:rFonts w:ascii="Garamond" w:hAnsi="Garamond"/>
          <w:sz w:val="24"/>
          <w:szCs w:val="24"/>
        </w:rPr>
        <w:t>This module will raise a warning if all se</w:t>
      </w:r>
      <w:r>
        <w:rPr>
          <w:rFonts w:ascii="Garamond" w:hAnsi="Garamond"/>
          <w:sz w:val="24"/>
          <w:szCs w:val="24"/>
        </w:rPr>
        <w:t>quences are not the same length or</w:t>
      </w:r>
      <w:r w:rsidRPr="00504274">
        <w:rPr>
          <w:rFonts w:ascii="Garamond" w:hAnsi="Garamond"/>
          <w:sz w:val="24"/>
          <w:szCs w:val="24"/>
        </w:rPr>
        <w:t xml:space="preserve"> an error if any of </w:t>
      </w:r>
      <w:r>
        <w:rPr>
          <w:rFonts w:ascii="Garamond" w:hAnsi="Garamond"/>
          <w:sz w:val="24"/>
          <w:szCs w:val="24"/>
        </w:rPr>
        <w:t>the sequences have zero length.</w:t>
      </w:r>
    </w:p>
    <w:p w14:paraId="3E1F6349" w14:textId="77777777" w:rsidR="00AC1220" w:rsidRDefault="00AC1220" w:rsidP="00810634">
      <w:pPr>
        <w:pStyle w:val="PlainText"/>
        <w:numPr>
          <w:ilvl w:val="0"/>
          <w:numId w:val="2"/>
        </w:numPr>
        <w:spacing w:before="120"/>
        <w:ind w:left="720"/>
        <w:rPr>
          <w:rFonts w:ascii="Garamond" w:hAnsi="Garamond"/>
          <w:sz w:val="24"/>
          <w:szCs w:val="24"/>
        </w:rPr>
      </w:pPr>
      <w:r w:rsidRPr="00691DAF">
        <w:rPr>
          <w:rFonts w:ascii="Garamond" w:hAnsi="Garamond"/>
          <w:sz w:val="24"/>
          <w:szCs w:val="24"/>
        </w:rPr>
        <w:t xml:space="preserve">Click on </w:t>
      </w:r>
      <w:r>
        <w:rPr>
          <w:rFonts w:ascii="Garamond" w:hAnsi="Garamond"/>
          <w:b/>
          <w:sz w:val="24"/>
          <w:szCs w:val="24"/>
        </w:rPr>
        <w:t>Sequence duplication l</w:t>
      </w:r>
      <w:r w:rsidRPr="00691DAF">
        <w:rPr>
          <w:rFonts w:ascii="Garamond" w:hAnsi="Garamond"/>
          <w:b/>
          <w:sz w:val="24"/>
          <w:szCs w:val="24"/>
        </w:rPr>
        <w:t>evels</w:t>
      </w:r>
      <w:r w:rsidRPr="00691DAF">
        <w:rPr>
          <w:rFonts w:ascii="Garamond" w:hAnsi="Garamond"/>
          <w:sz w:val="24"/>
          <w:szCs w:val="24"/>
        </w:rPr>
        <w:t>: Plots the % of reads that occur as exact duplicates</w:t>
      </w:r>
      <w:r w:rsidR="003B7366">
        <w:rPr>
          <w:rFonts w:ascii="Garamond" w:hAnsi="Garamond"/>
          <w:sz w:val="24"/>
          <w:szCs w:val="24"/>
        </w:rPr>
        <w:t xml:space="preserve">. </w:t>
      </w:r>
      <w:r w:rsidRPr="00691DAF">
        <w:rPr>
          <w:rFonts w:ascii="Garamond" w:hAnsi="Garamond"/>
          <w:sz w:val="24"/>
          <w:szCs w:val="24"/>
        </w:rPr>
        <w:t>Due to the supposedly random nature of shearing/tagmentation, most reads should have slightly different sequence start positions</w:t>
      </w:r>
      <w:r w:rsidR="003B7366">
        <w:rPr>
          <w:rFonts w:ascii="Garamond" w:hAnsi="Garamond"/>
          <w:sz w:val="24"/>
          <w:szCs w:val="24"/>
        </w:rPr>
        <w:t xml:space="preserve">. </w:t>
      </w:r>
      <w:r w:rsidRPr="00691DAF">
        <w:rPr>
          <w:rFonts w:ascii="Garamond" w:hAnsi="Garamond"/>
          <w:sz w:val="24"/>
          <w:szCs w:val="24"/>
        </w:rPr>
        <w:t>Large numbers of exact sequence duplicates implicate PCR amplification as a culprit</w:t>
      </w:r>
      <w:r w:rsidR="003B7366">
        <w:rPr>
          <w:rFonts w:ascii="Garamond" w:hAnsi="Garamond"/>
          <w:sz w:val="24"/>
          <w:szCs w:val="24"/>
        </w:rPr>
        <w:t xml:space="preserve">. </w:t>
      </w:r>
      <w:r w:rsidRPr="00691DAF">
        <w:rPr>
          <w:rFonts w:ascii="Garamond" w:hAnsi="Garamond"/>
          <w:sz w:val="24"/>
          <w:szCs w:val="24"/>
        </w:rPr>
        <w:t xml:space="preserve">A warning is </w:t>
      </w:r>
      <w:r>
        <w:rPr>
          <w:rFonts w:ascii="Garamond" w:hAnsi="Garamond"/>
          <w:sz w:val="24"/>
          <w:szCs w:val="24"/>
        </w:rPr>
        <w:t>given</w:t>
      </w:r>
      <w:r w:rsidRPr="00691DAF">
        <w:rPr>
          <w:rFonts w:ascii="Garamond" w:hAnsi="Garamond"/>
          <w:sz w:val="24"/>
          <w:szCs w:val="24"/>
        </w:rPr>
        <w:t xml:space="preserve"> at &gt;20% duplication</w:t>
      </w:r>
      <w:r w:rsidR="00C52D98">
        <w:rPr>
          <w:rFonts w:ascii="Garamond" w:hAnsi="Garamond"/>
          <w:sz w:val="24"/>
          <w:szCs w:val="24"/>
        </w:rPr>
        <w:t>,</w:t>
      </w:r>
      <w:r w:rsidRPr="00691DAF">
        <w:rPr>
          <w:rFonts w:ascii="Garamond" w:hAnsi="Garamond"/>
          <w:sz w:val="24"/>
          <w:szCs w:val="24"/>
        </w:rPr>
        <w:t xml:space="preserve"> and an error is </w:t>
      </w:r>
      <w:r>
        <w:rPr>
          <w:rFonts w:ascii="Garamond" w:hAnsi="Garamond"/>
          <w:sz w:val="24"/>
          <w:szCs w:val="24"/>
        </w:rPr>
        <w:t>thrown</w:t>
      </w:r>
      <w:r w:rsidRPr="00691DAF">
        <w:rPr>
          <w:rFonts w:ascii="Garamond" w:hAnsi="Garamond"/>
          <w:sz w:val="24"/>
          <w:szCs w:val="24"/>
        </w:rPr>
        <w:t xml:space="preserve"> at &gt;50%</w:t>
      </w:r>
      <w:r>
        <w:rPr>
          <w:rFonts w:ascii="Garamond" w:hAnsi="Garamond"/>
          <w:sz w:val="24"/>
          <w:szCs w:val="24"/>
        </w:rPr>
        <w:t>.</w:t>
      </w:r>
    </w:p>
    <w:p w14:paraId="5530C554" w14:textId="77777777" w:rsidR="00AC1220" w:rsidRPr="00023599" w:rsidRDefault="00AC1220" w:rsidP="00810634">
      <w:pPr>
        <w:pStyle w:val="PlainText"/>
        <w:numPr>
          <w:ilvl w:val="0"/>
          <w:numId w:val="2"/>
        </w:numPr>
        <w:spacing w:before="120"/>
        <w:ind w:left="720"/>
        <w:rPr>
          <w:rFonts w:ascii="Garamond" w:hAnsi="Garamond"/>
          <w:sz w:val="24"/>
          <w:szCs w:val="24"/>
        </w:rPr>
      </w:pPr>
      <w:r w:rsidRPr="00691DAF">
        <w:rPr>
          <w:rFonts w:ascii="Garamond" w:hAnsi="Garamond"/>
          <w:sz w:val="24"/>
          <w:szCs w:val="24"/>
        </w:rPr>
        <w:t xml:space="preserve">Click on </w:t>
      </w:r>
      <w:r w:rsidRPr="00691DAF">
        <w:rPr>
          <w:rFonts w:ascii="Garamond" w:hAnsi="Garamond"/>
          <w:b/>
          <w:sz w:val="24"/>
          <w:szCs w:val="24"/>
        </w:rPr>
        <w:t xml:space="preserve">Overrepresented </w:t>
      </w:r>
      <w:r>
        <w:rPr>
          <w:rFonts w:ascii="Garamond" w:hAnsi="Garamond"/>
          <w:b/>
          <w:sz w:val="24"/>
          <w:szCs w:val="24"/>
        </w:rPr>
        <w:t>s</w:t>
      </w:r>
      <w:r w:rsidRPr="00691DAF">
        <w:rPr>
          <w:rFonts w:ascii="Garamond" w:hAnsi="Garamond"/>
          <w:b/>
          <w:sz w:val="24"/>
          <w:szCs w:val="24"/>
        </w:rPr>
        <w:t>equences</w:t>
      </w:r>
      <w:r w:rsidRPr="00691DAF">
        <w:rPr>
          <w:rFonts w:ascii="Garamond" w:hAnsi="Garamond"/>
          <w:sz w:val="24"/>
          <w:szCs w:val="24"/>
        </w:rPr>
        <w:t>: Lists specific sequence(s) that are highly overrepresented in the dataset</w:t>
      </w:r>
      <w:r w:rsidR="003B7366">
        <w:rPr>
          <w:rFonts w:ascii="Garamond" w:hAnsi="Garamond"/>
          <w:sz w:val="24"/>
          <w:szCs w:val="24"/>
        </w:rPr>
        <w:t xml:space="preserve">. </w:t>
      </w:r>
      <w:r>
        <w:rPr>
          <w:rFonts w:ascii="Garamond" w:hAnsi="Garamond"/>
          <w:sz w:val="24"/>
          <w:szCs w:val="24"/>
        </w:rPr>
        <w:t>A</w:t>
      </w:r>
      <w:r w:rsidRPr="00023599">
        <w:rPr>
          <w:rFonts w:ascii="Garamond" w:hAnsi="Garamond"/>
          <w:sz w:val="24"/>
          <w:szCs w:val="24"/>
        </w:rPr>
        <w:t>ll of the sequence</w:t>
      </w:r>
      <w:r>
        <w:rPr>
          <w:rFonts w:ascii="Garamond" w:hAnsi="Garamond"/>
          <w:sz w:val="24"/>
          <w:szCs w:val="24"/>
        </w:rPr>
        <w:t>s</w:t>
      </w:r>
      <w:r w:rsidRPr="00023599">
        <w:rPr>
          <w:rFonts w:ascii="Garamond" w:hAnsi="Garamond"/>
          <w:sz w:val="24"/>
          <w:szCs w:val="24"/>
        </w:rPr>
        <w:t xml:space="preserve"> which make </w:t>
      </w:r>
      <w:r>
        <w:rPr>
          <w:rFonts w:ascii="Garamond" w:hAnsi="Garamond"/>
          <w:sz w:val="24"/>
          <w:szCs w:val="24"/>
        </w:rPr>
        <w:t>up more than 0.1% of the total are reported</w:t>
      </w:r>
      <w:r w:rsidR="003B7366">
        <w:rPr>
          <w:rFonts w:ascii="Garamond" w:hAnsi="Garamond"/>
          <w:sz w:val="24"/>
          <w:szCs w:val="24"/>
        </w:rPr>
        <w:t xml:space="preserve">. </w:t>
      </w:r>
      <w:r w:rsidRPr="00023599">
        <w:rPr>
          <w:rFonts w:ascii="Garamond" w:hAnsi="Garamond"/>
          <w:sz w:val="24"/>
          <w:szCs w:val="24"/>
        </w:rPr>
        <w:t>This module will issue a warning if any sequence is found to represent more than 0.1% of the total</w:t>
      </w:r>
      <w:r w:rsidR="003B7366">
        <w:rPr>
          <w:rFonts w:ascii="Garamond" w:hAnsi="Garamond"/>
          <w:sz w:val="24"/>
          <w:szCs w:val="24"/>
        </w:rPr>
        <w:t xml:space="preserve">. </w:t>
      </w:r>
      <w:r w:rsidRPr="00023599">
        <w:rPr>
          <w:rFonts w:ascii="Garamond" w:hAnsi="Garamond"/>
          <w:sz w:val="24"/>
          <w:szCs w:val="24"/>
        </w:rPr>
        <w:t>This module will issue an error if any sequence is found to represent</w:t>
      </w:r>
      <w:r>
        <w:rPr>
          <w:rFonts w:ascii="Garamond" w:hAnsi="Garamond"/>
          <w:sz w:val="24"/>
          <w:szCs w:val="24"/>
        </w:rPr>
        <w:t xml:space="preserve"> more than 1% of the total.</w:t>
      </w:r>
    </w:p>
    <w:p w14:paraId="4B0F113D" w14:textId="77777777" w:rsidR="003654D3" w:rsidRDefault="00AC1220" w:rsidP="00810634">
      <w:pPr>
        <w:pStyle w:val="PlainText"/>
        <w:numPr>
          <w:ilvl w:val="0"/>
          <w:numId w:val="2"/>
        </w:numPr>
        <w:spacing w:before="120" w:after="240"/>
        <w:ind w:left="720"/>
        <w:rPr>
          <w:rFonts w:ascii="Garamond" w:hAnsi="Garamond"/>
          <w:sz w:val="24"/>
          <w:szCs w:val="24"/>
        </w:rPr>
      </w:pPr>
      <w:r w:rsidRPr="004B5E8D">
        <w:rPr>
          <w:rFonts w:ascii="Garamond" w:hAnsi="Garamond"/>
          <w:sz w:val="24"/>
          <w:szCs w:val="24"/>
        </w:rPr>
        <w:t>Click on</w:t>
      </w:r>
      <w:r>
        <w:rPr>
          <w:rFonts w:ascii="Garamond" w:hAnsi="Garamond"/>
          <w:b/>
          <w:sz w:val="24"/>
          <w:szCs w:val="24"/>
        </w:rPr>
        <w:t xml:space="preserve"> A</w:t>
      </w:r>
      <w:r w:rsidRPr="004B5E8D">
        <w:rPr>
          <w:rFonts w:ascii="Garamond" w:hAnsi="Garamond"/>
          <w:b/>
          <w:sz w:val="24"/>
          <w:szCs w:val="24"/>
        </w:rPr>
        <w:t>dapter content:</w:t>
      </w:r>
      <w:r>
        <w:rPr>
          <w:rFonts w:ascii="Garamond" w:hAnsi="Garamond"/>
          <w:b/>
          <w:sz w:val="24"/>
          <w:szCs w:val="24"/>
        </w:rPr>
        <w:t xml:space="preserve"> </w:t>
      </w:r>
      <w:r w:rsidRPr="007B79E2">
        <w:rPr>
          <w:rFonts w:ascii="Garamond" w:hAnsi="Garamond"/>
          <w:sz w:val="24"/>
          <w:szCs w:val="24"/>
        </w:rPr>
        <w:t xml:space="preserve">Occasionally, </w:t>
      </w:r>
      <w:r>
        <w:rPr>
          <w:rFonts w:ascii="Garamond" w:hAnsi="Garamond"/>
          <w:sz w:val="24"/>
          <w:szCs w:val="24"/>
        </w:rPr>
        <w:t xml:space="preserve">adapters may be missed by the de-multiplexing program, sometimes due to sequencing errors and sometimes because the fragment being sequenced is much shorter than the read length (typically 250 bp or 300 bp for MiSeq) which leads to the 3' adapter being sequenced. </w:t>
      </w:r>
      <w:r w:rsidRPr="007B79E2">
        <w:rPr>
          <w:rFonts w:ascii="Garamond" w:hAnsi="Garamond"/>
          <w:b/>
          <w:sz w:val="24"/>
          <w:szCs w:val="24"/>
        </w:rPr>
        <w:t>FastQC</w:t>
      </w:r>
      <w:r w:rsidRPr="007B79E2">
        <w:rPr>
          <w:rFonts w:ascii="Garamond" w:hAnsi="Garamond"/>
          <w:sz w:val="24"/>
          <w:szCs w:val="24"/>
        </w:rPr>
        <w:t xml:space="preserve"> looks for matches to four common adapters within reads.</w:t>
      </w:r>
      <w:r w:rsidR="003654D3">
        <w:rPr>
          <w:rFonts w:ascii="Garamond" w:hAnsi="Garamond"/>
          <w:sz w:val="24"/>
          <w:szCs w:val="24"/>
        </w:rPr>
        <w:t xml:space="preserve"> The module will issue a warning when a sequence is found in more than 5% of reads and will report failure when a sequence is found in more than 10% of all reads.</w:t>
      </w:r>
    </w:p>
    <w:tbl>
      <w:tblPr>
        <w:tblStyle w:val="TableGrid"/>
        <w:tblW w:w="9576" w:type="dxa"/>
        <w:tblCellMar>
          <w:left w:w="113" w:type="dxa"/>
        </w:tblCellMar>
        <w:tblLook w:val="04A0" w:firstRow="1" w:lastRow="0" w:firstColumn="1" w:lastColumn="0" w:noHBand="0" w:noVBand="1"/>
      </w:tblPr>
      <w:tblGrid>
        <w:gridCol w:w="9576"/>
      </w:tblGrid>
      <w:tr w:rsidR="00FF1992" w14:paraId="23BAC55E" w14:textId="77777777" w:rsidTr="00810634">
        <w:trPr>
          <w:trHeight w:val="1145"/>
        </w:trPr>
        <w:tc>
          <w:tcPr>
            <w:tcW w:w="9576" w:type="dxa"/>
            <w:tcBorders>
              <w:top w:val="nil"/>
              <w:left w:val="nil"/>
              <w:bottom w:val="nil"/>
              <w:right w:val="nil"/>
            </w:tcBorders>
            <w:shd w:val="clear" w:color="auto" w:fill="BFBFBF" w:themeFill="background1" w:themeFillShade="BF"/>
          </w:tcPr>
          <w:p w14:paraId="1C153651" w14:textId="77777777" w:rsidR="009B11F4" w:rsidRDefault="00FF1992" w:rsidP="00810634">
            <w:pPr>
              <w:spacing w:before="120" w:after="120"/>
              <w:jc w:val="both"/>
              <w:rPr>
                <w:bCs/>
                <w:sz w:val="24"/>
                <w:szCs w:val="24"/>
              </w:rPr>
            </w:pPr>
            <w:r w:rsidRPr="00810634">
              <w:rPr>
                <w:bCs/>
                <w:sz w:val="24"/>
                <w:szCs w:val="24"/>
              </w:rPr>
              <w:t xml:space="preserve">Note that the quality of the </w:t>
            </w:r>
            <w:r w:rsidR="009B11F4">
              <w:rPr>
                <w:bCs/>
                <w:sz w:val="24"/>
                <w:szCs w:val="24"/>
              </w:rPr>
              <w:t xml:space="preserve">sequences </w:t>
            </w:r>
            <w:r w:rsidR="009B11F4" w:rsidRPr="00FF1992">
              <w:rPr>
                <w:bCs/>
                <w:sz w:val="24"/>
                <w:szCs w:val="24"/>
              </w:rPr>
              <w:t>drop off dramatically as the sequence reads extend past 280 bp. This is not surprising because these data were generated using the 600 cycle MiSeq flowcell, which was fairly new technology at the time these data were generated</w:t>
            </w:r>
            <w:r w:rsidRPr="00810634">
              <w:rPr>
                <w:bCs/>
                <w:sz w:val="24"/>
                <w:szCs w:val="24"/>
              </w:rPr>
              <w:t>.</w:t>
            </w:r>
          </w:p>
          <w:p w14:paraId="74D17D24" w14:textId="77777777" w:rsidR="00FF1992" w:rsidRPr="0094531F" w:rsidRDefault="00FF1992" w:rsidP="00810634">
            <w:pPr>
              <w:spacing w:before="120" w:after="120"/>
              <w:jc w:val="both"/>
              <w:rPr>
                <w:bCs/>
                <w:sz w:val="24"/>
                <w:szCs w:val="24"/>
              </w:rPr>
            </w:pPr>
            <w:r w:rsidRPr="00810634">
              <w:rPr>
                <w:bCs/>
                <w:sz w:val="24"/>
                <w:szCs w:val="24"/>
              </w:rPr>
              <w:t xml:space="preserve">Possible problems with biased sequence composition were detected at the starts and ends of the reads. Front-end bias is probably due to the tagmentation process. (In practice, the transposon </w:t>
            </w:r>
            <w:r w:rsidR="009B11F4">
              <w:rPr>
                <w:bCs/>
                <w:sz w:val="24"/>
                <w:szCs w:val="24"/>
              </w:rPr>
              <w:t>that cuts the DNA and adds adapter sequences</w:t>
            </w:r>
            <w:r w:rsidRPr="00810634">
              <w:rPr>
                <w:bCs/>
                <w:sz w:val="24"/>
                <w:szCs w:val="24"/>
              </w:rPr>
              <w:t xml:space="preserve"> </w:t>
            </w:r>
            <w:r w:rsidR="009B11F4">
              <w:rPr>
                <w:bCs/>
                <w:sz w:val="24"/>
                <w:szCs w:val="24"/>
              </w:rPr>
              <w:t xml:space="preserve">operates </w:t>
            </w:r>
            <w:r w:rsidRPr="00810634">
              <w:rPr>
                <w:bCs/>
                <w:sz w:val="24"/>
                <w:szCs w:val="24"/>
              </w:rPr>
              <w:t>preferentially in certain genomic contexts.) This is unlikely to cause problems during assembly (after all, this represents "true" genomic sequence) and can therefore be ignored.</w:t>
            </w:r>
            <w:r w:rsidR="009B11F4">
              <w:rPr>
                <w:bCs/>
                <w:sz w:val="24"/>
                <w:szCs w:val="24"/>
              </w:rPr>
              <w:t xml:space="preserve"> </w:t>
            </w:r>
            <w:r w:rsidRPr="00810634">
              <w:rPr>
                <w:bCs/>
                <w:sz w:val="24"/>
                <w:szCs w:val="24"/>
              </w:rPr>
              <w:t>On the other hand, the sequence bias at the ends of the R2 reads point to frequent occurrence of homopolymer tracts due to poor sequence resolution. Therefore, the R2 reads should be quality-trimmed prior to downstream analyses.</w:t>
            </w:r>
          </w:p>
        </w:tc>
      </w:tr>
    </w:tbl>
    <w:p w14:paraId="4F326138" w14:textId="77777777" w:rsidR="00AC1220" w:rsidRDefault="00AC1220" w:rsidP="00810634">
      <w:pPr>
        <w:pStyle w:val="PlainText"/>
        <w:numPr>
          <w:ilvl w:val="0"/>
          <w:numId w:val="2"/>
        </w:numPr>
        <w:spacing w:before="240" w:after="240"/>
        <w:ind w:left="720"/>
        <w:rPr>
          <w:rFonts w:ascii="Garamond" w:hAnsi="Garamond"/>
          <w:sz w:val="24"/>
          <w:szCs w:val="24"/>
        </w:rPr>
      </w:pPr>
      <w:r>
        <w:rPr>
          <w:rFonts w:ascii="Garamond" w:hAnsi="Garamond"/>
          <w:sz w:val="24"/>
          <w:szCs w:val="24"/>
        </w:rPr>
        <w:t xml:space="preserve">Now run </w:t>
      </w:r>
      <w:r w:rsidRPr="00D24121">
        <w:rPr>
          <w:rFonts w:ascii="Garamond" w:hAnsi="Garamond"/>
          <w:b/>
          <w:sz w:val="24"/>
          <w:szCs w:val="24"/>
        </w:rPr>
        <w:t>FastQC</w:t>
      </w:r>
      <w:r>
        <w:rPr>
          <w:rFonts w:ascii="Garamond" w:hAnsi="Garamond"/>
          <w:sz w:val="24"/>
          <w:szCs w:val="24"/>
        </w:rPr>
        <w:t xml:space="preserve"> on the “</w:t>
      </w:r>
      <w:r w:rsidR="009B11F4">
        <w:rPr>
          <w:rFonts w:ascii="Garamond" w:hAnsi="Garamond"/>
          <w:sz w:val="24"/>
          <w:szCs w:val="24"/>
        </w:rPr>
        <w:t>Lh88405</w:t>
      </w:r>
      <w:r>
        <w:rPr>
          <w:rFonts w:ascii="Garamond" w:hAnsi="Garamond"/>
          <w:sz w:val="24"/>
          <w:szCs w:val="24"/>
        </w:rPr>
        <w:t>” sequences in the same directory</w:t>
      </w:r>
      <w:r w:rsidR="003B7366">
        <w:rPr>
          <w:rFonts w:ascii="Garamond" w:hAnsi="Garamond"/>
          <w:sz w:val="24"/>
          <w:szCs w:val="24"/>
        </w:rPr>
        <w:t>.</w:t>
      </w:r>
    </w:p>
    <w:tbl>
      <w:tblPr>
        <w:tblStyle w:val="TableGrid"/>
        <w:tblW w:w="9576" w:type="dxa"/>
        <w:tblCellMar>
          <w:left w:w="113" w:type="dxa"/>
        </w:tblCellMar>
        <w:tblLook w:val="04A0" w:firstRow="1" w:lastRow="0" w:firstColumn="1" w:lastColumn="0" w:noHBand="0" w:noVBand="1"/>
      </w:tblPr>
      <w:tblGrid>
        <w:gridCol w:w="9581"/>
      </w:tblGrid>
      <w:tr w:rsidR="00FF1992" w14:paraId="7630B3CB" w14:textId="77777777" w:rsidTr="00524BD1">
        <w:trPr>
          <w:trHeight w:val="1145"/>
        </w:trPr>
        <w:tc>
          <w:tcPr>
            <w:tcW w:w="9576" w:type="dxa"/>
            <w:tcBorders>
              <w:top w:val="nil"/>
              <w:left w:val="nil"/>
              <w:bottom w:val="nil"/>
              <w:right w:val="nil"/>
            </w:tcBorders>
            <w:shd w:val="clear" w:color="auto" w:fill="BFBFBF" w:themeFill="background1" w:themeFillShade="BF"/>
          </w:tcPr>
          <w:p w14:paraId="5AC8726A" w14:textId="77777777" w:rsidR="00FF1992" w:rsidRDefault="009B11F4">
            <w:pPr>
              <w:spacing w:before="120" w:after="120"/>
              <w:jc w:val="both"/>
              <w:rPr>
                <w:bCs/>
                <w:sz w:val="24"/>
                <w:szCs w:val="24"/>
              </w:rPr>
            </w:pPr>
            <w:r>
              <w:rPr>
                <w:bCs/>
                <w:sz w:val="24"/>
                <w:szCs w:val="24"/>
              </w:rPr>
              <w:t>Here, the</w:t>
            </w:r>
            <w:r w:rsidR="00FF1992" w:rsidRPr="00FF1992">
              <w:rPr>
                <w:bCs/>
                <w:sz w:val="24"/>
                <w:szCs w:val="24"/>
              </w:rPr>
              <w:t xml:space="preserve"> </w:t>
            </w:r>
            <w:r>
              <w:rPr>
                <w:bCs/>
                <w:sz w:val="24"/>
                <w:szCs w:val="24"/>
              </w:rPr>
              <w:t xml:space="preserve">Lh88405 dataset has exceptional sequence quality throughout the </w:t>
            </w:r>
            <w:r w:rsidR="00FF1992" w:rsidRPr="00FF1992">
              <w:rPr>
                <w:bCs/>
                <w:sz w:val="24"/>
                <w:szCs w:val="24"/>
              </w:rPr>
              <w:t>sequence</w:t>
            </w:r>
            <w:r>
              <w:rPr>
                <w:bCs/>
                <w:sz w:val="24"/>
                <w:szCs w:val="24"/>
              </w:rPr>
              <w:t xml:space="preserve"> reads</w:t>
            </w:r>
            <w:r w:rsidR="00116B55">
              <w:rPr>
                <w:bCs/>
                <w:sz w:val="24"/>
                <w:szCs w:val="24"/>
              </w:rPr>
              <w:t xml:space="preserve">, </w:t>
            </w:r>
            <w:r>
              <w:rPr>
                <w:bCs/>
                <w:sz w:val="24"/>
                <w:szCs w:val="24"/>
              </w:rPr>
              <w:t>which is not surprising given that only 150 bp of data were acquired from each DNA strand. However, a significant proportion of reads have adapter contamination at their 3' ends, and this contamination must be trimmed before sequence assembly.</w:t>
            </w:r>
          </w:p>
          <w:p w14:paraId="56DA3AE0" w14:textId="77777777" w:rsidR="009B11F4" w:rsidRDefault="009B11F4">
            <w:pPr>
              <w:spacing w:before="120" w:after="120"/>
              <w:jc w:val="both"/>
              <w:rPr>
                <w:bCs/>
                <w:sz w:val="24"/>
                <w:szCs w:val="24"/>
              </w:rPr>
            </w:pPr>
            <w:r w:rsidRPr="00116B55">
              <w:rPr>
                <w:b/>
                <w:bCs/>
                <w:sz w:val="24"/>
                <w:szCs w:val="24"/>
              </w:rPr>
              <w:t>Question:</w:t>
            </w:r>
            <w:r>
              <w:rPr>
                <w:bCs/>
                <w:sz w:val="24"/>
                <w:szCs w:val="24"/>
              </w:rPr>
              <w:t xml:space="preserve"> </w:t>
            </w:r>
            <w:r w:rsidR="00116B55">
              <w:rPr>
                <w:bCs/>
                <w:sz w:val="24"/>
                <w:szCs w:val="24"/>
              </w:rPr>
              <w:t>Thinking about the various processes involved in NGS library construction, what would be the primary reason that so many reads have adaptor sequences at their ends? _________________</w:t>
            </w:r>
          </w:p>
          <w:p w14:paraId="0D119292" w14:textId="77777777" w:rsidR="00116B55" w:rsidRPr="00524BD1" w:rsidRDefault="00116B55">
            <w:pPr>
              <w:spacing w:before="120" w:after="120"/>
              <w:jc w:val="both"/>
              <w:rPr>
                <w:bCs/>
                <w:sz w:val="24"/>
                <w:szCs w:val="24"/>
              </w:rPr>
            </w:pPr>
            <w:r>
              <w:rPr>
                <w:bCs/>
                <w:sz w:val="24"/>
                <w:szCs w:val="24"/>
              </w:rPr>
              <w:t>______________________________________________________________________________</w:t>
            </w:r>
          </w:p>
        </w:tc>
      </w:tr>
    </w:tbl>
    <w:p w14:paraId="456E5AE5" w14:textId="4436F861" w:rsidR="00AC1220" w:rsidRPr="004D177A" w:rsidRDefault="00815B1B" w:rsidP="00AC1220">
      <w:pPr>
        <w:pStyle w:val="Heading1"/>
        <w:rPr>
          <w:b/>
          <w:bCs/>
          <w:sz w:val="28"/>
          <w:szCs w:val="28"/>
        </w:rPr>
      </w:pPr>
      <w:r>
        <w:rPr>
          <w:b/>
          <w:bCs/>
          <w:sz w:val="28"/>
          <w:szCs w:val="28"/>
        </w:rPr>
        <w:lastRenderedPageBreak/>
        <w:t>2</w:t>
      </w:r>
      <w:r w:rsidR="00573768">
        <w:rPr>
          <w:b/>
          <w:bCs/>
          <w:sz w:val="28"/>
          <w:szCs w:val="28"/>
        </w:rPr>
        <w:t>.</w:t>
      </w:r>
      <w:r w:rsidR="006A195A">
        <w:rPr>
          <w:b/>
          <w:bCs/>
          <w:sz w:val="28"/>
          <w:szCs w:val="28"/>
        </w:rPr>
        <w:t>4</w:t>
      </w:r>
      <w:r w:rsidR="00AC1220">
        <w:rPr>
          <w:b/>
          <w:bCs/>
          <w:sz w:val="28"/>
          <w:szCs w:val="28"/>
        </w:rPr>
        <w:t xml:space="preserve"> </w:t>
      </w:r>
      <w:r w:rsidR="00AC1220" w:rsidRPr="004D177A">
        <w:rPr>
          <w:b/>
          <w:bCs/>
          <w:sz w:val="28"/>
          <w:szCs w:val="28"/>
        </w:rPr>
        <w:t>Trimming</w:t>
      </w:r>
      <w:r w:rsidR="004929B0">
        <w:rPr>
          <w:b/>
          <w:bCs/>
          <w:sz w:val="28"/>
          <w:szCs w:val="28"/>
        </w:rPr>
        <w:t>/</w:t>
      </w:r>
      <w:r w:rsidR="00AC5AB1">
        <w:rPr>
          <w:b/>
          <w:bCs/>
          <w:sz w:val="28"/>
          <w:szCs w:val="28"/>
        </w:rPr>
        <w:t>f</w:t>
      </w:r>
      <w:r w:rsidR="004929B0">
        <w:rPr>
          <w:b/>
          <w:bCs/>
          <w:sz w:val="28"/>
          <w:szCs w:val="28"/>
        </w:rPr>
        <w:t xml:space="preserve">iltering </w:t>
      </w:r>
      <w:r w:rsidR="00AC5AB1">
        <w:rPr>
          <w:b/>
          <w:bCs/>
          <w:sz w:val="28"/>
          <w:szCs w:val="28"/>
        </w:rPr>
        <w:t>p</w:t>
      </w:r>
      <w:r w:rsidR="004929B0">
        <w:rPr>
          <w:b/>
          <w:bCs/>
          <w:sz w:val="28"/>
          <w:szCs w:val="28"/>
        </w:rPr>
        <w:t xml:space="preserve">oor </w:t>
      </w:r>
      <w:r w:rsidR="00AC5AB1">
        <w:rPr>
          <w:b/>
          <w:bCs/>
          <w:sz w:val="28"/>
          <w:szCs w:val="28"/>
        </w:rPr>
        <w:t>q</w:t>
      </w:r>
      <w:r w:rsidR="004929B0">
        <w:rPr>
          <w:b/>
          <w:bCs/>
          <w:sz w:val="28"/>
          <w:szCs w:val="28"/>
        </w:rPr>
        <w:t xml:space="preserve">uality </w:t>
      </w:r>
      <w:r w:rsidR="00AC5AB1">
        <w:rPr>
          <w:b/>
          <w:bCs/>
          <w:sz w:val="28"/>
          <w:szCs w:val="28"/>
        </w:rPr>
        <w:t>s</w:t>
      </w:r>
      <w:r w:rsidR="004929B0">
        <w:rPr>
          <w:b/>
          <w:bCs/>
          <w:sz w:val="28"/>
          <w:szCs w:val="28"/>
        </w:rPr>
        <w:t xml:space="preserve">equence data </w:t>
      </w:r>
      <w:r w:rsidR="00AC1220" w:rsidRPr="004D177A">
        <w:rPr>
          <w:b/>
          <w:bCs/>
          <w:sz w:val="28"/>
          <w:szCs w:val="28"/>
        </w:rPr>
        <w:t>with Trimmomatic</w:t>
      </w:r>
    </w:p>
    <w:p w14:paraId="35A1EF77" w14:textId="77777777" w:rsidR="00AC1220" w:rsidRPr="00691DAF" w:rsidRDefault="00AC1220" w:rsidP="00AC1220">
      <w:pPr>
        <w:pStyle w:val="BodyText"/>
      </w:pPr>
      <w:r w:rsidRPr="00691DAF">
        <w:t xml:space="preserve">High quality sequence data is important for all types of downstream analyses. </w:t>
      </w:r>
      <w:r w:rsidRPr="00691DAF">
        <w:rPr>
          <w:b/>
        </w:rPr>
        <w:t>FastQC</w:t>
      </w:r>
      <w:r w:rsidRPr="00691DAF">
        <w:t xml:space="preserve"> provides a good overview of sequence quality and alerts us to potential problems with our data, such as short sequence lengths, unusual base composition indicative of sequence adaptor contamination and quality decline near the end</w:t>
      </w:r>
      <w:r w:rsidR="00F500EE">
        <w:t>s</w:t>
      </w:r>
      <w:r w:rsidRPr="00691DAF">
        <w:t xml:space="preserve"> of the sequence</w:t>
      </w:r>
      <w:r w:rsidR="00F500EE">
        <w:t>s</w:t>
      </w:r>
      <w:r w:rsidR="003B7366">
        <w:t xml:space="preserve">. </w:t>
      </w:r>
      <w:r w:rsidRPr="00691DAF">
        <w:t xml:space="preserve">Now we will use the free utility, </w:t>
      </w:r>
      <w:r>
        <w:rPr>
          <w:b/>
        </w:rPr>
        <w:t>Trimmomatic</w:t>
      </w:r>
      <w:r w:rsidR="00CE1DB1">
        <w:rPr>
          <w:b/>
        </w:rPr>
        <w:t>,</w:t>
      </w:r>
      <w:r w:rsidRPr="00691DAF">
        <w:t xml:space="preserve"> to filter and trim reads to address these quality issues.</w:t>
      </w:r>
    </w:p>
    <w:p w14:paraId="206C6DC4" w14:textId="77777777" w:rsidR="00AC1220" w:rsidRDefault="00AC1220" w:rsidP="00AC1220">
      <w:pPr>
        <w:pStyle w:val="BodyText"/>
        <w:spacing w:after="120"/>
        <w:jc w:val="left"/>
      </w:pPr>
      <w:r>
        <w:t>Bolger et al. (2014</w:t>
      </w:r>
      <w:r w:rsidRPr="00691DAF">
        <w:t xml:space="preserve">) </w:t>
      </w:r>
      <w:r w:rsidRPr="00D8572B">
        <w:rPr>
          <w:bCs/>
        </w:rPr>
        <w:t>Trimmomatic: A</w:t>
      </w:r>
      <w:r>
        <w:rPr>
          <w:bCs/>
        </w:rPr>
        <w:t xml:space="preserve"> flexible trimmer for Illumina sequence d</w:t>
      </w:r>
      <w:r w:rsidRPr="00D8572B">
        <w:rPr>
          <w:bCs/>
        </w:rPr>
        <w:t>ata</w:t>
      </w:r>
      <w:r w:rsidR="003B7366">
        <w:t xml:space="preserve">. </w:t>
      </w:r>
      <w:r w:rsidRPr="00691DAF">
        <w:t xml:space="preserve">Bioinformatics </w:t>
      </w:r>
      <w:r w:rsidRPr="00D8572B">
        <w:t>doi: 10.1093</w:t>
      </w:r>
      <w:r>
        <w:t>.</w:t>
      </w:r>
    </w:p>
    <w:p w14:paraId="7ABBC141" w14:textId="77777777" w:rsidR="00AC1220" w:rsidRDefault="00AC1220" w:rsidP="00AC1220">
      <w:pPr>
        <w:pStyle w:val="BodyText"/>
        <w:jc w:val="left"/>
      </w:pPr>
      <w:hyperlink r:id="rId19" w:history="1">
        <w:r>
          <w:rPr>
            <w:rStyle w:val="Hyperlink"/>
          </w:rPr>
          <w:t>http://www.usadellab.org/cms/uploads/supplementary/Trimmomatic/TrimmomaticManual_V0.32.pdf</w:t>
        </w:r>
      </w:hyperlink>
    </w:p>
    <w:p w14:paraId="0FF1DEA4" w14:textId="77777777" w:rsidR="00AC1220" w:rsidRPr="001E1D4F" w:rsidRDefault="00AC1220" w:rsidP="00523007">
      <w:pPr>
        <w:keepNext/>
        <w:spacing w:after="200"/>
        <w:rPr>
          <w:spacing w:val="-5"/>
          <w:sz w:val="24"/>
        </w:rPr>
      </w:pPr>
      <w:r w:rsidRPr="001E1D4F">
        <w:rPr>
          <w:spacing w:val="-5"/>
          <w:sz w:val="24"/>
        </w:rPr>
        <w:t>Usage:</w:t>
      </w:r>
    </w:p>
    <w:p w14:paraId="4CF6EF00" w14:textId="77777777" w:rsidR="002469F3" w:rsidRPr="00810634" w:rsidRDefault="002469F3" w:rsidP="00810634">
      <w:pPr>
        <w:rPr>
          <w:rFonts w:ascii="DejaVu Sans Mono" w:eastAsia="MS Mincho" w:hAnsi="DejaVu Sans Mono" w:cs="Courier New"/>
          <w:color w:val="000000"/>
          <w:sz w:val="20"/>
          <w:lang w:eastAsia="ja-JP"/>
        </w:rPr>
      </w:pPr>
      <w:r w:rsidRPr="00810634">
        <w:rPr>
          <w:rFonts w:ascii="DejaVu Sans Mono" w:eastAsia="MS Mincho" w:hAnsi="DejaVu Sans Mono" w:cs="Courier New"/>
          <w:color w:val="000000"/>
          <w:sz w:val="20"/>
          <w:lang w:eastAsia="ja-JP"/>
        </w:rPr>
        <w:t xml:space="preserve">java -jar &lt;path to trimmomatic.jar&gt; PE [-threads &lt;threads&gt;] [-phred33 | </w:t>
      </w:r>
      <w:r>
        <w:rPr>
          <w:rFonts w:ascii="DejaVu Sans Mono" w:eastAsia="MS Mincho" w:hAnsi="DejaVu Sans Mono" w:cs="Courier New"/>
          <w:color w:val="000000"/>
          <w:sz w:val="20"/>
          <w:lang w:eastAsia="ja-JP"/>
        </w:rPr>
        <w:t>­</w:t>
      </w:r>
      <w:r w:rsidRPr="00810634">
        <w:rPr>
          <w:rFonts w:ascii="DejaVu Sans Mono" w:eastAsia="MS Mincho" w:hAnsi="DejaVu Sans Mono" w:cs="Courier New"/>
          <w:color w:val="000000"/>
          <w:sz w:val="20"/>
          <w:lang w:eastAsia="ja-JP"/>
        </w:rPr>
        <w:t>phred64] [-trimlog &lt;logFile&gt;] &lt;input 1&gt; &lt;input 2&gt; &lt;paired_output_1&gt; &lt;unpaired_output_1&gt; &lt;paired_output_2&gt; &lt;unpaired_output 2&gt; &lt;trim_options&gt;</w:t>
      </w:r>
    </w:p>
    <w:p w14:paraId="383BC065" w14:textId="77777777" w:rsidR="00CF07CC" w:rsidRDefault="00CF07CC" w:rsidP="00CF07CC">
      <w:pPr>
        <w:pStyle w:val="BodyText"/>
        <w:spacing w:before="240"/>
      </w:pPr>
      <w:r>
        <w:rPr>
          <w:b/>
        </w:rPr>
        <w:t>In the above command,</w:t>
      </w:r>
      <w:r w:rsidRPr="00456962">
        <w:rPr>
          <w:b/>
        </w:rPr>
        <w:t xml:space="preserve"> we introduce </w:t>
      </w:r>
      <w:r>
        <w:rPr>
          <w:b/>
        </w:rPr>
        <w:t xml:space="preserve">square and </w:t>
      </w:r>
      <w:r w:rsidRPr="00456962">
        <w:rPr>
          <w:b/>
        </w:rPr>
        <w:t>angle brackets for the first time.</w:t>
      </w:r>
      <w:r>
        <w:t xml:space="preserve"> In this example, the text enclosed in square brackets (“[“ and “]”) are “options” that specify various user-specified parameters that affect program behavior. </w:t>
      </w:r>
      <w:r w:rsidRPr="009C53D7">
        <w:rPr>
          <w:u w:val="single"/>
        </w:rPr>
        <w:t>The brackets are omitted from the actual command</w:t>
      </w:r>
      <w:r>
        <w:t>. As implied by their name</w:t>
      </w:r>
      <w:r w:rsidR="00572B8A">
        <w:t>,</w:t>
      </w:r>
      <w:r>
        <w:t xml:space="preserve"> these parameters are “optional” and if they are not specified, the program, assumes specific default settings. Parameters in angle brackets are required, and in this example show where we must insert specific inputs to </w:t>
      </w:r>
      <w:r>
        <w:rPr>
          <w:b/>
          <w:bCs/>
        </w:rPr>
        <w:t>Trimmomatic</w:t>
      </w:r>
      <w:r>
        <w:t>. In the actual command, you will omit the brackets and substitute the terms inside them with your specific filenames. This should become clear when you compare the provided usages with the actual commands we will be using.</w:t>
      </w:r>
    </w:p>
    <w:p w14:paraId="6750C405" w14:textId="77777777" w:rsidR="00CF07CC" w:rsidRDefault="00CF07CC" w:rsidP="00CF07CC">
      <w:pPr>
        <w:spacing w:before="240" w:after="200"/>
        <w:rPr>
          <w:spacing w:val="-5"/>
          <w:sz w:val="24"/>
        </w:rPr>
      </w:pPr>
      <w:r>
        <w:rPr>
          <w:spacing w:val="-5"/>
          <w:sz w:val="24"/>
        </w:rPr>
        <w:t xml:space="preserve">We will use </w:t>
      </w:r>
      <w:r>
        <w:rPr>
          <w:b/>
          <w:bCs/>
          <w:spacing w:val="-5"/>
          <w:sz w:val="24"/>
        </w:rPr>
        <w:t>Trimmomatic</w:t>
      </w:r>
      <w:r>
        <w:rPr>
          <w:spacing w:val="-5"/>
          <w:sz w:val="24"/>
        </w:rPr>
        <w:t xml:space="preserve">’s nifty paired-end feature (PE mode) that separates reads based on whether corresponding forward and reverse sequences are available. This is useful because some downstream analysis programs (e.g., the </w:t>
      </w:r>
      <w:r w:rsidRPr="00091D72">
        <w:rPr>
          <w:b/>
          <w:spacing w:val="-5"/>
          <w:sz w:val="24"/>
        </w:rPr>
        <w:t>MaSuRCA</w:t>
      </w:r>
      <w:r>
        <w:rPr>
          <w:spacing w:val="-5"/>
          <w:sz w:val="24"/>
        </w:rPr>
        <w:t xml:space="preserve"> assembler) will only allow paired-end reads as input, or they process paired-ends and unpaired reads separately.</w:t>
      </w:r>
    </w:p>
    <w:p w14:paraId="207CF226" w14:textId="77777777" w:rsidR="00CF07CC" w:rsidRPr="00B51131" w:rsidRDefault="00CF07CC" w:rsidP="00CF07CC">
      <w:pPr>
        <w:spacing w:before="240" w:after="200"/>
        <w:rPr>
          <w:b/>
          <w:spacing w:val="-5"/>
          <w:sz w:val="24"/>
        </w:rPr>
      </w:pPr>
      <w:r w:rsidRPr="00B51131">
        <w:rPr>
          <w:b/>
          <w:spacing w:val="-5"/>
          <w:sz w:val="24"/>
        </w:rPr>
        <w:t xml:space="preserve">Because we are running </w:t>
      </w:r>
      <w:r>
        <w:rPr>
          <w:b/>
          <w:spacing w:val="-5"/>
          <w:sz w:val="24"/>
        </w:rPr>
        <w:t xml:space="preserve">Trimmomatic </w:t>
      </w:r>
      <w:r w:rsidRPr="00B51131">
        <w:rPr>
          <w:b/>
          <w:spacing w:val="-5"/>
          <w:sz w:val="24"/>
        </w:rPr>
        <w:t>in paired-end mode, we will need to provide both forward (R1) and reverse (R2) read filenames as arguments</w:t>
      </w:r>
      <w:r>
        <w:rPr>
          <w:b/>
          <w:spacing w:val="-5"/>
          <w:sz w:val="24"/>
        </w:rPr>
        <w:t xml:space="preserve"> to the program</w:t>
      </w:r>
    </w:p>
    <w:p w14:paraId="746258B8" w14:textId="4ED530F4" w:rsidR="00CF07CC" w:rsidRPr="004F2F73" w:rsidRDefault="00116B55" w:rsidP="00CF07CC">
      <w:pPr>
        <w:pStyle w:val="ListParagraph"/>
        <w:keepNext/>
        <w:numPr>
          <w:ilvl w:val="0"/>
          <w:numId w:val="4"/>
        </w:numPr>
        <w:spacing w:before="240" w:line="240" w:lineRule="auto"/>
        <w:contextualSpacing w:val="0"/>
        <w:rPr>
          <w:rFonts w:ascii="Garamond" w:hAnsi="Garamond"/>
          <w:spacing w:val="-5"/>
          <w:sz w:val="24"/>
        </w:rPr>
      </w:pPr>
      <w:r>
        <w:rPr>
          <w:rFonts w:ascii="Garamond" w:hAnsi="Garamond"/>
          <w:spacing w:val="-5"/>
          <w:sz w:val="24"/>
        </w:rPr>
        <w:lastRenderedPageBreak/>
        <w:t>Use</w:t>
      </w:r>
      <w:r w:rsidR="00CF07CC" w:rsidRPr="004F2F73">
        <w:rPr>
          <w:rFonts w:ascii="Garamond" w:hAnsi="Garamond"/>
          <w:spacing w:val="-5"/>
          <w:sz w:val="24"/>
        </w:rPr>
        <w:t xml:space="preserve"> </w:t>
      </w:r>
      <w:r w:rsidR="00CF07CC" w:rsidRPr="004F2F73">
        <w:rPr>
          <w:rFonts w:ascii="Garamond" w:hAnsi="Garamond"/>
          <w:b/>
          <w:spacing w:val="-5"/>
          <w:sz w:val="24"/>
        </w:rPr>
        <w:t>Trimmomatic</w:t>
      </w:r>
      <w:r w:rsidRPr="00116B55">
        <w:rPr>
          <w:rFonts w:ascii="Garamond" w:hAnsi="Garamond"/>
          <w:spacing w:val="-5"/>
          <w:sz w:val="24"/>
        </w:rPr>
        <w:t xml:space="preserve"> to trim poor quality sequences from the Br80 dataset</w:t>
      </w:r>
      <w:r>
        <w:rPr>
          <w:rFonts w:ascii="Garamond" w:hAnsi="Garamond"/>
          <w:spacing w:val="-5"/>
          <w:sz w:val="24"/>
        </w:rPr>
        <w:t>.</w:t>
      </w:r>
      <w:r w:rsidR="00CF07CC">
        <w:rPr>
          <w:rFonts w:ascii="Garamond" w:hAnsi="Garamond"/>
          <w:b/>
          <w:spacing w:val="-5"/>
          <w:sz w:val="24"/>
        </w:rPr>
        <w:t xml:space="preserve"> </w:t>
      </w:r>
      <w:r w:rsidR="00D84E68">
        <w:rPr>
          <w:rFonts w:ascii="Garamond" w:hAnsi="Garamond"/>
          <w:b/>
          <w:spacing w:val="-5"/>
          <w:sz w:val="24"/>
        </w:rPr>
        <w:t>Remember</w:t>
      </w:r>
      <w:r w:rsidR="00043B9A">
        <w:rPr>
          <w:rFonts w:ascii="Garamond" w:hAnsi="Garamond"/>
          <w:b/>
          <w:spacing w:val="-5"/>
          <w:sz w:val="24"/>
        </w:rPr>
        <w:t>, e</w:t>
      </w:r>
      <w:r w:rsidR="00CF07CC">
        <w:rPr>
          <w:rFonts w:ascii="Garamond" w:hAnsi="Garamond"/>
          <w:b/>
          <w:spacing w:val="-5"/>
          <w:sz w:val="24"/>
        </w:rPr>
        <w:t xml:space="preserve">nter the </w:t>
      </w:r>
      <w:r w:rsidR="00043B9A">
        <w:rPr>
          <w:rFonts w:ascii="Garamond" w:hAnsi="Garamond"/>
          <w:b/>
          <w:spacing w:val="-5"/>
          <w:sz w:val="24"/>
        </w:rPr>
        <w:t xml:space="preserve">entire </w:t>
      </w:r>
      <w:r w:rsidR="00CF07CC">
        <w:rPr>
          <w:rFonts w:ascii="Garamond" w:hAnsi="Garamond"/>
          <w:b/>
          <w:spacing w:val="-5"/>
          <w:sz w:val="24"/>
        </w:rPr>
        <w:t>command on a single line</w:t>
      </w:r>
      <w:r w:rsidR="00572B8A">
        <w:rPr>
          <w:rFonts w:ascii="Garamond" w:hAnsi="Garamond"/>
          <w:b/>
          <w:spacing w:val="-5"/>
          <w:sz w:val="24"/>
        </w:rPr>
        <w:t>.</w:t>
      </w:r>
      <w:r w:rsidR="008061EF">
        <w:rPr>
          <w:rFonts w:ascii="Garamond" w:hAnsi="Garamond"/>
          <w:b/>
          <w:spacing w:val="-5"/>
          <w:sz w:val="24"/>
        </w:rPr>
        <w:t xml:space="preserve"> Type </w:t>
      </w:r>
      <w:r w:rsidR="00043B9A">
        <w:rPr>
          <w:rFonts w:ascii="Garamond" w:hAnsi="Garamond"/>
          <w:b/>
          <w:spacing w:val="-5"/>
          <w:sz w:val="24"/>
        </w:rPr>
        <w:t xml:space="preserve">very </w:t>
      </w:r>
      <w:r w:rsidR="008061EF">
        <w:rPr>
          <w:rFonts w:ascii="Garamond" w:hAnsi="Garamond"/>
          <w:b/>
          <w:spacing w:val="-5"/>
          <w:sz w:val="24"/>
        </w:rPr>
        <w:t>carefully</w:t>
      </w:r>
      <w:r>
        <w:rPr>
          <w:rFonts w:ascii="Garamond" w:hAnsi="Garamond"/>
          <w:b/>
          <w:spacing w:val="-5"/>
          <w:sz w:val="24"/>
        </w:rPr>
        <w:t xml:space="preserve"> and use </w:t>
      </w:r>
      <w:r w:rsidRPr="00116B55">
        <w:rPr>
          <w:rFonts w:ascii="Garamond" w:hAnsi="Garamond"/>
          <w:b/>
          <w:spacing w:val="-5"/>
          <w:sz w:val="24"/>
          <w:u w:val="single"/>
        </w:rPr>
        <w:t>tab completion</w:t>
      </w:r>
      <w:r>
        <w:rPr>
          <w:rFonts w:ascii="Garamond" w:hAnsi="Garamond"/>
          <w:b/>
          <w:spacing w:val="-5"/>
          <w:sz w:val="24"/>
        </w:rPr>
        <w:t xml:space="preserve"> where possible.</w:t>
      </w:r>
    </w:p>
    <w:p w14:paraId="7BF27E88" w14:textId="77777777" w:rsidR="00CF07CC" w:rsidRPr="00691DAF" w:rsidRDefault="00CF07CC" w:rsidP="00CF07CC">
      <w:pPr>
        <w:pStyle w:val="BodyText"/>
        <w:ind w:left="720"/>
      </w:pPr>
      <w:r w:rsidRPr="00691DAF">
        <w:rPr>
          <w:noProof/>
        </w:rPr>
        <mc:AlternateContent>
          <mc:Choice Requires="wps">
            <w:drawing>
              <wp:inline distT="0" distB="0" distL="0" distR="0" wp14:anchorId="1289E31C" wp14:editId="4EDA5A8D">
                <wp:extent cx="5655733" cy="2099733"/>
                <wp:effectExtent l="0" t="0" r="34290" b="3429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5733" cy="2099733"/>
                        </a:xfrm>
                        <a:prstGeom prst="rect">
                          <a:avLst/>
                        </a:prstGeom>
                        <a:solidFill>
                          <a:srgbClr val="FFFFFF"/>
                        </a:solidFill>
                        <a:ln w="9525">
                          <a:solidFill>
                            <a:srgbClr val="000000"/>
                          </a:solidFill>
                          <a:miter lim="800000"/>
                          <a:headEnd/>
                          <a:tailEnd/>
                        </a:ln>
                      </wps:spPr>
                      <wps:txbx>
                        <w:txbxContent>
                          <w:p w14:paraId="150FB314" w14:textId="3D918101" w:rsidR="00CF07CC" w:rsidRPr="009705D3" w:rsidRDefault="00CF07CC" w:rsidP="00CF07CC">
                            <w:pPr>
                              <w:pStyle w:val="BodyText"/>
                              <w:numPr>
                                <w:ilvl w:val="0"/>
                                <w:numId w:val="3"/>
                              </w:numPr>
                              <w:spacing w:after="0" w:line="360" w:lineRule="auto"/>
                              <w:ind w:left="360"/>
                              <w:jc w:val="left"/>
                              <w:rPr>
                                <w:rFonts w:ascii="DejaVu Sans Mono" w:hAnsi="DejaVu Sans Mono" w:cs="DejaVu Sans Mono"/>
                                <w:sz w:val="20"/>
                              </w:rPr>
                            </w:pPr>
                            <w:r w:rsidRPr="009705D3">
                              <w:rPr>
                                <w:rFonts w:ascii="DejaVu Sans Mono" w:eastAsia="MS Mincho" w:hAnsi="DejaVu Sans Mono" w:cs="DejaVu Sans Mono"/>
                                <w:color w:val="000000"/>
                                <w:sz w:val="20"/>
                                <w:lang w:eastAsia="ja-JP"/>
                              </w:rPr>
                              <w:t>java -jar trimmomatic</w:t>
                            </w:r>
                            <w:r>
                              <w:rPr>
                                <w:rFonts w:ascii="DejaVu Sans Mono" w:eastAsia="MS Mincho" w:hAnsi="DejaVu Sans Mono" w:cs="DejaVu Sans Mono"/>
                                <w:color w:val="000000"/>
                                <w:sz w:val="20"/>
                                <w:lang w:eastAsia="ja-JP"/>
                              </w:rPr>
                              <w:t>-0.38</w:t>
                            </w:r>
                            <w:r w:rsidRPr="009705D3">
                              <w:rPr>
                                <w:rFonts w:ascii="DejaVu Sans Mono" w:eastAsia="MS Mincho" w:hAnsi="DejaVu Sans Mono" w:cs="DejaVu Sans Mono"/>
                                <w:color w:val="000000"/>
                                <w:sz w:val="20"/>
                                <w:lang w:eastAsia="ja-JP"/>
                              </w:rPr>
                              <w:t xml:space="preserve">.jar PE -threads 2 </w:t>
                            </w:r>
                          </w:p>
                          <w:p w14:paraId="1655BE8A" w14:textId="120ED7A9" w:rsidR="00CF07CC" w:rsidRPr="009705D3" w:rsidRDefault="00CF07CC" w:rsidP="00CF07CC">
                            <w:pPr>
                              <w:pStyle w:val="BodyText"/>
                              <w:spacing w:after="0" w:line="360" w:lineRule="auto"/>
                              <w:ind w:left="360"/>
                              <w:jc w:val="left"/>
                              <w:rPr>
                                <w:rFonts w:ascii="DejaVu Sans Mono" w:eastAsia="MS Mincho" w:hAnsi="DejaVu Sans Mono" w:cs="DejaVu Sans Mono"/>
                                <w:color w:val="000000"/>
                                <w:sz w:val="20"/>
                                <w:lang w:eastAsia="ja-JP"/>
                              </w:rPr>
                            </w:pPr>
                            <w:r w:rsidRPr="009705D3">
                              <w:rPr>
                                <w:rFonts w:ascii="DejaVu Sans Mono" w:eastAsia="MS Mincho" w:hAnsi="DejaVu Sans Mono" w:cs="DejaVu Sans Mono"/>
                                <w:color w:val="000000"/>
                                <w:sz w:val="20"/>
                                <w:lang w:eastAsia="ja-JP"/>
                              </w:rPr>
                              <w:t xml:space="preserve">-phred33 </w:t>
                            </w:r>
                            <w:r>
                              <w:rPr>
                                <w:rFonts w:ascii="DejaVu Sans Mono" w:eastAsia="MS Mincho" w:hAnsi="DejaVu Sans Mono" w:cs="DejaVu Sans Mono"/>
                                <w:color w:val="000000"/>
                                <w:sz w:val="20"/>
                                <w:lang w:eastAsia="ja-JP"/>
                              </w:rPr>
                              <w:t>-</w:t>
                            </w:r>
                            <w:r w:rsidRPr="009705D3">
                              <w:rPr>
                                <w:rFonts w:ascii="DejaVu Sans Mono" w:eastAsia="MS Mincho" w:hAnsi="DejaVu Sans Mono" w:cs="DejaVu Sans Mono"/>
                                <w:color w:val="000000"/>
                                <w:sz w:val="20"/>
                                <w:lang w:eastAsia="ja-JP"/>
                              </w:rPr>
                              <w:t xml:space="preserve">trimlog Br80_errorlog.txt </w:t>
                            </w:r>
                          </w:p>
                          <w:p w14:paraId="727B776A" w14:textId="5E742F22" w:rsidR="00CF07CC" w:rsidRPr="009705D3" w:rsidRDefault="00CF07CC" w:rsidP="00CF07CC">
                            <w:pPr>
                              <w:pStyle w:val="BodyText"/>
                              <w:spacing w:after="0" w:line="360" w:lineRule="auto"/>
                              <w:ind w:left="360"/>
                              <w:jc w:val="left"/>
                              <w:rPr>
                                <w:rFonts w:ascii="DejaVu Sans Mono" w:hAnsi="DejaVu Sans Mono" w:cs="DejaVu Sans Mono"/>
                                <w:sz w:val="20"/>
                              </w:rPr>
                            </w:pPr>
                            <w:r w:rsidRPr="009705D3">
                              <w:rPr>
                                <w:rFonts w:ascii="DejaVu Sans Mono" w:eastAsia="MS Mincho" w:hAnsi="DejaVu Sans Mono" w:cs="DejaVu Sans Mono"/>
                                <w:color w:val="000000"/>
                                <w:sz w:val="20"/>
                                <w:lang w:eastAsia="ja-JP"/>
                              </w:rPr>
                              <w:t xml:space="preserve">Br80_S1_L001_R1_001.fastq </w:t>
                            </w:r>
                          </w:p>
                          <w:p w14:paraId="05A1220F" w14:textId="2A4102CB" w:rsidR="00CF07CC" w:rsidRPr="009705D3" w:rsidRDefault="00CF07CC" w:rsidP="00CF07CC">
                            <w:pPr>
                              <w:pStyle w:val="BodyText"/>
                              <w:spacing w:after="0" w:line="360" w:lineRule="auto"/>
                              <w:ind w:left="360"/>
                              <w:jc w:val="left"/>
                              <w:rPr>
                                <w:rFonts w:ascii="DejaVu Sans Mono" w:eastAsia="MS Mincho" w:hAnsi="DejaVu Sans Mono" w:cs="DejaVu Sans Mono"/>
                                <w:color w:val="000000"/>
                                <w:sz w:val="20"/>
                                <w:lang w:eastAsia="ja-JP"/>
                              </w:rPr>
                            </w:pPr>
                            <w:r w:rsidRPr="009705D3">
                              <w:rPr>
                                <w:rFonts w:ascii="DejaVu Sans Mono" w:eastAsia="MS Mincho" w:hAnsi="DejaVu Sans Mono" w:cs="DejaVu Sans Mono"/>
                                <w:color w:val="000000"/>
                                <w:sz w:val="20"/>
                                <w:lang w:eastAsia="ja-JP"/>
                              </w:rPr>
                              <w:t xml:space="preserve">Br80_S1_L001_R2_001.fastq </w:t>
                            </w:r>
                          </w:p>
                          <w:p w14:paraId="11A4595E" w14:textId="1B14FE9D" w:rsidR="00CF07CC" w:rsidRPr="009705D3" w:rsidRDefault="00CF07CC" w:rsidP="00CF07CC">
                            <w:pPr>
                              <w:pStyle w:val="BodyText"/>
                              <w:spacing w:after="0" w:line="360" w:lineRule="auto"/>
                              <w:ind w:left="360"/>
                              <w:jc w:val="left"/>
                              <w:rPr>
                                <w:rFonts w:ascii="DejaVu Sans Mono" w:eastAsia="MS Mincho" w:hAnsi="DejaVu Sans Mono" w:cs="DejaVu Sans Mono"/>
                                <w:color w:val="000000"/>
                                <w:sz w:val="20"/>
                                <w:lang w:eastAsia="ja-JP"/>
                              </w:rPr>
                            </w:pPr>
                            <w:r w:rsidRPr="009705D3">
                              <w:rPr>
                                <w:rFonts w:ascii="DejaVu Sans Mono" w:eastAsia="MS Mincho" w:hAnsi="DejaVu Sans Mono" w:cs="DejaVu Sans Mono"/>
                                <w:color w:val="000000"/>
                                <w:sz w:val="20"/>
                                <w:lang w:eastAsia="ja-JP"/>
                              </w:rPr>
                              <w:t xml:space="preserve">Br80_S1_L001_R1_paired.fastq </w:t>
                            </w:r>
                          </w:p>
                          <w:p w14:paraId="69051C4D" w14:textId="0F7890D9" w:rsidR="00CF07CC" w:rsidRPr="009705D3" w:rsidRDefault="00CF07CC" w:rsidP="00CF07CC">
                            <w:pPr>
                              <w:pStyle w:val="BodyText"/>
                              <w:spacing w:after="0" w:line="360" w:lineRule="auto"/>
                              <w:ind w:left="360"/>
                              <w:jc w:val="left"/>
                              <w:rPr>
                                <w:rFonts w:ascii="DejaVu Sans Mono" w:eastAsia="MS Mincho" w:hAnsi="DejaVu Sans Mono" w:cs="DejaVu Sans Mono"/>
                                <w:color w:val="000000"/>
                                <w:sz w:val="20"/>
                                <w:lang w:eastAsia="ja-JP"/>
                              </w:rPr>
                            </w:pPr>
                            <w:r w:rsidRPr="009705D3">
                              <w:rPr>
                                <w:rFonts w:ascii="DejaVu Sans Mono" w:eastAsia="MS Mincho" w:hAnsi="DejaVu Sans Mono" w:cs="DejaVu Sans Mono"/>
                                <w:color w:val="000000"/>
                                <w:sz w:val="20"/>
                                <w:lang w:eastAsia="ja-JP"/>
                              </w:rPr>
                              <w:t xml:space="preserve">Br80_S1_L001_R1_unpaired.fastq </w:t>
                            </w:r>
                          </w:p>
                          <w:p w14:paraId="041B95CF" w14:textId="1F599712" w:rsidR="00CF07CC" w:rsidRPr="009705D3" w:rsidRDefault="00CF07CC" w:rsidP="00CF07CC">
                            <w:pPr>
                              <w:pStyle w:val="BodyText"/>
                              <w:spacing w:after="0" w:line="360" w:lineRule="auto"/>
                              <w:ind w:left="360"/>
                              <w:jc w:val="left"/>
                              <w:rPr>
                                <w:rFonts w:ascii="DejaVu Sans Mono" w:eastAsia="MS Mincho" w:hAnsi="DejaVu Sans Mono" w:cs="DejaVu Sans Mono"/>
                                <w:color w:val="000000"/>
                                <w:sz w:val="20"/>
                                <w:lang w:eastAsia="ja-JP"/>
                              </w:rPr>
                            </w:pPr>
                            <w:r w:rsidRPr="009705D3">
                              <w:rPr>
                                <w:rFonts w:ascii="DejaVu Sans Mono" w:eastAsia="MS Mincho" w:hAnsi="DejaVu Sans Mono" w:cs="DejaVu Sans Mono"/>
                                <w:color w:val="000000"/>
                                <w:sz w:val="20"/>
                                <w:lang w:eastAsia="ja-JP"/>
                              </w:rPr>
                              <w:t xml:space="preserve">Br80_S1_L001_R2_paired.fastq </w:t>
                            </w:r>
                          </w:p>
                          <w:p w14:paraId="314EE5E4" w14:textId="4B0556E5" w:rsidR="00CF07CC" w:rsidRPr="009705D3" w:rsidRDefault="00CF07CC" w:rsidP="00CF07CC">
                            <w:pPr>
                              <w:pStyle w:val="BodyText"/>
                              <w:spacing w:after="0" w:line="360" w:lineRule="auto"/>
                              <w:ind w:left="360"/>
                              <w:jc w:val="left"/>
                              <w:rPr>
                                <w:rFonts w:ascii="DejaVu Sans Mono" w:eastAsia="MS Mincho" w:hAnsi="DejaVu Sans Mono" w:cs="DejaVu Sans Mono"/>
                                <w:color w:val="000000"/>
                                <w:sz w:val="20"/>
                                <w:lang w:eastAsia="ja-JP"/>
                              </w:rPr>
                            </w:pPr>
                            <w:r w:rsidRPr="009705D3">
                              <w:rPr>
                                <w:rFonts w:ascii="DejaVu Sans Mono" w:eastAsia="MS Mincho" w:hAnsi="DejaVu Sans Mono" w:cs="DejaVu Sans Mono"/>
                                <w:color w:val="000000"/>
                                <w:sz w:val="20"/>
                                <w:lang w:eastAsia="ja-JP"/>
                              </w:rPr>
                              <w:t xml:space="preserve">Br80_S1_L001_R2_unpaired.fastq </w:t>
                            </w:r>
                          </w:p>
                          <w:p w14:paraId="3AD61E71" w14:textId="77777777" w:rsidR="00CF07CC" w:rsidRPr="009705D3" w:rsidRDefault="00CF07CC" w:rsidP="00CF07CC">
                            <w:pPr>
                              <w:pStyle w:val="BodyText"/>
                              <w:spacing w:after="0" w:line="360" w:lineRule="auto"/>
                              <w:ind w:left="360"/>
                              <w:jc w:val="left"/>
                              <w:rPr>
                                <w:rFonts w:ascii="DejaVu Sans Mono" w:eastAsia="MS Mincho" w:hAnsi="DejaVu Sans Mono" w:cs="DejaVu Sans Mono"/>
                                <w:color w:val="000000"/>
                                <w:sz w:val="20"/>
                                <w:lang w:eastAsia="ja-JP"/>
                              </w:rPr>
                            </w:pPr>
                            <w:r w:rsidRPr="009705D3">
                              <w:rPr>
                                <w:rFonts w:ascii="DejaVu Sans Mono" w:eastAsia="MS Mincho" w:hAnsi="DejaVu Sans Mono" w:cs="DejaVu Sans Mono"/>
                                <w:color w:val="000000"/>
                                <w:sz w:val="20"/>
                                <w:lang w:eastAsia="ja-JP"/>
                              </w:rPr>
                              <w:t>CROP:280 SLIDINGWINDOW:20:20 MINLEN:150</w:t>
                            </w:r>
                          </w:p>
                        </w:txbxContent>
                      </wps:txbx>
                      <wps:bodyPr rot="0" vert="horz" wrap="square" lIns="91440" tIns="45720" rIns="91440" bIns="45720" anchor="t" anchorCtr="0" upright="1">
                        <a:noAutofit/>
                      </wps:bodyPr>
                    </wps:wsp>
                  </a:graphicData>
                </a:graphic>
              </wp:inline>
            </w:drawing>
          </mc:Choice>
          <mc:Fallback>
            <w:pict>
              <v:shape w14:anchorId="1289E31C" id="Text Box 15" o:spid="_x0000_s1039" type="#_x0000_t202" style="width:445.35pt;height:16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">
                <v:textbox>
                  <w:txbxContent>
                    <w:p w14:paraId="150FB314" w14:textId="3D918101" w:rsidR="00CF07CC" w:rsidRPr="009705D3" w:rsidRDefault="00CF07CC" w:rsidP="00CF07CC">
                      <w:pPr>
                        <w:pStyle w:val="BodyText"/>
                        <w:numPr>
                          <w:ilvl w:val="0"/>
                          <w:numId w:val="3"/>
                        </w:numPr>
                        <w:spacing w:after="0" w:line="360" w:lineRule="auto"/>
                        <w:ind w:left="360"/>
                        <w:jc w:val="left"/>
                        <w:rPr>
                          <w:rFonts w:ascii="DejaVu Sans Mono" w:hAnsi="DejaVu Sans Mono" w:cs="DejaVu Sans Mono"/>
                          <w:sz w:val="20"/>
                        </w:rPr>
                      </w:pPr>
                      <w:r w:rsidRPr="009705D3">
                        <w:rPr>
                          <w:rFonts w:ascii="DejaVu Sans Mono" w:eastAsia="MS Mincho" w:hAnsi="DejaVu Sans Mono" w:cs="DejaVu Sans Mono"/>
                          <w:color w:val="000000"/>
                          <w:sz w:val="20"/>
                          <w:lang w:eastAsia="ja-JP"/>
                        </w:rPr>
                        <w:t>java -jar trimmomatic</w:t>
                      </w:r>
                      <w:r>
                        <w:rPr>
                          <w:rFonts w:ascii="DejaVu Sans Mono" w:eastAsia="MS Mincho" w:hAnsi="DejaVu Sans Mono" w:cs="DejaVu Sans Mono"/>
                          <w:color w:val="000000"/>
                          <w:sz w:val="20"/>
                          <w:lang w:eastAsia="ja-JP"/>
                        </w:rPr>
                        <w:t>-0.38</w:t>
                      </w:r>
                      <w:r w:rsidRPr="009705D3">
                        <w:rPr>
                          <w:rFonts w:ascii="DejaVu Sans Mono" w:eastAsia="MS Mincho" w:hAnsi="DejaVu Sans Mono" w:cs="DejaVu Sans Mono"/>
                          <w:color w:val="000000"/>
                          <w:sz w:val="20"/>
                          <w:lang w:eastAsia="ja-JP"/>
                        </w:rPr>
                        <w:t xml:space="preserve">.jar PE -threads 2 </w:t>
                      </w:r>
                    </w:p>
                    <w:p w14:paraId="1655BE8A" w14:textId="120ED7A9" w:rsidR="00CF07CC" w:rsidRPr="009705D3" w:rsidRDefault="00CF07CC" w:rsidP="00CF07CC">
                      <w:pPr>
                        <w:pStyle w:val="BodyText"/>
                        <w:spacing w:after="0" w:line="360" w:lineRule="auto"/>
                        <w:ind w:left="360"/>
                        <w:jc w:val="left"/>
                        <w:rPr>
                          <w:rFonts w:ascii="DejaVu Sans Mono" w:eastAsia="MS Mincho" w:hAnsi="DejaVu Sans Mono" w:cs="DejaVu Sans Mono"/>
                          <w:color w:val="000000"/>
                          <w:sz w:val="20"/>
                          <w:lang w:eastAsia="ja-JP"/>
                        </w:rPr>
                      </w:pPr>
                      <w:r w:rsidRPr="009705D3">
                        <w:rPr>
                          <w:rFonts w:ascii="DejaVu Sans Mono" w:eastAsia="MS Mincho" w:hAnsi="DejaVu Sans Mono" w:cs="DejaVu Sans Mono"/>
                          <w:color w:val="000000"/>
                          <w:sz w:val="20"/>
                          <w:lang w:eastAsia="ja-JP"/>
                        </w:rPr>
                        <w:t xml:space="preserve">-phred33 </w:t>
                      </w:r>
                      <w:r>
                        <w:rPr>
                          <w:rFonts w:ascii="DejaVu Sans Mono" w:eastAsia="MS Mincho" w:hAnsi="DejaVu Sans Mono" w:cs="DejaVu Sans Mono"/>
                          <w:color w:val="000000"/>
                          <w:sz w:val="20"/>
                          <w:lang w:eastAsia="ja-JP"/>
                        </w:rPr>
                        <w:t>-</w:t>
                      </w:r>
                      <w:proofErr w:type="spellStart"/>
                      <w:r w:rsidRPr="009705D3">
                        <w:rPr>
                          <w:rFonts w:ascii="DejaVu Sans Mono" w:eastAsia="MS Mincho" w:hAnsi="DejaVu Sans Mono" w:cs="DejaVu Sans Mono"/>
                          <w:color w:val="000000"/>
                          <w:sz w:val="20"/>
                          <w:lang w:eastAsia="ja-JP"/>
                        </w:rPr>
                        <w:t>trimlog</w:t>
                      </w:r>
                      <w:proofErr w:type="spellEnd"/>
                      <w:r w:rsidRPr="009705D3">
                        <w:rPr>
                          <w:rFonts w:ascii="DejaVu Sans Mono" w:eastAsia="MS Mincho" w:hAnsi="DejaVu Sans Mono" w:cs="DejaVu Sans Mono"/>
                          <w:color w:val="000000"/>
                          <w:sz w:val="20"/>
                          <w:lang w:eastAsia="ja-JP"/>
                        </w:rPr>
                        <w:t xml:space="preserve"> Br80_errorlog.txt </w:t>
                      </w:r>
                    </w:p>
                    <w:p w14:paraId="727B776A" w14:textId="5E742F22" w:rsidR="00CF07CC" w:rsidRPr="009705D3" w:rsidRDefault="00CF07CC" w:rsidP="00CF07CC">
                      <w:pPr>
                        <w:pStyle w:val="BodyText"/>
                        <w:spacing w:after="0" w:line="360" w:lineRule="auto"/>
                        <w:ind w:left="360"/>
                        <w:jc w:val="left"/>
                        <w:rPr>
                          <w:rFonts w:ascii="DejaVu Sans Mono" w:hAnsi="DejaVu Sans Mono" w:cs="DejaVu Sans Mono"/>
                          <w:sz w:val="20"/>
                        </w:rPr>
                      </w:pPr>
                      <w:r w:rsidRPr="009705D3">
                        <w:rPr>
                          <w:rFonts w:ascii="DejaVu Sans Mono" w:eastAsia="MS Mincho" w:hAnsi="DejaVu Sans Mono" w:cs="DejaVu Sans Mono"/>
                          <w:color w:val="000000"/>
                          <w:sz w:val="20"/>
                          <w:lang w:eastAsia="ja-JP"/>
                        </w:rPr>
                        <w:t xml:space="preserve">Br80_S1_L001_R1_001.fastq </w:t>
                      </w:r>
                    </w:p>
                    <w:p w14:paraId="05A1220F" w14:textId="2A4102CB" w:rsidR="00CF07CC" w:rsidRPr="009705D3" w:rsidRDefault="00CF07CC" w:rsidP="00CF07CC">
                      <w:pPr>
                        <w:pStyle w:val="BodyText"/>
                        <w:spacing w:after="0" w:line="360" w:lineRule="auto"/>
                        <w:ind w:left="360"/>
                        <w:jc w:val="left"/>
                        <w:rPr>
                          <w:rFonts w:ascii="DejaVu Sans Mono" w:eastAsia="MS Mincho" w:hAnsi="DejaVu Sans Mono" w:cs="DejaVu Sans Mono"/>
                          <w:color w:val="000000"/>
                          <w:sz w:val="20"/>
                          <w:lang w:eastAsia="ja-JP"/>
                        </w:rPr>
                      </w:pPr>
                      <w:r w:rsidRPr="009705D3">
                        <w:rPr>
                          <w:rFonts w:ascii="DejaVu Sans Mono" w:eastAsia="MS Mincho" w:hAnsi="DejaVu Sans Mono" w:cs="DejaVu Sans Mono"/>
                          <w:color w:val="000000"/>
                          <w:sz w:val="20"/>
                          <w:lang w:eastAsia="ja-JP"/>
                        </w:rPr>
                        <w:t xml:space="preserve">Br80_S1_L001_R2_001.fastq </w:t>
                      </w:r>
                    </w:p>
                    <w:p w14:paraId="11A4595E" w14:textId="1B14FE9D" w:rsidR="00CF07CC" w:rsidRPr="009705D3" w:rsidRDefault="00CF07CC" w:rsidP="00CF07CC">
                      <w:pPr>
                        <w:pStyle w:val="BodyText"/>
                        <w:spacing w:after="0" w:line="360" w:lineRule="auto"/>
                        <w:ind w:left="360"/>
                        <w:jc w:val="left"/>
                        <w:rPr>
                          <w:rFonts w:ascii="DejaVu Sans Mono" w:eastAsia="MS Mincho" w:hAnsi="DejaVu Sans Mono" w:cs="DejaVu Sans Mono"/>
                          <w:color w:val="000000"/>
                          <w:sz w:val="20"/>
                          <w:lang w:eastAsia="ja-JP"/>
                        </w:rPr>
                      </w:pPr>
                      <w:r w:rsidRPr="009705D3">
                        <w:rPr>
                          <w:rFonts w:ascii="DejaVu Sans Mono" w:eastAsia="MS Mincho" w:hAnsi="DejaVu Sans Mono" w:cs="DejaVu Sans Mono"/>
                          <w:color w:val="000000"/>
                          <w:sz w:val="20"/>
                          <w:lang w:eastAsia="ja-JP"/>
                        </w:rPr>
                        <w:t>Br80_S1_L001_R1_</w:t>
                      </w:r>
                      <w:proofErr w:type="gramStart"/>
                      <w:r w:rsidRPr="009705D3">
                        <w:rPr>
                          <w:rFonts w:ascii="DejaVu Sans Mono" w:eastAsia="MS Mincho" w:hAnsi="DejaVu Sans Mono" w:cs="DejaVu Sans Mono"/>
                          <w:color w:val="000000"/>
                          <w:sz w:val="20"/>
                          <w:lang w:eastAsia="ja-JP"/>
                        </w:rPr>
                        <w:t>paired.fastq</w:t>
                      </w:r>
                      <w:proofErr w:type="gramEnd"/>
                      <w:r w:rsidRPr="009705D3">
                        <w:rPr>
                          <w:rFonts w:ascii="DejaVu Sans Mono" w:eastAsia="MS Mincho" w:hAnsi="DejaVu Sans Mono" w:cs="DejaVu Sans Mono"/>
                          <w:color w:val="000000"/>
                          <w:sz w:val="20"/>
                          <w:lang w:eastAsia="ja-JP"/>
                        </w:rPr>
                        <w:t xml:space="preserve"> </w:t>
                      </w:r>
                    </w:p>
                    <w:p w14:paraId="69051C4D" w14:textId="0F7890D9" w:rsidR="00CF07CC" w:rsidRPr="009705D3" w:rsidRDefault="00CF07CC" w:rsidP="00CF07CC">
                      <w:pPr>
                        <w:pStyle w:val="BodyText"/>
                        <w:spacing w:after="0" w:line="360" w:lineRule="auto"/>
                        <w:ind w:left="360"/>
                        <w:jc w:val="left"/>
                        <w:rPr>
                          <w:rFonts w:ascii="DejaVu Sans Mono" w:eastAsia="MS Mincho" w:hAnsi="DejaVu Sans Mono" w:cs="DejaVu Sans Mono"/>
                          <w:color w:val="000000"/>
                          <w:sz w:val="20"/>
                          <w:lang w:eastAsia="ja-JP"/>
                        </w:rPr>
                      </w:pPr>
                      <w:r w:rsidRPr="009705D3">
                        <w:rPr>
                          <w:rFonts w:ascii="DejaVu Sans Mono" w:eastAsia="MS Mincho" w:hAnsi="DejaVu Sans Mono" w:cs="DejaVu Sans Mono"/>
                          <w:color w:val="000000"/>
                          <w:sz w:val="20"/>
                          <w:lang w:eastAsia="ja-JP"/>
                        </w:rPr>
                        <w:t>Br80_S1_L001_R1_</w:t>
                      </w:r>
                      <w:proofErr w:type="gramStart"/>
                      <w:r w:rsidRPr="009705D3">
                        <w:rPr>
                          <w:rFonts w:ascii="DejaVu Sans Mono" w:eastAsia="MS Mincho" w:hAnsi="DejaVu Sans Mono" w:cs="DejaVu Sans Mono"/>
                          <w:color w:val="000000"/>
                          <w:sz w:val="20"/>
                          <w:lang w:eastAsia="ja-JP"/>
                        </w:rPr>
                        <w:t>unpaired.fastq</w:t>
                      </w:r>
                      <w:proofErr w:type="gramEnd"/>
                      <w:r w:rsidRPr="009705D3">
                        <w:rPr>
                          <w:rFonts w:ascii="DejaVu Sans Mono" w:eastAsia="MS Mincho" w:hAnsi="DejaVu Sans Mono" w:cs="DejaVu Sans Mono"/>
                          <w:color w:val="000000"/>
                          <w:sz w:val="20"/>
                          <w:lang w:eastAsia="ja-JP"/>
                        </w:rPr>
                        <w:t xml:space="preserve"> </w:t>
                      </w:r>
                    </w:p>
                    <w:p w14:paraId="041B95CF" w14:textId="1F599712" w:rsidR="00CF07CC" w:rsidRPr="009705D3" w:rsidRDefault="00CF07CC" w:rsidP="00CF07CC">
                      <w:pPr>
                        <w:pStyle w:val="BodyText"/>
                        <w:spacing w:after="0" w:line="360" w:lineRule="auto"/>
                        <w:ind w:left="360"/>
                        <w:jc w:val="left"/>
                        <w:rPr>
                          <w:rFonts w:ascii="DejaVu Sans Mono" w:eastAsia="MS Mincho" w:hAnsi="DejaVu Sans Mono" w:cs="DejaVu Sans Mono"/>
                          <w:color w:val="000000"/>
                          <w:sz w:val="20"/>
                          <w:lang w:eastAsia="ja-JP"/>
                        </w:rPr>
                      </w:pPr>
                      <w:r w:rsidRPr="009705D3">
                        <w:rPr>
                          <w:rFonts w:ascii="DejaVu Sans Mono" w:eastAsia="MS Mincho" w:hAnsi="DejaVu Sans Mono" w:cs="DejaVu Sans Mono"/>
                          <w:color w:val="000000"/>
                          <w:sz w:val="20"/>
                          <w:lang w:eastAsia="ja-JP"/>
                        </w:rPr>
                        <w:t>Br80_S1_L001_R2_</w:t>
                      </w:r>
                      <w:proofErr w:type="gramStart"/>
                      <w:r w:rsidRPr="009705D3">
                        <w:rPr>
                          <w:rFonts w:ascii="DejaVu Sans Mono" w:eastAsia="MS Mincho" w:hAnsi="DejaVu Sans Mono" w:cs="DejaVu Sans Mono"/>
                          <w:color w:val="000000"/>
                          <w:sz w:val="20"/>
                          <w:lang w:eastAsia="ja-JP"/>
                        </w:rPr>
                        <w:t>paired.fastq</w:t>
                      </w:r>
                      <w:proofErr w:type="gramEnd"/>
                      <w:r w:rsidRPr="009705D3">
                        <w:rPr>
                          <w:rFonts w:ascii="DejaVu Sans Mono" w:eastAsia="MS Mincho" w:hAnsi="DejaVu Sans Mono" w:cs="DejaVu Sans Mono"/>
                          <w:color w:val="000000"/>
                          <w:sz w:val="20"/>
                          <w:lang w:eastAsia="ja-JP"/>
                        </w:rPr>
                        <w:t xml:space="preserve"> </w:t>
                      </w:r>
                    </w:p>
                    <w:p w14:paraId="314EE5E4" w14:textId="4B0556E5" w:rsidR="00CF07CC" w:rsidRPr="009705D3" w:rsidRDefault="00CF07CC" w:rsidP="00CF07CC">
                      <w:pPr>
                        <w:pStyle w:val="BodyText"/>
                        <w:spacing w:after="0" w:line="360" w:lineRule="auto"/>
                        <w:ind w:left="360"/>
                        <w:jc w:val="left"/>
                        <w:rPr>
                          <w:rFonts w:ascii="DejaVu Sans Mono" w:eastAsia="MS Mincho" w:hAnsi="DejaVu Sans Mono" w:cs="DejaVu Sans Mono"/>
                          <w:color w:val="000000"/>
                          <w:sz w:val="20"/>
                          <w:lang w:eastAsia="ja-JP"/>
                        </w:rPr>
                      </w:pPr>
                      <w:r w:rsidRPr="009705D3">
                        <w:rPr>
                          <w:rFonts w:ascii="DejaVu Sans Mono" w:eastAsia="MS Mincho" w:hAnsi="DejaVu Sans Mono" w:cs="DejaVu Sans Mono"/>
                          <w:color w:val="000000"/>
                          <w:sz w:val="20"/>
                          <w:lang w:eastAsia="ja-JP"/>
                        </w:rPr>
                        <w:t>Br80_S1_L001_R2_</w:t>
                      </w:r>
                      <w:proofErr w:type="gramStart"/>
                      <w:r w:rsidRPr="009705D3">
                        <w:rPr>
                          <w:rFonts w:ascii="DejaVu Sans Mono" w:eastAsia="MS Mincho" w:hAnsi="DejaVu Sans Mono" w:cs="DejaVu Sans Mono"/>
                          <w:color w:val="000000"/>
                          <w:sz w:val="20"/>
                          <w:lang w:eastAsia="ja-JP"/>
                        </w:rPr>
                        <w:t>unpaired.fastq</w:t>
                      </w:r>
                      <w:proofErr w:type="gramEnd"/>
                      <w:r w:rsidRPr="009705D3">
                        <w:rPr>
                          <w:rFonts w:ascii="DejaVu Sans Mono" w:eastAsia="MS Mincho" w:hAnsi="DejaVu Sans Mono" w:cs="DejaVu Sans Mono"/>
                          <w:color w:val="000000"/>
                          <w:sz w:val="20"/>
                          <w:lang w:eastAsia="ja-JP"/>
                        </w:rPr>
                        <w:t xml:space="preserve"> </w:t>
                      </w:r>
                    </w:p>
                    <w:p w14:paraId="3AD61E71" w14:textId="77777777" w:rsidR="00CF07CC" w:rsidRPr="009705D3" w:rsidRDefault="00CF07CC" w:rsidP="00CF07CC">
                      <w:pPr>
                        <w:pStyle w:val="BodyText"/>
                        <w:spacing w:after="0" w:line="360" w:lineRule="auto"/>
                        <w:ind w:left="360"/>
                        <w:jc w:val="left"/>
                        <w:rPr>
                          <w:rFonts w:ascii="DejaVu Sans Mono" w:eastAsia="MS Mincho" w:hAnsi="DejaVu Sans Mono" w:cs="DejaVu Sans Mono"/>
                          <w:color w:val="000000"/>
                          <w:sz w:val="20"/>
                          <w:lang w:eastAsia="ja-JP"/>
                        </w:rPr>
                      </w:pPr>
                      <w:r w:rsidRPr="009705D3">
                        <w:rPr>
                          <w:rFonts w:ascii="DejaVu Sans Mono" w:eastAsia="MS Mincho" w:hAnsi="DejaVu Sans Mono" w:cs="DejaVu Sans Mono"/>
                          <w:color w:val="000000"/>
                          <w:sz w:val="20"/>
                          <w:lang w:eastAsia="ja-JP"/>
                        </w:rPr>
                        <w:t xml:space="preserve">CROP:280 </w:t>
                      </w:r>
                      <w:proofErr w:type="gramStart"/>
                      <w:r w:rsidRPr="009705D3">
                        <w:rPr>
                          <w:rFonts w:ascii="DejaVu Sans Mono" w:eastAsia="MS Mincho" w:hAnsi="DejaVu Sans Mono" w:cs="DejaVu Sans Mono"/>
                          <w:color w:val="000000"/>
                          <w:sz w:val="20"/>
                          <w:lang w:eastAsia="ja-JP"/>
                        </w:rPr>
                        <w:t>SLIDINGWINDOW:20:20</w:t>
                      </w:r>
                      <w:proofErr w:type="gramEnd"/>
                      <w:r w:rsidRPr="009705D3">
                        <w:rPr>
                          <w:rFonts w:ascii="DejaVu Sans Mono" w:eastAsia="MS Mincho" w:hAnsi="DejaVu Sans Mono" w:cs="DejaVu Sans Mono"/>
                          <w:color w:val="000000"/>
                          <w:sz w:val="20"/>
                          <w:lang w:eastAsia="ja-JP"/>
                        </w:rPr>
                        <w:t xml:space="preserve"> MINLEN:150</w:t>
                      </w:r>
                    </w:p>
                  </w:txbxContent>
                </v:textbox>
                <w10:anchorlock/>
              </v:shape>
            </w:pict>
          </mc:Fallback>
        </mc:AlternateContent>
      </w:r>
    </w:p>
    <w:p w14:paraId="20ED12A2" w14:textId="77777777" w:rsidR="00CF07CC" w:rsidRPr="009705D3" w:rsidRDefault="00CF07CC" w:rsidP="00A60DF8">
      <w:pPr>
        <w:spacing w:line="360" w:lineRule="auto"/>
        <w:ind w:left="2520" w:hanging="1800"/>
        <w:rPr>
          <w:rFonts w:cs="Monaco"/>
          <w:color w:val="000000"/>
          <w:sz w:val="22"/>
          <w:szCs w:val="22"/>
        </w:rPr>
      </w:pPr>
      <w:r w:rsidRPr="009705D3">
        <w:rPr>
          <w:rFonts w:ascii="DejaVu Sans Mono" w:hAnsi="DejaVu Sans Mono" w:cs="DejaVu Sans Mono"/>
          <w:color w:val="000000"/>
          <w:sz w:val="20"/>
        </w:rPr>
        <w:t>PE</w:t>
      </w:r>
      <w:r w:rsidRPr="001E1D4F">
        <w:rPr>
          <w:rFonts w:ascii="Courier New" w:hAnsi="Courier New" w:cs="Courier New"/>
          <w:color w:val="000000"/>
          <w:sz w:val="20"/>
        </w:rPr>
        <w:tab/>
      </w:r>
      <w:r w:rsidRPr="00A60DF8">
        <w:rPr>
          <w:rFonts w:cs="Monaco"/>
          <w:color w:val="000000"/>
          <w:sz w:val="22"/>
          <w:szCs w:val="22"/>
        </w:rPr>
        <w:t xml:space="preserve">run in paired-end mode (create paired-read and unpaired-read output files) </w:t>
      </w:r>
    </w:p>
    <w:p w14:paraId="41F081A1" w14:textId="77777777" w:rsidR="00CF07CC" w:rsidRDefault="00CF07CC" w:rsidP="00A60DF8">
      <w:pPr>
        <w:spacing w:line="360" w:lineRule="auto"/>
        <w:ind w:left="2520" w:hanging="1800"/>
        <w:rPr>
          <w:rFonts w:ascii="Monaco" w:hAnsi="Monaco" w:cs="Monaco"/>
          <w:color w:val="000000"/>
          <w:sz w:val="20"/>
        </w:rPr>
      </w:pPr>
      <w:r w:rsidRPr="009705D3">
        <w:rPr>
          <w:rFonts w:ascii="DejaVu Sans Mono" w:hAnsi="DejaVu Sans Mono" w:cs="DejaVu Sans Mono"/>
          <w:color w:val="000000"/>
          <w:sz w:val="20"/>
        </w:rPr>
        <w:t>-trimlog</w:t>
      </w:r>
      <w:r>
        <w:rPr>
          <w:rFonts w:ascii="Courier New" w:hAnsi="Courier New" w:cs="Courier New"/>
          <w:color w:val="000000"/>
          <w:sz w:val="20"/>
        </w:rPr>
        <w:tab/>
      </w:r>
      <w:r w:rsidRPr="00A60DF8">
        <w:rPr>
          <w:rFonts w:cs="Courier New"/>
          <w:color w:val="000000"/>
          <w:sz w:val="22"/>
          <w:szCs w:val="22"/>
        </w:rPr>
        <w:t>creates a log of all read trimmings</w:t>
      </w:r>
    </w:p>
    <w:p w14:paraId="42A9E0D8" w14:textId="77777777" w:rsidR="00CF07CC" w:rsidRPr="00AE6F31" w:rsidRDefault="00CF07CC" w:rsidP="00A60DF8">
      <w:pPr>
        <w:spacing w:line="360" w:lineRule="auto"/>
        <w:ind w:left="2520" w:hanging="1800"/>
        <w:rPr>
          <w:rFonts w:cs="Monaco"/>
          <w:color w:val="000000"/>
          <w:sz w:val="20"/>
        </w:rPr>
      </w:pPr>
      <w:r w:rsidRPr="009705D3">
        <w:rPr>
          <w:rFonts w:ascii="DejaVu Sans Mono" w:hAnsi="DejaVu Sans Mono" w:cs="DejaVu Sans Mono"/>
          <w:color w:val="000000"/>
          <w:sz w:val="20"/>
        </w:rPr>
        <w:t>-phred33</w:t>
      </w:r>
      <w:r>
        <w:rPr>
          <w:rFonts w:ascii="Courier New" w:hAnsi="Courier New" w:cs="Courier New"/>
          <w:color w:val="000000"/>
          <w:sz w:val="20"/>
        </w:rPr>
        <w:tab/>
      </w:r>
      <w:r w:rsidRPr="00A60DF8">
        <w:rPr>
          <w:rFonts w:cs="Monaco"/>
          <w:color w:val="000000"/>
          <w:sz w:val="22"/>
          <w:szCs w:val="22"/>
        </w:rPr>
        <w:t>use the phred33 quality scale</w:t>
      </w:r>
    </w:p>
    <w:p w14:paraId="0A2392C4" w14:textId="77777777" w:rsidR="00CF07CC" w:rsidRDefault="00CF07CC" w:rsidP="00A60DF8">
      <w:pPr>
        <w:spacing w:line="360" w:lineRule="auto"/>
        <w:ind w:left="2520" w:hanging="1800"/>
        <w:rPr>
          <w:rFonts w:cs="Monaco"/>
          <w:color w:val="000000"/>
          <w:sz w:val="20"/>
        </w:rPr>
      </w:pPr>
      <w:r w:rsidRPr="009705D3">
        <w:rPr>
          <w:rFonts w:ascii="DejaVu Sans Mono" w:hAnsi="DejaVu Sans Mono" w:cs="DejaVu Sans Mono"/>
          <w:color w:val="000000"/>
          <w:sz w:val="20"/>
        </w:rPr>
        <w:t>CROP</w:t>
      </w:r>
      <w:r>
        <w:rPr>
          <w:rFonts w:ascii="Courier New" w:hAnsi="Courier New" w:cs="Courier New"/>
          <w:color w:val="000000"/>
          <w:sz w:val="20"/>
        </w:rPr>
        <w:tab/>
      </w:r>
      <w:r w:rsidRPr="00A60DF8">
        <w:rPr>
          <w:rFonts w:cs="Monaco"/>
          <w:color w:val="000000"/>
          <w:sz w:val="22"/>
          <w:szCs w:val="22"/>
        </w:rPr>
        <w:t>clip read to specified length by removing reads from 3’ end</w:t>
      </w:r>
    </w:p>
    <w:p w14:paraId="11C229F2" w14:textId="524B0DD0" w:rsidR="00CF07CC" w:rsidRDefault="00CF07CC" w:rsidP="00A60DF8">
      <w:pPr>
        <w:spacing w:line="360" w:lineRule="auto"/>
        <w:ind w:left="2520" w:hanging="1800"/>
        <w:rPr>
          <w:rFonts w:ascii="Monaco" w:hAnsi="Monaco" w:cs="Monaco"/>
          <w:color w:val="000000"/>
          <w:sz w:val="20"/>
        </w:rPr>
      </w:pPr>
      <w:r w:rsidRPr="009705D3">
        <w:rPr>
          <w:rFonts w:ascii="DejaVu Sans Mono" w:hAnsi="DejaVu Sans Mono" w:cs="DejaVu Sans Mono"/>
          <w:color w:val="000000"/>
          <w:sz w:val="20"/>
        </w:rPr>
        <w:t>SLIDINGWINDOW</w:t>
      </w:r>
      <w:r w:rsidRPr="001E1D4F">
        <w:rPr>
          <w:rFonts w:ascii="Courier New" w:hAnsi="Courier New" w:cs="Courier New"/>
          <w:color w:val="000000"/>
          <w:sz w:val="20"/>
        </w:rPr>
        <w:tab/>
      </w:r>
      <w:r w:rsidRPr="00A60DF8">
        <w:rPr>
          <w:rFonts w:cs="Monaco"/>
          <w:color w:val="000000"/>
          <w:sz w:val="22"/>
          <w:szCs w:val="22"/>
        </w:rPr>
        <w:t xml:space="preserve">clip read once </w:t>
      </w:r>
      <w:r w:rsidR="00A823CC">
        <w:rPr>
          <w:rFonts w:cs="Monaco"/>
          <w:color w:val="000000"/>
          <w:sz w:val="22"/>
          <w:szCs w:val="22"/>
        </w:rPr>
        <w:t>mean</w:t>
      </w:r>
      <w:r w:rsidRPr="00A60DF8">
        <w:rPr>
          <w:rFonts w:cs="Monaco"/>
          <w:color w:val="000000"/>
          <w:sz w:val="22"/>
          <w:szCs w:val="22"/>
        </w:rPr>
        <w:t xml:space="preserve"> quality in window of specified size falls below </w:t>
      </w:r>
      <w:r w:rsidR="00A823CC">
        <w:rPr>
          <w:rFonts w:cs="Monaco"/>
          <w:color w:val="000000"/>
          <w:sz w:val="22"/>
          <w:szCs w:val="22"/>
        </w:rPr>
        <w:t>target</w:t>
      </w:r>
      <w:r w:rsidRPr="00A60DF8">
        <w:rPr>
          <w:rFonts w:cs="Monaco"/>
          <w:color w:val="000000"/>
          <w:sz w:val="22"/>
          <w:szCs w:val="22"/>
        </w:rPr>
        <w:t xml:space="preserve"> value</w:t>
      </w:r>
      <w:r w:rsidR="007B3AD1">
        <w:rPr>
          <w:rFonts w:cs="Monaco"/>
          <w:color w:val="000000"/>
          <w:sz w:val="22"/>
          <w:szCs w:val="22"/>
        </w:rPr>
        <w:t xml:space="preserve"> (average Phred score ≤ 20 in 20 nucleotide window)</w:t>
      </w:r>
    </w:p>
    <w:p w14:paraId="60CFD9FE" w14:textId="77777777" w:rsidR="00CF07CC" w:rsidRDefault="00CF07CC" w:rsidP="00A60DF8">
      <w:pPr>
        <w:spacing w:line="360" w:lineRule="auto"/>
        <w:ind w:left="2520" w:hanging="1800"/>
        <w:rPr>
          <w:rFonts w:cs="Monaco"/>
          <w:color w:val="000000"/>
          <w:sz w:val="20"/>
        </w:rPr>
      </w:pPr>
      <w:r w:rsidRPr="009705D3">
        <w:rPr>
          <w:rFonts w:ascii="DejaVu Sans Mono" w:hAnsi="DejaVu Sans Mono" w:cs="DejaVu Sans Mono"/>
          <w:color w:val="000000"/>
          <w:sz w:val="20"/>
        </w:rPr>
        <w:t>MINLEN</w:t>
      </w:r>
      <w:r w:rsidRPr="001E1D4F">
        <w:rPr>
          <w:rFonts w:ascii="Courier New" w:hAnsi="Courier New" w:cs="Courier New"/>
          <w:color w:val="000000"/>
          <w:sz w:val="20"/>
        </w:rPr>
        <w:tab/>
      </w:r>
      <w:r w:rsidRPr="00A60DF8">
        <w:rPr>
          <w:rFonts w:cs="Monaco"/>
          <w:color w:val="000000"/>
          <w:sz w:val="22"/>
          <w:szCs w:val="22"/>
        </w:rPr>
        <w:t>discard reads that are shorter than the specified length</w:t>
      </w:r>
    </w:p>
    <w:p w14:paraId="20EABE24" w14:textId="77777777" w:rsidR="00CF07CC" w:rsidRDefault="00CF07CC" w:rsidP="00CF07CC">
      <w:pPr>
        <w:pStyle w:val="BodyText"/>
        <w:spacing w:before="120" w:after="120"/>
      </w:pPr>
      <w:r>
        <w:t>You can tell if you issue the correct commands if the program reports that TrimmomaticPE was started with a set of arguments, no errors (exceptions) are reported, and the command line prompt does not immediately reappear (indicating that the program is processing data). Once the trimming is complete, the program will report some summary statistics indicating how many reads were trimmed/retained after the trimming/filtering steps.</w:t>
      </w:r>
    </w:p>
    <w:p w14:paraId="688D2EE3" w14:textId="16052572" w:rsidR="004929B0" w:rsidRDefault="00CF07CC" w:rsidP="00CF07CC">
      <w:pPr>
        <w:pStyle w:val="BodyText"/>
        <w:numPr>
          <w:ilvl w:val="0"/>
          <w:numId w:val="5"/>
        </w:numPr>
        <w:spacing w:before="120" w:after="120"/>
      </w:pPr>
      <w:r>
        <w:t xml:space="preserve">Now run </w:t>
      </w:r>
      <w:r w:rsidRPr="003F3D41">
        <w:rPr>
          <w:b/>
        </w:rPr>
        <w:t>FastQC</w:t>
      </w:r>
      <w:r>
        <w:t xml:space="preserve"> on the </w:t>
      </w:r>
      <w:r w:rsidRPr="007927D3">
        <w:rPr>
          <w:u w:val="single"/>
        </w:rPr>
        <w:t>four</w:t>
      </w:r>
      <w:r>
        <w:t xml:space="preserve"> trimmed output files (the ones with </w:t>
      </w:r>
      <w:r w:rsidRPr="00C21F83">
        <w:rPr>
          <w:i/>
        </w:rPr>
        <w:t>paired</w:t>
      </w:r>
      <w:r>
        <w:t xml:space="preserve"> and </w:t>
      </w:r>
      <w:r w:rsidRPr="00C21F83">
        <w:rPr>
          <w:i/>
        </w:rPr>
        <w:t>unpaired</w:t>
      </w:r>
      <w:r>
        <w:t xml:space="preserve"> in their names) to assess how well </w:t>
      </w:r>
      <w:r w:rsidRPr="006B2056">
        <w:rPr>
          <w:b/>
        </w:rPr>
        <w:t>trimmomatic</w:t>
      </w:r>
      <w:r>
        <w:t xml:space="preserve"> </w:t>
      </w:r>
      <w:r w:rsidR="003A355C">
        <w:t>performed</w:t>
      </w:r>
      <w:r>
        <w:t xml:space="preserve"> in removing poor quality sequence.</w:t>
      </w:r>
    </w:p>
    <w:p w14:paraId="0B4CA311" w14:textId="4AFCF534" w:rsidR="004929B0" w:rsidRPr="004D177A" w:rsidRDefault="004929B0" w:rsidP="004929B0">
      <w:pPr>
        <w:pStyle w:val="Heading1"/>
        <w:rPr>
          <w:b/>
          <w:bCs/>
          <w:sz w:val="28"/>
          <w:szCs w:val="28"/>
        </w:rPr>
      </w:pPr>
      <w:r>
        <w:rPr>
          <w:b/>
          <w:bCs/>
          <w:sz w:val="28"/>
          <w:szCs w:val="28"/>
        </w:rPr>
        <w:t>2.</w:t>
      </w:r>
      <w:r w:rsidR="006A195A">
        <w:rPr>
          <w:b/>
          <w:bCs/>
          <w:sz w:val="28"/>
          <w:szCs w:val="28"/>
        </w:rPr>
        <w:t xml:space="preserve">5 </w:t>
      </w:r>
      <w:r w:rsidRPr="004D177A">
        <w:rPr>
          <w:b/>
          <w:bCs/>
          <w:sz w:val="28"/>
          <w:szCs w:val="28"/>
        </w:rPr>
        <w:t>Trimming</w:t>
      </w:r>
      <w:r>
        <w:rPr>
          <w:b/>
          <w:bCs/>
          <w:sz w:val="28"/>
          <w:szCs w:val="28"/>
        </w:rPr>
        <w:t xml:space="preserve"> </w:t>
      </w:r>
      <w:r w:rsidR="00AC5AB1">
        <w:rPr>
          <w:b/>
          <w:bCs/>
          <w:sz w:val="28"/>
          <w:szCs w:val="28"/>
        </w:rPr>
        <w:t>adaptor</w:t>
      </w:r>
      <w:r>
        <w:rPr>
          <w:b/>
          <w:bCs/>
          <w:sz w:val="28"/>
          <w:szCs w:val="28"/>
        </w:rPr>
        <w:t xml:space="preserve"> </w:t>
      </w:r>
      <w:r w:rsidR="00AC5AB1">
        <w:rPr>
          <w:b/>
          <w:bCs/>
          <w:sz w:val="28"/>
          <w:szCs w:val="28"/>
        </w:rPr>
        <w:t>s</w:t>
      </w:r>
      <w:r>
        <w:rPr>
          <w:b/>
          <w:bCs/>
          <w:sz w:val="28"/>
          <w:szCs w:val="28"/>
        </w:rPr>
        <w:t>equence</w:t>
      </w:r>
      <w:r w:rsidR="00AC5AB1">
        <w:rPr>
          <w:b/>
          <w:bCs/>
          <w:sz w:val="28"/>
          <w:szCs w:val="28"/>
        </w:rPr>
        <w:t>s</w:t>
      </w:r>
    </w:p>
    <w:p w14:paraId="16188C89" w14:textId="77777777" w:rsidR="004929B0" w:rsidRDefault="004929B0" w:rsidP="004929B0">
      <w:pPr>
        <w:pStyle w:val="BodyText"/>
        <w:spacing w:before="120" w:after="120"/>
      </w:pPr>
      <w:r>
        <w:t xml:space="preserve">Next, we will use </w:t>
      </w:r>
      <w:r w:rsidRPr="004929B0">
        <w:rPr>
          <w:b/>
        </w:rPr>
        <w:t>Trimmomatic</w:t>
      </w:r>
      <w:r>
        <w:t xml:space="preserve"> to clip off sequences that correspond to adaptors that were added onto our DNA fragments during library construction. To do this we provide </w:t>
      </w:r>
      <w:r w:rsidRPr="004929B0">
        <w:rPr>
          <w:b/>
        </w:rPr>
        <w:t>Trimmomatic</w:t>
      </w:r>
      <w:r>
        <w:t xml:space="preserve"> with a fasta file that contains the sequences of possible adaptors.</w:t>
      </w:r>
    </w:p>
    <w:p w14:paraId="46D41094" w14:textId="2F433C30" w:rsidR="004929B0" w:rsidRDefault="004929B0" w:rsidP="004929B0">
      <w:pPr>
        <w:pStyle w:val="PlainText"/>
        <w:numPr>
          <w:ilvl w:val="0"/>
          <w:numId w:val="2"/>
        </w:numPr>
        <w:spacing w:before="240" w:after="240"/>
        <w:ind w:left="720"/>
        <w:rPr>
          <w:rFonts w:ascii="Garamond" w:hAnsi="Garamond"/>
          <w:sz w:val="24"/>
          <w:szCs w:val="24"/>
        </w:rPr>
      </w:pPr>
      <w:r>
        <w:rPr>
          <w:rFonts w:ascii="Garamond" w:hAnsi="Garamond"/>
          <w:sz w:val="24"/>
          <w:szCs w:val="24"/>
        </w:rPr>
        <w:t xml:space="preserve">Use the command line to take a quick look at the contents of the </w:t>
      </w:r>
      <w:r w:rsidRPr="004929B0">
        <w:rPr>
          <w:rFonts w:ascii="Garamond" w:hAnsi="Garamond"/>
          <w:i/>
          <w:sz w:val="24"/>
          <w:szCs w:val="24"/>
        </w:rPr>
        <w:t>adaptors.fa</w:t>
      </w:r>
      <w:r>
        <w:rPr>
          <w:rFonts w:ascii="Garamond" w:hAnsi="Garamond"/>
          <w:sz w:val="24"/>
          <w:szCs w:val="24"/>
        </w:rPr>
        <w:t xml:space="preserve"> file (it should be in your </w:t>
      </w:r>
      <w:r w:rsidR="00AA6674">
        <w:rPr>
          <w:rFonts w:ascii="Garamond" w:hAnsi="Garamond"/>
          <w:sz w:val="24"/>
          <w:szCs w:val="24"/>
        </w:rPr>
        <w:t xml:space="preserve">current </w:t>
      </w:r>
      <w:r>
        <w:rPr>
          <w:rFonts w:ascii="Garamond" w:hAnsi="Garamond"/>
          <w:sz w:val="24"/>
          <w:szCs w:val="24"/>
        </w:rPr>
        <w:t>working directory).</w:t>
      </w:r>
    </w:p>
    <w:p w14:paraId="508CC911" w14:textId="0C6B79B0" w:rsidR="004929B0" w:rsidRDefault="004929B0" w:rsidP="004929B0">
      <w:pPr>
        <w:pStyle w:val="PlainText"/>
        <w:spacing w:before="240" w:after="240"/>
        <w:rPr>
          <w:rFonts w:ascii="Garamond" w:hAnsi="Garamond"/>
          <w:sz w:val="24"/>
          <w:szCs w:val="24"/>
        </w:rPr>
      </w:pPr>
      <w:r>
        <w:rPr>
          <w:rFonts w:ascii="Garamond" w:hAnsi="Garamond"/>
          <w:sz w:val="24"/>
          <w:szCs w:val="24"/>
        </w:rPr>
        <w:t xml:space="preserve">Note that this file does not contain all possible adaptor sequences and additional ones may need to be added </w:t>
      </w:r>
      <w:r w:rsidR="007B3AD1">
        <w:rPr>
          <w:rFonts w:ascii="Garamond" w:hAnsi="Garamond"/>
          <w:sz w:val="24"/>
          <w:szCs w:val="24"/>
        </w:rPr>
        <w:t xml:space="preserve">to the file </w:t>
      </w:r>
      <w:r>
        <w:rPr>
          <w:rFonts w:ascii="Garamond" w:hAnsi="Garamond"/>
          <w:sz w:val="24"/>
          <w:szCs w:val="24"/>
        </w:rPr>
        <w:t>depending on the specific type/manufacturer of the kit</w:t>
      </w:r>
      <w:r w:rsidR="001A3B7A">
        <w:rPr>
          <w:rFonts w:ascii="Garamond" w:hAnsi="Garamond"/>
          <w:sz w:val="24"/>
          <w:szCs w:val="24"/>
        </w:rPr>
        <w:t xml:space="preserve"> that was used for NGS library production.</w:t>
      </w:r>
    </w:p>
    <w:p w14:paraId="61E005C8" w14:textId="63C3D3BC" w:rsidR="00116B55" w:rsidRPr="004F2F73" w:rsidRDefault="00116B55" w:rsidP="00116B55">
      <w:pPr>
        <w:pStyle w:val="ListParagraph"/>
        <w:keepNext/>
        <w:numPr>
          <w:ilvl w:val="0"/>
          <w:numId w:val="5"/>
        </w:numPr>
        <w:spacing w:before="240" w:line="240" w:lineRule="auto"/>
        <w:contextualSpacing w:val="0"/>
        <w:rPr>
          <w:rFonts w:ascii="Garamond" w:hAnsi="Garamond"/>
          <w:spacing w:val="-5"/>
          <w:sz w:val="24"/>
        </w:rPr>
      </w:pPr>
      <w:r>
        <w:rPr>
          <w:rFonts w:ascii="Garamond" w:hAnsi="Garamond"/>
          <w:spacing w:val="-5"/>
          <w:sz w:val="24"/>
        </w:rPr>
        <w:lastRenderedPageBreak/>
        <w:t>Use</w:t>
      </w:r>
      <w:r w:rsidRPr="004F2F73">
        <w:rPr>
          <w:rFonts w:ascii="Garamond" w:hAnsi="Garamond"/>
          <w:spacing w:val="-5"/>
          <w:sz w:val="24"/>
        </w:rPr>
        <w:t xml:space="preserve"> </w:t>
      </w:r>
      <w:r w:rsidRPr="004F2F73">
        <w:rPr>
          <w:rFonts w:ascii="Garamond" w:hAnsi="Garamond"/>
          <w:b/>
          <w:spacing w:val="-5"/>
          <w:sz w:val="24"/>
        </w:rPr>
        <w:t>Trimmomatic</w:t>
      </w:r>
      <w:r w:rsidRPr="00116B55">
        <w:rPr>
          <w:rFonts w:ascii="Garamond" w:hAnsi="Garamond"/>
          <w:spacing w:val="-5"/>
          <w:sz w:val="24"/>
        </w:rPr>
        <w:t xml:space="preserve"> to remove adaptor contamination (and poor quality regions) from the </w:t>
      </w:r>
      <w:r>
        <w:rPr>
          <w:rFonts w:ascii="Garamond" w:hAnsi="Garamond"/>
          <w:spacing w:val="-5"/>
          <w:sz w:val="24"/>
        </w:rPr>
        <w:t>Lh88405</w:t>
      </w:r>
      <w:r w:rsidRPr="00116B55">
        <w:rPr>
          <w:rFonts w:ascii="Garamond" w:hAnsi="Garamond"/>
          <w:spacing w:val="-5"/>
          <w:sz w:val="24"/>
        </w:rPr>
        <w:t xml:space="preserve"> dataset</w:t>
      </w:r>
      <w:r>
        <w:rPr>
          <w:rFonts w:ascii="Garamond" w:hAnsi="Garamond"/>
          <w:spacing w:val="-5"/>
          <w:sz w:val="24"/>
        </w:rPr>
        <w:t>.</w:t>
      </w:r>
      <w:r>
        <w:rPr>
          <w:rFonts w:ascii="Garamond" w:hAnsi="Garamond"/>
          <w:b/>
          <w:spacing w:val="-5"/>
          <w:sz w:val="24"/>
        </w:rPr>
        <w:t xml:space="preserve"> Remember, enter the entire command on a single line. Type very carefully and use </w:t>
      </w:r>
      <w:r w:rsidRPr="00116B55">
        <w:rPr>
          <w:rFonts w:ascii="Garamond" w:hAnsi="Garamond"/>
          <w:b/>
          <w:spacing w:val="-5"/>
          <w:sz w:val="24"/>
          <w:u w:val="single"/>
        </w:rPr>
        <w:t>tab completion</w:t>
      </w:r>
      <w:r>
        <w:rPr>
          <w:rFonts w:ascii="Garamond" w:hAnsi="Garamond"/>
          <w:b/>
          <w:spacing w:val="-5"/>
          <w:sz w:val="24"/>
        </w:rPr>
        <w:t xml:space="preserve"> whe</w:t>
      </w:r>
      <w:r w:rsidR="00AF75E3">
        <w:rPr>
          <w:rFonts w:ascii="Garamond" w:hAnsi="Garamond"/>
          <w:b/>
          <w:spacing w:val="-5"/>
          <w:sz w:val="24"/>
        </w:rPr>
        <w:t>n typing names of input files</w:t>
      </w:r>
      <w:r>
        <w:rPr>
          <w:rFonts w:ascii="Garamond" w:hAnsi="Garamond"/>
          <w:b/>
          <w:spacing w:val="-5"/>
          <w:sz w:val="24"/>
        </w:rPr>
        <w:t>.</w:t>
      </w:r>
    </w:p>
    <w:p w14:paraId="6A4AC24A" w14:textId="77777777" w:rsidR="00116B55" w:rsidRPr="00691DAF" w:rsidRDefault="00116B55" w:rsidP="00116B55">
      <w:pPr>
        <w:pStyle w:val="BodyText"/>
        <w:ind w:left="720"/>
      </w:pPr>
      <w:r w:rsidRPr="00691DAF">
        <w:rPr>
          <w:noProof/>
        </w:rPr>
        <mc:AlternateContent>
          <mc:Choice Requires="wps">
            <w:drawing>
              <wp:inline distT="0" distB="0" distL="0" distR="0" wp14:anchorId="29D0A199" wp14:editId="43D44445">
                <wp:extent cx="5655733" cy="2099733"/>
                <wp:effectExtent l="0" t="0" r="34290" b="3429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5733" cy="2099733"/>
                        </a:xfrm>
                        <a:prstGeom prst="rect">
                          <a:avLst/>
                        </a:prstGeom>
                        <a:solidFill>
                          <a:srgbClr val="FFFFFF"/>
                        </a:solidFill>
                        <a:ln w="9525">
                          <a:solidFill>
                            <a:srgbClr val="000000"/>
                          </a:solidFill>
                          <a:miter lim="800000"/>
                          <a:headEnd/>
                          <a:tailEnd/>
                        </a:ln>
                      </wps:spPr>
                      <wps:txbx>
                        <w:txbxContent>
                          <w:p w14:paraId="05F4B509" w14:textId="26E3625D" w:rsidR="00116B55" w:rsidRPr="009705D3" w:rsidRDefault="00116B55" w:rsidP="00116B55">
                            <w:pPr>
                              <w:pStyle w:val="BodyText"/>
                              <w:numPr>
                                <w:ilvl w:val="0"/>
                                <w:numId w:val="3"/>
                              </w:numPr>
                              <w:spacing w:after="0" w:line="360" w:lineRule="auto"/>
                              <w:ind w:left="360"/>
                              <w:jc w:val="left"/>
                              <w:rPr>
                                <w:rFonts w:ascii="DejaVu Sans Mono" w:hAnsi="DejaVu Sans Mono" w:cs="DejaVu Sans Mono"/>
                                <w:sz w:val="20"/>
                              </w:rPr>
                            </w:pPr>
                            <w:r w:rsidRPr="009705D3">
                              <w:rPr>
                                <w:rFonts w:ascii="DejaVu Sans Mono" w:eastAsia="MS Mincho" w:hAnsi="DejaVu Sans Mono" w:cs="DejaVu Sans Mono"/>
                                <w:color w:val="000000"/>
                                <w:sz w:val="20"/>
                                <w:lang w:eastAsia="ja-JP"/>
                              </w:rPr>
                              <w:t>java -jar trimmomatic</w:t>
                            </w:r>
                            <w:r>
                              <w:rPr>
                                <w:rFonts w:ascii="DejaVu Sans Mono" w:eastAsia="MS Mincho" w:hAnsi="DejaVu Sans Mono" w:cs="DejaVu Sans Mono"/>
                                <w:color w:val="000000"/>
                                <w:sz w:val="20"/>
                                <w:lang w:eastAsia="ja-JP"/>
                              </w:rPr>
                              <w:t>-0.38</w:t>
                            </w:r>
                            <w:r w:rsidRPr="009705D3">
                              <w:rPr>
                                <w:rFonts w:ascii="DejaVu Sans Mono" w:eastAsia="MS Mincho" w:hAnsi="DejaVu Sans Mono" w:cs="DejaVu Sans Mono"/>
                                <w:color w:val="000000"/>
                                <w:sz w:val="20"/>
                                <w:lang w:eastAsia="ja-JP"/>
                              </w:rPr>
                              <w:t xml:space="preserve">.jar PE -threads 2 </w:t>
                            </w:r>
                          </w:p>
                          <w:p w14:paraId="17D1C116" w14:textId="7C415516" w:rsidR="00116B55" w:rsidRPr="009705D3" w:rsidRDefault="00116B55" w:rsidP="00116B55">
                            <w:pPr>
                              <w:pStyle w:val="BodyText"/>
                              <w:spacing w:after="0" w:line="360" w:lineRule="auto"/>
                              <w:ind w:left="360"/>
                              <w:jc w:val="left"/>
                              <w:rPr>
                                <w:rFonts w:ascii="DejaVu Sans Mono" w:eastAsia="MS Mincho" w:hAnsi="DejaVu Sans Mono" w:cs="DejaVu Sans Mono"/>
                                <w:color w:val="000000"/>
                                <w:sz w:val="20"/>
                                <w:lang w:eastAsia="ja-JP"/>
                              </w:rPr>
                            </w:pPr>
                            <w:r w:rsidRPr="009705D3">
                              <w:rPr>
                                <w:rFonts w:ascii="DejaVu Sans Mono" w:eastAsia="MS Mincho" w:hAnsi="DejaVu Sans Mono" w:cs="DejaVu Sans Mono"/>
                                <w:color w:val="000000"/>
                                <w:sz w:val="20"/>
                                <w:lang w:eastAsia="ja-JP"/>
                              </w:rPr>
                              <w:t xml:space="preserve">-phred33 </w:t>
                            </w:r>
                            <w:r>
                              <w:rPr>
                                <w:rFonts w:ascii="DejaVu Sans Mono" w:eastAsia="MS Mincho" w:hAnsi="DejaVu Sans Mono" w:cs="DejaVu Sans Mono"/>
                                <w:color w:val="000000"/>
                                <w:sz w:val="20"/>
                                <w:lang w:eastAsia="ja-JP"/>
                              </w:rPr>
                              <w:t>-</w:t>
                            </w:r>
                            <w:r w:rsidRPr="009705D3">
                              <w:rPr>
                                <w:rFonts w:ascii="DejaVu Sans Mono" w:eastAsia="MS Mincho" w:hAnsi="DejaVu Sans Mono" w:cs="DejaVu Sans Mono"/>
                                <w:color w:val="000000"/>
                                <w:sz w:val="20"/>
                                <w:lang w:eastAsia="ja-JP"/>
                              </w:rPr>
                              <w:t xml:space="preserve">trimlog </w:t>
                            </w:r>
                            <w:r>
                              <w:rPr>
                                <w:rFonts w:ascii="DejaVu Sans Mono" w:eastAsia="MS Mincho" w:hAnsi="DejaVu Sans Mono" w:cs="DejaVu Sans Mono"/>
                                <w:color w:val="000000"/>
                                <w:sz w:val="20"/>
                                <w:lang w:eastAsia="ja-JP"/>
                              </w:rPr>
                              <w:t>Lh88405</w:t>
                            </w:r>
                            <w:r w:rsidRPr="009705D3">
                              <w:rPr>
                                <w:rFonts w:ascii="DejaVu Sans Mono" w:eastAsia="MS Mincho" w:hAnsi="DejaVu Sans Mono" w:cs="DejaVu Sans Mono"/>
                                <w:color w:val="000000"/>
                                <w:sz w:val="20"/>
                                <w:lang w:eastAsia="ja-JP"/>
                              </w:rPr>
                              <w:t xml:space="preserve">_errorlog.txt </w:t>
                            </w:r>
                          </w:p>
                          <w:p w14:paraId="64E91FEA" w14:textId="716A1BE2" w:rsidR="00116B55" w:rsidRPr="009705D3" w:rsidRDefault="00116B55" w:rsidP="00116B55">
                            <w:pPr>
                              <w:pStyle w:val="BodyText"/>
                              <w:spacing w:after="0" w:line="360" w:lineRule="auto"/>
                              <w:ind w:left="360"/>
                              <w:jc w:val="left"/>
                              <w:rPr>
                                <w:rFonts w:ascii="DejaVu Sans Mono" w:hAnsi="DejaVu Sans Mono" w:cs="DejaVu Sans Mono"/>
                                <w:sz w:val="20"/>
                              </w:rPr>
                            </w:pPr>
                            <w:r>
                              <w:rPr>
                                <w:rFonts w:ascii="DejaVu Sans Mono" w:eastAsia="MS Mincho" w:hAnsi="DejaVu Sans Mono" w:cs="DejaVu Sans Mono"/>
                                <w:color w:val="000000"/>
                                <w:sz w:val="20"/>
                                <w:lang w:eastAsia="ja-JP"/>
                              </w:rPr>
                              <w:t>Lh88405</w:t>
                            </w:r>
                            <w:r w:rsidRPr="009705D3">
                              <w:rPr>
                                <w:rFonts w:ascii="DejaVu Sans Mono" w:eastAsia="MS Mincho" w:hAnsi="DejaVu Sans Mono" w:cs="DejaVu Sans Mono"/>
                                <w:color w:val="000000"/>
                                <w:sz w:val="20"/>
                                <w:lang w:eastAsia="ja-JP"/>
                              </w:rPr>
                              <w:t>_1.fq</w:t>
                            </w:r>
                            <w:r w:rsidR="007B3AD1">
                              <w:rPr>
                                <w:rFonts w:ascii="DejaVu Sans Mono" w:eastAsia="MS Mincho" w:hAnsi="DejaVu Sans Mono" w:cs="DejaVu Sans Mono"/>
                                <w:color w:val="000000"/>
                                <w:sz w:val="20"/>
                                <w:lang w:eastAsia="ja-JP"/>
                              </w:rPr>
                              <w:t>.gz</w:t>
                            </w:r>
                            <w:r w:rsidRPr="009705D3">
                              <w:rPr>
                                <w:rFonts w:ascii="DejaVu Sans Mono" w:eastAsia="MS Mincho" w:hAnsi="DejaVu Sans Mono" w:cs="DejaVu Sans Mono"/>
                                <w:color w:val="000000"/>
                                <w:sz w:val="20"/>
                                <w:lang w:eastAsia="ja-JP"/>
                              </w:rPr>
                              <w:t xml:space="preserve"> </w:t>
                            </w:r>
                          </w:p>
                          <w:p w14:paraId="5E7A3351" w14:textId="0EBCA6B7" w:rsidR="00116B55" w:rsidRPr="009705D3" w:rsidRDefault="00116B55" w:rsidP="00116B55">
                            <w:pPr>
                              <w:pStyle w:val="BodyText"/>
                              <w:spacing w:after="0" w:line="360" w:lineRule="auto"/>
                              <w:ind w:left="360"/>
                              <w:jc w:val="left"/>
                              <w:rPr>
                                <w:rFonts w:ascii="DejaVu Sans Mono" w:eastAsia="MS Mincho" w:hAnsi="DejaVu Sans Mono" w:cs="DejaVu Sans Mono"/>
                                <w:color w:val="000000"/>
                                <w:sz w:val="20"/>
                                <w:lang w:eastAsia="ja-JP"/>
                              </w:rPr>
                            </w:pPr>
                            <w:r>
                              <w:rPr>
                                <w:rFonts w:ascii="DejaVu Sans Mono" w:eastAsia="MS Mincho" w:hAnsi="DejaVu Sans Mono" w:cs="DejaVu Sans Mono"/>
                                <w:color w:val="000000"/>
                                <w:sz w:val="20"/>
                                <w:lang w:eastAsia="ja-JP"/>
                              </w:rPr>
                              <w:t>Lh88405_2</w:t>
                            </w:r>
                            <w:r w:rsidRPr="009705D3">
                              <w:rPr>
                                <w:rFonts w:ascii="DejaVu Sans Mono" w:eastAsia="MS Mincho" w:hAnsi="DejaVu Sans Mono" w:cs="DejaVu Sans Mono"/>
                                <w:color w:val="000000"/>
                                <w:sz w:val="20"/>
                                <w:lang w:eastAsia="ja-JP"/>
                              </w:rPr>
                              <w:t>.fq</w:t>
                            </w:r>
                            <w:r w:rsidR="007B3AD1">
                              <w:rPr>
                                <w:rFonts w:ascii="DejaVu Sans Mono" w:eastAsia="MS Mincho" w:hAnsi="DejaVu Sans Mono" w:cs="DejaVu Sans Mono"/>
                                <w:color w:val="000000"/>
                                <w:sz w:val="20"/>
                                <w:lang w:eastAsia="ja-JP"/>
                              </w:rPr>
                              <w:t>.gz</w:t>
                            </w:r>
                            <w:r w:rsidRPr="009705D3">
                              <w:rPr>
                                <w:rFonts w:ascii="DejaVu Sans Mono" w:eastAsia="MS Mincho" w:hAnsi="DejaVu Sans Mono" w:cs="DejaVu Sans Mono"/>
                                <w:color w:val="000000"/>
                                <w:sz w:val="20"/>
                                <w:lang w:eastAsia="ja-JP"/>
                              </w:rPr>
                              <w:t xml:space="preserve"> </w:t>
                            </w:r>
                          </w:p>
                          <w:p w14:paraId="110F8611" w14:textId="76546676" w:rsidR="00116B55" w:rsidRPr="009705D3" w:rsidRDefault="00116B55" w:rsidP="00116B55">
                            <w:pPr>
                              <w:pStyle w:val="BodyText"/>
                              <w:spacing w:after="0" w:line="360" w:lineRule="auto"/>
                              <w:ind w:left="360"/>
                              <w:jc w:val="left"/>
                              <w:rPr>
                                <w:rFonts w:ascii="DejaVu Sans Mono" w:eastAsia="MS Mincho" w:hAnsi="DejaVu Sans Mono" w:cs="DejaVu Sans Mono"/>
                                <w:color w:val="000000"/>
                                <w:sz w:val="20"/>
                                <w:lang w:eastAsia="ja-JP"/>
                              </w:rPr>
                            </w:pPr>
                            <w:r>
                              <w:rPr>
                                <w:rFonts w:ascii="DejaVu Sans Mono" w:eastAsia="MS Mincho" w:hAnsi="DejaVu Sans Mono" w:cs="DejaVu Sans Mono"/>
                                <w:color w:val="000000"/>
                                <w:sz w:val="20"/>
                                <w:lang w:eastAsia="ja-JP"/>
                              </w:rPr>
                              <w:t>Lh88405</w:t>
                            </w:r>
                            <w:r w:rsidRPr="009705D3">
                              <w:rPr>
                                <w:rFonts w:ascii="DejaVu Sans Mono" w:eastAsia="MS Mincho" w:hAnsi="DejaVu Sans Mono" w:cs="DejaVu Sans Mono"/>
                                <w:color w:val="000000"/>
                                <w:sz w:val="20"/>
                                <w:lang w:eastAsia="ja-JP"/>
                              </w:rPr>
                              <w:t xml:space="preserve">_1_paired.fq </w:t>
                            </w:r>
                          </w:p>
                          <w:p w14:paraId="1B96F346" w14:textId="1EEBAE9C" w:rsidR="00116B55" w:rsidRPr="009705D3" w:rsidRDefault="00116B55" w:rsidP="00116B55">
                            <w:pPr>
                              <w:pStyle w:val="BodyText"/>
                              <w:spacing w:after="0" w:line="360" w:lineRule="auto"/>
                              <w:ind w:left="360"/>
                              <w:jc w:val="left"/>
                              <w:rPr>
                                <w:rFonts w:ascii="DejaVu Sans Mono" w:eastAsia="MS Mincho" w:hAnsi="DejaVu Sans Mono" w:cs="DejaVu Sans Mono"/>
                                <w:color w:val="000000"/>
                                <w:sz w:val="20"/>
                                <w:lang w:eastAsia="ja-JP"/>
                              </w:rPr>
                            </w:pPr>
                            <w:r>
                              <w:rPr>
                                <w:rFonts w:ascii="DejaVu Sans Mono" w:eastAsia="MS Mincho" w:hAnsi="DejaVu Sans Mono" w:cs="DejaVu Sans Mono"/>
                                <w:color w:val="000000"/>
                                <w:sz w:val="20"/>
                                <w:lang w:eastAsia="ja-JP"/>
                              </w:rPr>
                              <w:t>Lh88405</w:t>
                            </w:r>
                            <w:r w:rsidRPr="009705D3">
                              <w:rPr>
                                <w:rFonts w:ascii="DejaVu Sans Mono" w:eastAsia="MS Mincho" w:hAnsi="DejaVu Sans Mono" w:cs="DejaVu Sans Mono"/>
                                <w:color w:val="000000"/>
                                <w:sz w:val="20"/>
                                <w:lang w:eastAsia="ja-JP"/>
                              </w:rPr>
                              <w:t xml:space="preserve">_1_unpaired.fq </w:t>
                            </w:r>
                          </w:p>
                          <w:p w14:paraId="08FF87A5" w14:textId="5296662C" w:rsidR="00116B55" w:rsidRPr="009705D3" w:rsidRDefault="00116B55" w:rsidP="00116B55">
                            <w:pPr>
                              <w:pStyle w:val="BodyText"/>
                              <w:spacing w:after="0" w:line="360" w:lineRule="auto"/>
                              <w:ind w:left="360"/>
                              <w:jc w:val="left"/>
                              <w:rPr>
                                <w:rFonts w:ascii="DejaVu Sans Mono" w:eastAsia="MS Mincho" w:hAnsi="DejaVu Sans Mono" w:cs="DejaVu Sans Mono"/>
                                <w:color w:val="000000"/>
                                <w:sz w:val="20"/>
                                <w:lang w:eastAsia="ja-JP"/>
                              </w:rPr>
                            </w:pPr>
                            <w:r>
                              <w:rPr>
                                <w:rFonts w:ascii="DejaVu Sans Mono" w:eastAsia="MS Mincho" w:hAnsi="DejaVu Sans Mono" w:cs="DejaVu Sans Mono"/>
                                <w:color w:val="000000"/>
                                <w:sz w:val="20"/>
                                <w:lang w:eastAsia="ja-JP"/>
                              </w:rPr>
                              <w:t>Lh88405_2</w:t>
                            </w:r>
                            <w:r w:rsidRPr="009705D3">
                              <w:rPr>
                                <w:rFonts w:ascii="DejaVu Sans Mono" w:eastAsia="MS Mincho" w:hAnsi="DejaVu Sans Mono" w:cs="DejaVu Sans Mono"/>
                                <w:color w:val="000000"/>
                                <w:sz w:val="20"/>
                                <w:lang w:eastAsia="ja-JP"/>
                              </w:rPr>
                              <w:t xml:space="preserve">_paired.fq </w:t>
                            </w:r>
                          </w:p>
                          <w:p w14:paraId="4E0375CB" w14:textId="6EDA751B" w:rsidR="00116B55" w:rsidRPr="009705D3" w:rsidRDefault="00116B55" w:rsidP="00116B55">
                            <w:pPr>
                              <w:pStyle w:val="BodyText"/>
                              <w:spacing w:after="0" w:line="360" w:lineRule="auto"/>
                              <w:ind w:left="360"/>
                              <w:jc w:val="left"/>
                              <w:rPr>
                                <w:rFonts w:ascii="DejaVu Sans Mono" w:eastAsia="MS Mincho" w:hAnsi="DejaVu Sans Mono" w:cs="DejaVu Sans Mono"/>
                                <w:color w:val="000000"/>
                                <w:sz w:val="20"/>
                                <w:lang w:eastAsia="ja-JP"/>
                              </w:rPr>
                            </w:pPr>
                            <w:r>
                              <w:rPr>
                                <w:rFonts w:ascii="DejaVu Sans Mono" w:eastAsia="MS Mincho" w:hAnsi="DejaVu Sans Mono" w:cs="DejaVu Sans Mono"/>
                                <w:color w:val="000000"/>
                                <w:sz w:val="20"/>
                                <w:lang w:eastAsia="ja-JP"/>
                              </w:rPr>
                              <w:t>Lh88405_</w:t>
                            </w:r>
                            <w:r w:rsidRPr="009705D3">
                              <w:rPr>
                                <w:rFonts w:ascii="DejaVu Sans Mono" w:eastAsia="MS Mincho" w:hAnsi="DejaVu Sans Mono" w:cs="DejaVu Sans Mono"/>
                                <w:color w:val="000000"/>
                                <w:sz w:val="20"/>
                                <w:lang w:eastAsia="ja-JP"/>
                              </w:rPr>
                              <w:t xml:space="preserve">2_unpaired.fq </w:t>
                            </w:r>
                          </w:p>
                          <w:p w14:paraId="75CAD711" w14:textId="5BDDE2CF" w:rsidR="00116B55" w:rsidRPr="009705D3" w:rsidRDefault="00116B55" w:rsidP="00116B55">
                            <w:pPr>
                              <w:pStyle w:val="BodyText"/>
                              <w:spacing w:after="0" w:line="360" w:lineRule="auto"/>
                              <w:ind w:left="360"/>
                              <w:jc w:val="left"/>
                              <w:rPr>
                                <w:rFonts w:ascii="DejaVu Sans Mono" w:eastAsia="MS Mincho" w:hAnsi="DejaVu Sans Mono" w:cs="DejaVu Sans Mono"/>
                                <w:color w:val="000000"/>
                                <w:sz w:val="20"/>
                                <w:lang w:eastAsia="ja-JP"/>
                              </w:rPr>
                            </w:pPr>
                            <w:r>
                              <w:rPr>
                                <w:rFonts w:ascii="DejaVu Sans Mono" w:eastAsia="MS Mincho" w:hAnsi="DejaVu Sans Mono" w:cs="DejaVu Sans Mono"/>
                                <w:color w:val="000000"/>
                                <w:sz w:val="20"/>
                                <w:lang w:eastAsia="ja-JP"/>
                              </w:rPr>
                              <w:t>ILLUMINACLIP:adaptors.fa</w:t>
                            </w:r>
                            <w:r w:rsidR="007B3AD1">
                              <w:rPr>
                                <w:rFonts w:ascii="DejaVu Sans Mono" w:eastAsia="MS Mincho" w:hAnsi="DejaVu Sans Mono" w:cs="DejaVu Sans Mono"/>
                                <w:color w:val="000000"/>
                                <w:sz w:val="20"/>
                                <w:lang w:eastAsia="ja-JP"/>
                              </w:rPr>
                              <w:t>:</w:t>
                            </w:r>
                            <w:r w:rsidR="007B3AD1">
                              <w:rPr>
                                <w:rFonts w:ascii="Menlo" w:hAnsi="Menlo" w:cs="Menlo"/>
                                <w:color w:val="000000"/>
                                <w:sz w:val="18"/>
                                <w:szCs w:val="18"/>
                              </w:rPr>
                              <w:t>2:30:10</w:t>
                            </w:r>
                            <w:r w:rsidRPr="009705D3">
                              <w:rPr>
                                <w:rFonts w:ascii="DejaVu Sans Mono" w:eastAsia="MS Mincho" w:hAnsi="DejaVu Sans Mono" w:cs="DejaVu Sans Mono"/>
                                <w:color w:val="000000"/>
                                <w:sz w:val="20"/>
                                <w:lang w:eastAsia="ja-JP"/>
                              </w:rPr>
                              <w:t xml:space="preserve"> SLIDINGWINDOW:20:20 MINLEN:1</w:t>
                            </w:r>
                            <w:r>
                              <w:rPr>
                                <w:rFonts w:ascii="DejaVu Sans Mono" w:eastAsia="MS Mincho" w:hAnsi="DejaVu Sans Mono" w:cs="DejaVu Sans Mono"/>
                                <w:color w:val="000000"/>
                                <w:sz w:val="20"/>
                                <w:lang w:eastAsia="ja-JP"/>
                              </w:rPr>
                              <w:t>00</w:t>
                            </w:r>
                          </w:p>
                        </w:txbxContent>
                      </wps:txbx>
                      <wps:bodyPr rot="0" vert="horz" wrap="square" lIns="91440" tIns="45720" rIns="91440" bIns="45720" anchor="t" anchorCtr="0" upright="1">
                        <a:noAutofit/>
                      </wps:bodyPr>
                    </wps:wsp>
                  </a:graphicData>
                </a:graphic>
              </wp:inline>
            </w:drawing>
          </mc:Choice>
          <mc:Fallback>
            <w:pict>
              <v:shape w14:anchorId="29D0A199" id="Text Box 3" o:spid="_x0000_s1040" type="#_x0000_t202" style="width:445.35pt;height:16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">
                <v:textbox>
                  <w:txbxContent>
                    <w:p w14:paraId="05F4B509" w14:textId="26E3625D" w:rsidR="00116B55" w:rsidRPr="009705D3" w:rsidRDefault="00116B55" w:rsidP="00116B55">
                      <w:pPr>
                        <w:pStyle w:val="BodyText"/>
                        <w:numPr>
                          <w:ilvl w:val="0"/>
                          <w:numId w:val="3"/>
                        </w:numPr>
                        <w:spacing w:after="0" w:line="360" w:lineRule="auto"/>
                        <w:ind w:left="360"/>
                        <w:jc w:val="left"/>
                        <w:rPr>
                          <w:rFonts w:ascii="DejaVu Sans Mono" w:hAnsi="DejaVu Sans Mono" w:cs="DejaVu Sans Mono"/>
                          <w:sz w:val="20"/>
                        </w:rPr>
                      </w:pPr>
                      <w:r w:rsidRPr="009705D3">
                        <w:rPr>
                          <w:rFonts w:ascii="DejaVu Sans Mono" w:eastAsia="MS Mincho" w:hAnsi="DejaVu Sans Mono" w:cs="DejaVu Sans Mono"/>
                          <w:color w:val="000000"/>
                          <w:sz w:val="20"/>
                          <w:lang w:eastAsia="ja-JP"/>
                        </w:rPr>
                        <w:t>java -jar trimmomatic</w:t>
                      </w:r>
                      <w:r>
                        <w:rPr>
                          <w:rFonts w:ascii="DejaVu Sans Mono" w:eastAsia="MS Mincho" w:hAnsi="DejaVu Sans Mono" w:cs="DejaVu Sans Mono"/>
                          <w:color w:val="000000"/>
                          <w:sz w:val="20"/>
                          <w:lang w:eastAsia="ja-JP"/>
                        </w:rPr>
                        <w:t>-0.38</w:t>
                      </w:r>
                      <w:r w:rsidRPr="009705D3">
                        <w:rPr>
                          <w:rFonts w:ascii="DejaVu Sans Mono" w:eastAsia="MS Mincho" w:hAnsi="DejaVu Sans Mono" w:cs="DejaVu Sans Mono"/>
                          <w:color w:val="000000"/>
                          <w:sz w:val="20"/>
                          <w:lang w:eastAsia="ja-JP"/>
                        </w:rPr>
                        <w:t xml:space="preserve">.jar PE -threads 2 </w:t>
                      </w:r>
                    </w:p>
                    <w:p w14:paraId="17D1C116" w14:textId="7C415516" w:rsidR="00116B55" w:rsidRPr="009705D3" w:rsidRDefault="00116B55" w:rsidP="00116B55">
                      <w:pPr>
                        <w:pStyle w:val="BodyText"/>
                        <w:spacing w:after="0" w:line="360" w:lineRule="auto"/>
                        <w:ind w:left="360"/>
                        <w:jc w:val="left"/>
                        <w:rPr>
                          <w:rFonts w:ascii="DejaVu Sans Mono" w:eastAsia="MS Mincho" w:hAnsi="DejaVu Sans Mono" w:cs="DejaVu Sans Mono"/>
                          <w:color w:val="000000"/>
                          <w:sz w:val="20"/>
                          <w:lang w:eastAsia="ja-JP"/>
                        </w:rPr>
                      </w:pPr>
                      <w:r w:rsidRPr="009705D3">
                        <w:rPr>
                          <w:rFonts w:ascii="DejaVu Sans Mono" w:eastAsia="MS Mincho" w:hAnsi="DejaVu Sans Mono" w:cs="DejaVu Sans Mono"/>
                          <w:color w:val="000000"/>
                          <w:sz w:val="20"/>
                          <w:lang w:eastAsia="ja-JP"/>
                        </w:rPr>
                        <w:t xml:space="preserve">-phred33 </w:t>
                      </w:r>
                      <w:r>
                        <w:rPr>
                          <w:rFonts w:ascii="DejaVu Sans Mono" w:eastAsia="MS Mincho" w:hAnsi="DejaVu Sans Mono" w:cs="DejaVu Sans Mono"/>
                          <w:color w:val="000000"/>
                          <w:sz w:val="20"/>
                          <w:lang w:eastAsia="ja-JP"/>
                        </w:rPr>
                        <w:t>-</w:t>
                      </w:r>
                      <w:proofErr w:type="spellStart"/>
                      <w:r w:rsidRPr="009705D3">
                        <w:rPr>
                          <w:rFonts w:ascii="DejaVu Sans Mono" w:eastAsia="MS Mincho" w:hAnsi="DejaVu Sans Mono" w:cs="DejaVu Sans Mono"/>
                          <w:color w:val="000000"/>
                          <w:sz w:val="20"/>
                          <w:lang w:eastAsia="ja-JP"/>
                        </w:rPr>
                        <w:t>trimlog</w:t>
                      </w:r>
                      <w:proofErr w:type="spellEnd"/>
                      <w:r w:rsidRPr="009705D3">
                        <w:rPr>
                          <w:rFonts w:ascii="DejaVu Sans Mono" w:eastAsia="MS Mincho" w:hAnsi="DejaVu Sans Mono" w:cs="DejaVu Sans Mono"/>
                          <w:color w:val="000000"/>
                          <w:sz w:val="20"/>
                          <w:lang w:eastAsia="ja-JP"/>
                        </w:rPr>
                        <w:t xml:space="preserve"> </w:t>
                      </w:r>
                      <w:r>
                        <w:rPr>
                          <w:rFonts w:ascii="DejaVu Sans Mono" w:eastAsia="MS Mincho" w:hAnsi="DejaVu Sans Mono" w:cs="DejaVu Sans Mono"/>
                          <w:color w:val="000000"/>
                          <w:sz w:val="20"/>
                          <w:lang w:eastAsia="ja-JP"/>
                        </w:rPr>
                        <w:t>Lh88405</w:t>
                      </w:r>
                      <w:r w:rsidRPr="009705D3">
                        <w:rPr>
                          <w:rFonts w:ascii="DejaVu Sans Mono" w:eastAsia="MS Mincho" w:hAnsi="DejaVu Sans Mono" w:cs="DejaVu Sans Mono"/>
                          <w:color w:val="000000"/>
                          <w:sz w:val="20"/>
                          <w:lang w:eastAsia="ja-JP"/>
                        </w:rPr>
                        <w:t xml:space="preserve">_errorlog.txt </w:t>
                      </w:r>
                    </w:p>
                    <w:p w14:paraId="64E91FEA" w14:textId="716A1BE2" w:rsidR="00116B55" w:rsidRPr="009705D3" w:rsidRDefault="00116B55" w:rsidP="00116B55">
                      <w:pPr>
                        <w:pStyle w:val="BodyText"/>
                        <w:spacing w:after="0" w:line="360" w:lineRule="auto"/>
                        <w:ind w:left="360"/>
                        <w:jc w:val="left"/>
                        <w:rPr>
                          <w:rFonts w:ascii="DejaVu Sans Mono" w:hAnsi="DejaVu Sans Mono" w:cs="DejaVu Sans Mono"/>
                          <w:sz w:val="20"/>
                        </w:rPr>
                      </w:pPr>
                      <w:r>
                        <w:rPr>
                          <w:rFonts w:ascii="DejaVu Sans Mono" w:eastAsia="MS Mincho" w:hAnsi="DejaVu Sans Mono" w:cs="DejaVu Sans Mono"/>
                          <w:color w:val="000000"/>
                          <w:sz w:val="20"/>
                          <w:lang w:eastAsia="ja-JP"/>
                        </w:rPr>
                        <w:t>Lh88405</w:t>
                      </w:r>
                      <w:r w:rsidRPr="009705D3">
                        <w:rPr>
                          <w:rFonts w:ascii="DejaVu Sans Mono" w:eastAsia="MS Mincho" w:hAnsi="DejaVu Sans Mono" w:cs="DejaVu Sans Mono"/>
                          <w:color w:val="000000"/>
                          <w:sz w:val="20"/>
                          <w:lang w:eastAsia="ja-JP"/>
                        </w:rPr>
                        <w:t>_1.fq</w:t>
                      </w:r>
                      <w:r w:rsidR="007B3AD1">
                        <w:rPr>
                          <w:rFonts w:ascii="DejaVu Sans Mono" w:eastAsia="MS Mincho" w:hAnsi="DejaVu Sans Mono" w:cs="DejaVu Sans Mono"/>
                          <w:color w:val="000000"/>
                          <w:sz w:val="20"/>
                          <w:lang w:eastAsia="ja-JP"/>
                        </w:rPr>
                        <w:t>.gz</w:t>
                      </w:r>
                      <w:r w:rsidRPr="009705D3">
                        <w:rPr>
                          <w:rFonts w:ascii="DejaVu Sans Mono" w:eastAsia="MS Mincho" w:hAnsi="DejaVu Sans Mono" w:cs="DejaVu Sans Mono"/>
                          <w:color w:val="000000"/>
                          <w:sz w:val="20"/>
                          <w:lang w:eastAsia="ja-JP"/>
                        </w:rPr>
                        <w:t xml:space="preserve"> </w:t>
                      </w:r>
                    </w:p>
                    <w:p w14:paraId="5E7A3351" w14:textId="0EBCA6B7" w:rsidR="00116B55" w:rsidRPr="009705D3" w:rsidRDefault="00116B55" w:rsidP="00116B55">
                      <w:pPr>
                        <w:pStyle w:val="BodyText"/>
                        <w:spacing w:after="0" w:line="360" w:lineRule="auto"/>
                        <w:ind w:left="360"/>
                        <w:jc w:val="left"/>
                        <w:rPr>
                          <w:rFonts w:ascii="DejaVu Sans Mono" w:eastAsia="MS Mincho" w:hAnsi="DejaVu Sans Mono" w:cs="DejaVu Sans Mono"/>
                          <w:color w:val="000000"/>
                          <w:sz w:val="20"/>
                          <w:lang w:eastAsia="ja-JP"/>
                        </w:rPr>
                      </w:pPr>
                      <w:r>
                        <w:rPr>
                          <w:rFonts w:ascii="DejaVu Sans Mono" w:eastAsia="MS Mincho" w:hAnsi="DejaVu Sans Mono" w:cs="DejaVu Sans Mono"/>
                          <w:color w:val="000000"/>
                          <w:sz w:val="20"/>
                          <w:lang w:eastAsia="ja-JP"/>
                        </w:rPr>
                        <w:t>Lh88405_2</w:t>
                      </w:r>
                      <w:r w:rsidRPr="009705D3">
                        <w:rPr>
                          <w:rFonts w:ascii="DejaVu Sans Mono" w:eastAsia="MS Mincho" w:hAnsi="DejaVu Sans Mono" w:cs="DejaVu Sans Mono"/>
                          <w:color w:val="000000"/>
                          <w:sz w:val="20"/>
                          <w:lang w:eastAsia="ja-JP"/>
                        </w:rPr>
                        <w:t>.fq</w:t>
                      </w:r>
                      <w:r w:rsidR="007B3AD1">
                        <w:rPr>
                          <w:rFonts w:ascii="DejaVu Sans Mono" w:eastAsia="MS Mincho" w:hAnsi="DejaVu Sans Mono" w:cs="DejaVu Sans Mono"/>
                          <w:color w:val="000000"/>
                          <w:sz w:val="20"/>
                          <w:lang w:eastAsia="ja-JP"/>
                        </w:rPr>
                        <w:t>.gz</w:t>
                      </w:r>
                      <w:r w:rsidRPr="009705D3">
                        <w:rPr>
                          <w:rFonts w:ascii="DejaVu Sans Mono" w:eastAsia="MS Mincho" w:hAnsi="DejaVu Sans Mono" w:cs="DejaVu Sans Mono"/>
                          <w:color w:val="000000"/>
                          <w:sz w:val="20"/>
                          <w:lang w:eastAsia="ja-JP"/>
                        </w:rPr>
                        <w:t xml:space="preserve"> </w:t>
                      </w:r>
                    </w:p>
                    <w:p w14:paraId="110F8611" w14:textId="76546676" w:rsidR="00116B55" w:rsidRPr="009705D3" w:rsidRDefault="00116B55" w:rsidP="00116B55">
                      <w:pPr>
                        <w:pStyle w:val="BodyText"/>
                        <w:spacing w:after="0" w:line="360" w:lineRule="auto"/>
                        <w:ind w:left="360"/>
                        <w:jc w:val="left"/>
                        <w:rPr>
                          <w:rFonts w:ascii="DejaVu Sans Mono" w:eastAsia="MS Mincho" w:hAnsi="DejaVu Sans Mono" w:cs="DejaVu Sans Mono"/>
                          <w:color w:val="000000"/>
                          <w:sz w:val="20"/>
                          <w:lang w:eastAsia="ja-JP"/>
                        </w:rPr>
                      </w:pPr>
                      <w:r>
                        <w:rPr>
                          <w:rFonts w:ascii="DejaVu Sans Mono" w:eastAsia="MS Mincho" w:hAnsi="DejaVu Sans Mono" w:cs="DejaVu Sans Mono"/>
                          <w:color w:val="000000"/>
                          <w:sz w:val="20"/>
                          <w:lang w:eastAsia="ja-JP"/>
                        </w:rPr>
                        <w:t>Lh88405</w:t>
                      </w:r>
                      <w:r w:rsidRPr="009705D3">
                        <w:rPr>
                          <w:rFonts w:ascii="DejaVu Sans Mono" w:eastAsia="MS Mincho" w:hAnsi="DejaVu Sans Mono" w:cs="DejaVu Sans Mono"/>
                          <w:color w:val="000000"/>
                          <w:sz w:val="20"/>
                          <w:lang w:eastAsia="ja-JP"/>
                        </w:rPr>
                        <w:t>_1_</w:t>
                      </w:r>
                      <w:proofErr w:type="gramStart"/>
                      <w:r w:rsidRPr="009705D3">
                        <w:rPr>
                          <w:rFonts w:ascii="DejaVu Sans Mono" w:eastAsia="MS Mincho" w:hAnsi="DejaVu Sans Mono" w:cs="DejaVu Sans Mono"/>
                          <w:color w:val="000000"/>
                          <w:sz w:val="20"/>
                          <w:lang w:eastAsia="ja-JP"/>
                        </w:rPr>
                        <w:t>paired.fq</w:t>
                      </w:r>
                      <w:proofErr w:type="gramEnd"/>
                      <w:r w:rsidRPr="009705D3">
                        <w:rPr>
                          <w:rFonts w:ascii="DejaVu Sans Mono" w:eastAsia="MS Mincho" w:hAnsi="DejaVu Sans Mono" w:cs="DejaVu Sans Mono"/>
                          <w:color w:val="000000"/>
                          <w:sz w:val="20"/>
                          <w:lang w:eastAsia="ja-JP"/>
                        </w:rPr>
                        <w:t xml:space="preserve"> </w:t>
                      </w:r>
                    </w:p>
                    <w:p w14:paraId="1B96F346" w14:textId="1EEBAE9C" w:rsidR="00116B55" w:rsidRPr="009705D3" w:rsidRDefault="00116B55" w:rsidP="00116B55">
                      <w:pPr>
                        <w:pStyle w:val="BodyText"/>
                        <w:spacing w:after="0" w:line="360" w:lineRule="auto"/>
                        <w:ind w:left="360"/>
                        <w:jc w:val="left"/>
                        <w:rPr>
                          <w:rFonts w:ascii="DejaVu Sans Mono" w:eastAsia="MS Mincho" w:hAnsi="DejaVu Sans Mono" w:cs="DejaVu Sans Mono"/>
                          <w:color w:val="000000"/>
                          <w:sz w:val="20"/>
                          <w:lang w:eastAsia="ja-JP"/>
                        </w:rPr>
                      </w:pPr>
                      <w:r>
                        <w:rPr>
                          <w:rFonts w:ascii="DejaVu Sans Mono" w:eastAsia="MS Mincho" w:hAnsi="DejaVu Sans Mono" w:cs="DejaVu Sans Mono"/>
                          <w:color w:val="000000"/>
                          <w:sz w:val="20"/>
                          <w:lang w:eastAsia="ja-JP"/>
                        </w:rPr>
                        <w:t>Lh88405</w:t>
                      </w:r>
                      <w:r w:rsidRPr="009705D3">
                        <w:rPr>
                          <w:rFonts w:ascii="DejaVu Sans Mono" w:eastAsia="MS Mincho" w:hAnsi="DejaVu Sans Mono" w:cs="DejaVu Sans Mono"/>
                          <w:color w:val="000000"/>
                          <w:sz w:val="20"/>
                          <w:lang w:eastAsia="ja-JP"/>
                        </w:rPr>
                        <w:t>_1_</w:t>
                      </w:r>
                      <w:proofErr w:type="gramStart"/>
                      <w:r w:rsidRPr="009705D3">
                        <w:rPr>
                          <w:rFonts w:ascii="DejaVu Sans Mono" w:eastAsia="MS Mincho" w:hAnsi="DejaVu Sans Mono" w:cs="DejaVu Sans Mono"/>
                          <w:color w:val="000000"/>
                          <w:sz w:val="20"/>
                          <w:lang w:eastAsia="ja-JP"/>
                        </w:rPr>
                        <w:t>unpaired.fq</w:t>
                      </w:r>
                      <w:proofErr w:type="gramEnd"/>
                      <w:r w:rsidRPr="009705D3">
                        <w:rPr>
                          <w:rFonts w:ascii="DejaVu Sans Mono" w:eastAsia="MS Mincho" w:hAnsi="DejaVu Sans Mono" w:cs="DejaVu Sans Mono"/>
                          <w:color w:val="000000"/>
                          <w:sz w:val="20"/>
                          <w:lang w:eastAsia="ja-JP"/>
                        </w:rPr>
                        <w:t xml:space="preserve"> </w:t>
                      </w:r>
                    </w:p>
                    <w:p w14:paraId="08FF87A5" w14:textId="5296662C" w:rsidR="00116B55" w:rsidRPr="009705D3" w:rsidRDefault="00116B55" w:rsidP="00116B55">
                      <w:pPr>
                        <w:pStyle w:val="BodyText"/>
                        <w:spacing w:after="0" w:line="360" w:lineRule="auto"/>
                        <w:ind w:left="360"/>
                        <w:jc w:val="left"/>
                        <w:rPr>
                          <w:rFonts w:ascii="DejaVu Sans Mono" w:eastAsia="MS Mincho" w:hAnsi="DejaVu Sans Mono" w:cs="DejaVu Sans Mono"/>
                          <w:color w:val="000000"/>
                          <w:sz w:val="20"/>
                          <w:lang w:eastAsia="ja-JP"/>
                        </w:rPr>
                      </w:pPr>
                      <w:r>
                        <w:rPr>
                          <w:rFonts w:ascii="DejaVu Sans Mono" w:eastAsia="MS Mincho" w:hAnsi="DejaVu Sans Mono" w:cs="DejaVu Sans Mono"/>
                          <w:color w:val="000000"/>
                          <w:sz w:val="20"/>
                          <w:lang w:eastAsia="ja-JP"/>
                        </w:rPr>
                        <w:t>Lh88405_2</w:t>
                      </w:r>
                      <w:r w:rsidRPr="009705D3">
                        <w:rPr>
                          <w:rFonts w:ascii="DejaVu Sans Mono" w:eastAsia="MS Mincho" w:hAnsi="DejaVu Sans Mono" w:cs="DejaVu Sans Mono"/>
                          <w:color w:val="000000"/>
                          <w:sz w:val="20"/>
                          <w:lang w:eastAsia="ja-JP"/>
                        </w:rPr>
                        <w:t>_</w:t>
                      </w:r>
                      <w:proofErr w:type="gramStart"/>
                      <w:r w:rsidRPr="009705D3">
                        <w:rPr>
                          <w:rFonts w:ascii="DejaVu Sans Mono" w:eastAsia="MS Mincho" w:hAnsi="DejaVu Sans Mono" w:cs="DejaVu Sans Mono"/>
                          <w:color w:val="000000"/>
                          <w:sz w:val="20"/>
                          <w:lang w:eastAsia="ja-JP"/>
                        </w:rPr>
                        <w:t>paired.fq</w:t>
                      </w:r>
                      <w:proofErr w:type="gramEnd"/>
                      <w:r w:rsidRPr="009705D3">
                        <w:rPr>
                          <w:rFonts w:ascii="DejaVu Sans Mono" w:eastAsia="MS Mincho" w:hAnsi="DejaVu Sans Mono" w:cs="DejaVu Sans Mono"/>
                          <w:color w:val="000000"/>
                          <w:sz w:val="20"/>
                          <w:lang w:eastAsia="ja-JP"/>
                        </w:rPr>
                        <w:t xml:space="preserve"> </w:t>
                      </w:r>
                    </w:p>
                    <w:p w14:paraId="4E0375CB" w14:textId="6EDA751B" w:rsidR="00116B55" w:rsidRPr="009705D3" w:rsidRDefault="00116B55" w:rsidP="00116B55">
                      <w:pPr>
                        <w:pStyle w:val="BodyText"/>
                        <w:spacing w:after="0" w:line="360" w:lineRule="auto"/>
                        <w:ind w:left="360"/>
                        <w:jc w:val="left"/>
                        <w:rPr>
                          <w:rFonts w:ascii="DejaVu Sans Mono" w:eastAsia="MS Mincho" w:hAnsi="DejaVu Sans Mono" w:cs="DejaVu Sans Mono"/>
                          <w:color w:val="000000"/>
                          <w:sz w:val="20"/>
                          <w:lang w:eastAsia="ja-JP"/>
                        </w:rPr>
                      </w:pPr>
                      <w:r>
                        <w:rPr>
                          <w:rFonts w:ascii="DejaVu Sans Mono" w:eastAsia="MS Mincho" w:hAnsi="DejaVu Sans Mono" w:cs="DejaVu Sans Mono"/>
                          <w:color w:val="000000"/>
                          <w:sz w:val="20"/>
                          <w:lang w:eastAsia="ja-JP"/>
                        </w:rPr>
                        <w:t>Lh88405_</w:t>
                      </w:r>
                      <w:r w:rsidRPr="009705D3">
                        <w:rPr>
                          <w:rFonts w:ascii="DejaVu Sans Mono" w:eastAsia="MS Mincho" w:hAnsi="DejaVu Sans Mono" w:cs="DejaVu Sans Mono"/>
                          <w:color w:val="000000"/>
                          <w:sz w:val="20"/>
                          <w:lang w:eastAsia="ja-JP"/>
                        </w:rPr>
                        <w:t>2_</w:t>
                      </w:r>
                      <w:proofErr w:type="gramStart"/>
                      <w:r w:rsidRPr="009705D3">
                        <w:rPr>
                          <w:rFonts w:ascii="DejaVu Sans Mono" w:eastAsia="MS Mincho" w:hAnsi="DejaVu Sans Mono" w:cs="DejaVu Sans Mono"/>
                          <w:color w:val="000000"/>
                          <w:sz w:val="20"/>
                          <w:lang w:eastAsia="ja-JP"/>
                        </w:rPr>
                        <w:t>unpaired.fq</w:t>
                      </w:r>
                      <w:proofErr w:type="gramEnd"/>
                      <w:r w:rsidRPr="009705D3">
                        <w:rPr>
                          <w:rFonts w:ascii="DejaVu Sans Mono" w:eastAsia="MS Mincho" w:hAnsi="DejaVu Sans Mono" w:cs="DejaVu Sans Mono"/>
                          <w:color w:val="000000"/>
                          <w:sz w:val="20"/>
                          <w:lang w:eastAsia="ja-JP"/>
                        </w:rPr>
                        <w:t xml:space="preserve"> </w:t>
                      </w:r>
                    </w:p>
                    <w:p w14:paraId="75CAD711" w14:textId="5BDDE2CF" w:rsidR="00116B55" w:rsidRPr="009705D3" w:rsidRDefault="00116B55" w:rsidP="00116B55">
                      <w:pPr>
                        <w:pStyle w:val="BodyText"/>
                        <w:spacing w:after="0" w:line="360" w:lineRule="auto"/>
                        <w:ind w:left="360"/>
                        <w:jc w:val="left"/>
                        <w:rPr>
                          <w:rFonts w:ascii="DejaVu Sans Mono" w:eastAsia="MS Mincho" w:hAnsi="DejaVu Sans Mono" w:cs="DejaVu Sans Mono"/>
                          <w:color w:val="000000"/>
                          <w:sz w:val="20"/>
                          <w:lang w:eastAsia="ja-JP"/>
                        </w:rPr>
                      </w:pPr>
                      <w:proofErr w:type="gramStart"/>
                      <w:r>
                        <w:rPr>
                          <w:rFonts w:ascii="DejaVu Sans Mono" w:eastAsia="MS Mincho" w:hAnsi="DejaVu Sans Mono" w:cs="DejaVu Sans Mono"/>
                          <w:color w:val="000000"/>
                          <w:sz w:val="20"/>
                          <w:lang w:eastAsia="ja-JP"/>
                        </w:rPr>
                        <w:t>ILLUMINACLIP:adaptors</w:t>
                      </w:r>
                      <w:proofErr w:type="gramEnd"/>
                      <w:r>
                        <w:rPr>
                          <w:rFonts w:ascii="DejaVu Sans Mono" w:eastAsia="MS Mincho" w:hAnsi="DejaVu Sans Mono" w:cs="DejaVu Sans Mono"/>
                          <w:color w:val="000000"/>
                          <w:sz w:val="20"/>
                          <w:lang w:eastAsia="ja-JP"/>
                        </w:rPr>
                        <w:t>.fa</w:t>
                      </w:r>
                      <w:r w:rsidR="007B3AD1">
                        <w:rPr>
                          <w:rFonts w:ascii="DejaVu Sans Mono" w:eastAsia="MS Mincho" w:hAnsi="DejaVu Sans Mono" w:cs="DejaVu Sans Mono"/>
                          <w:color w:val="000000"/>
                          <w:sz w:val="20"/>
                          <w:lang w:eastAsia="ja-JP"/>
                        </w:rPr>
                        <w:t>:</w:t>
                      </w:r>
                      <w:r w:rsidR="007B3AD1">
                        <w:rPr>
                          <w:rFonts w:ascii="Menlo" w:hAnsi="Menlo" w:cs="Menlo"/>
                          <w:color w:val="000000"/>
                          <w:sz w:val="18"/>
                          <w:szCs w:val="18"/>
                        </w:rPr>
                        <w:t>2:30:10</w:t>
                      </w:r>
                      <w:r w:rsidRPr="009705D3">
                        <w:rPr>
                          <w:rFonts w:ascii="DejaVu Sans Mono" w:eastAsia="MS Mincho" w:hAnsi="DejaVu Sans Mono" w:cs="DejaVu Sans Mono"/>
                          <w:color w:val="000000"/>
                          <w:sz w:val="20"/>
                          <w:lang w:eastAsia="ja-JP"/>
                        </w:rPr>
                        <w:t xml:space="preserve"> SLIDINGWINDOW:20:20 MINLEN:1</w:t>
                      </w:r>
                      <w:r>
                        <w:rPr>
                          <w:rFonts w:ascii="DejaVu Sans Mono" w:eastAsia="MS Mincho" w:hAnsi="DejaVu Sans Mono" w:cs="DejaVu Sans Mono"/>
                          <w:color w:val="000000"/>
                          <w:sz w:val="20"/>
                          <w:lang w:eastAsia="ja-JP"/>
                        </w:rPr>
                        <w:t>00</w:t>
                      </w:r>
                    </w:p>
                  </w:txbxContent>
                </v:textbox>
                <w10:anchorlock/>
              </v:shape>
            </w:pict>
          </mc:Fallback>
        </mc:AlternateContent>
      </w:r>
    </w:p>
    <w:p w14:paraId="30060021" w14:textId="77777777" w:rsidR="00116B55" w:rsidRDefault="00116B55" w:rsidP="00A60DF8">
      <w:pPr>
        <w:spacing w:line="360" w:lineRule="auto"/>
        <w:ind w:left="2520" w:hanging="1800"/>
        <w:rPr>
          <w:rFonts w:cs="Monaco"/>
          <w:color w:val="000000"/>
          <w:sz w:val="20"/>
        </w:rPr>
      </w:pPr>
      <w:r>
        <w:rPr>
          <w:rFonts w:ascii="DejaVu Sans Mono" w:hAnsi="DejaVu Sans Mono" w:cs="DejaVu Sans Mono"/>
          <w:color w:val="000000"/>
          <w:sz w:val="20"/>
        </w:rPr>
        <w:t>ILLUMINACLIP</w:t>
      </w:r>
      <w:r>
        <w:rPr>
          <w:rFonts w:ascii="Courier New" w:hAnsi="Courier New" w:cs="Courier New"/>
          <w:color w:val="000000"/>
          <w:sz w:val="20"/>
        </w:rPr>
        <w:tab/>
      </w:r>
      <w:r w:rsidRPr="001E1D4F">
        <w:rPr>
          <w:rFonts w:cs="Monaco"/>
          <w:color w:val="000000"/>
          <w:sz w:val="20"/>
        </w:rPr>
        <w:t>c</w:t>
      </w:r>
      <w:r w:rsidRPr="00A60DF8">
        <w:rPr>
          <w:rFonts w:cs="Monaco"/>
          <w:color w:val="000000"/>
          <w:sz w:val="22"/>
          <w:szCs w:val="22"/>
        </w:rPr>
        <w:t>lip off sequen</w:t>
      </w:r>
      <w:r w:rsidR="004929B0" w:rsidRPr="00A60DF8">
        <w:rPr>
          <w:rFonts w:cs="Monaco"/>
          <w:color w:val="000000"/>
          <w:sz w:val="22"/>
          <w:szCs w:val="22"/>
        </w:rPr>
        <w:t>c</w:t>
      </w:r>
      <w:r w:rsidRPr="00A60DF8">
        <w:rPr>
          <w:rFonts w:cs="Monaco"/>
          <w:color w:val="000000"/>
          <w:sz w:val="22"/>
          <w:szCs w:val="22"/>
        </w:rPr>
        <w:t>es that match adaptors in the provided reference file</w:t>
      </w:r>
    </w:p>
    <w:p w14:paraId="163AAE48" w14:textId="768B3A15" w:rsidR="007271BA" w:rsidRDefault="007271BA" w:rsidP="007271BA">
      <w:pPr>
        <w:pStyle w:val="BodyText"/>
        <w:numPr>
          <w:ilvl w:val="0"/>
          <w:numId w:val="5"/>
        </w:numPr>
        <w:spacing w:before="120" w:after="120"/>
      </w:pPr>
      <w:r>
        <w:t xml:space="preserve">Run </w:t>
      </w:r>
      <w:r w:rsidRPr="003F3D41">
        <w:rPr>
          <w:b/>
        </w:rPr>
        <w:t>FastQC</w:t>
      </w:r>
      <w:r>
        <w:t xml:space="preserve"> on the </w:t>
      </w:r>
      <w:r w:rsidRPr="007927D3">
        <w:rPr>
          <w:u w:val="single"/>
        </w:rPr>
        <w:t>four</w:t>
      </w:r>
      <w:r>
        <w:t xml:space="preserve"> trimmed output files to assess how well </w:t>
      </w:r>
      <w:r w:rsidRPr="006B2056">
        <w:rPr>
          <w:b/>
        </w:rPr>
        <w:t>trimmomatic</w:t>
      </w:r>
      <w:r>
        <w:t xml:space="preserve"> performed in removing the adaptor contamination.</w:t>
      </w:r>
    </w:p>
    <w:p w14:paraId="643CB8F3" w14:textId="6DC5D0E1" w:rsidR="00AC1220" w:rsidRDefault="00815B1B" w:rsidP="008E7678">
      <w:pPr>
        <w:pStyle w:val="Heading1"/>
        <w:rPr>
          <w:b/>
          <w:bCs/>
          <w:sz w:val="28"/>
          <w:szCs w:val="28"/>
        </w:rPr>
      </w:pPr>
      <w:r>
        <w:rPr>
          <w:b/>
          <w:bCs/>
          <w:sz w:val="28"/>
          <w:szCs w:val="28"/>
        </w:rPr>
        <w:t>2</w:t>
      </w:r>
      <w:r w:rsidR="0071346A">
        <w:rPr>
          <w:b/>
          <w:bCs/>
          <w:sz w:val="28"/>
          <w:szCs w:val="28"/>
        </w:rPr>
        <w:t>.</w:t>
      </w:r>
      <w:r w:rsidR="006A195A">
        <w:rPr>
          <w:b/>
          <w:bCs/>
          <w:sz w:val="28"/>
          <w:szCs w:val="28"/>
        </w:rPr>
        <w:t>6</w:t>
      </w:r>
      <w:r w:rsidR="00AC1220">
        <w:rPr>
          <w:b/>
          <w:bCs/>
          <w:sz w:val="28"/>
          <w:szCs w:val="28"/>
        </w:rPr>
        <w:t xml:space="preserve"> Optional exercise</w:t>
      </w:r>
      <w:r w:rsidR="001B340F">
        <w:rPr>
          <w:b/>
          <w:bCs/>
          <w:sz w:val="28"/>
          <w:szCs w:val="28"/>
        </w:rPr>
        <w:t>s</w:t>
      </w:r>
    </w:p>
    <w:p w14:paraId="10B92293" w14:textId="77777777" w:rsidR="001B340F" w:rsidRDefault="001B340F" w:rsidP="001B340F">
      <w:pPr>
        <w:pStyle w:val="BodyText"/>
        <w:spacing w:after="120"/>
        <w:rPr>
          <w:b/>
          <w:bCs/>
        </w:rPr>
      </w:pPr>
      <w:r w:rsidRPr="001B340F">
        <w:rPr>
          <w:b/>
          <w:bCs/>
        </w:rPr>
        <w:t>Using the command line to convert between sequence formats:</w:t>
      </w:r>
    </w:p>
    <w:p w14:paraId="48638C29" w14:textId="77777777" w:rsidR="00AC1220" w:rsidRPr="00810634" w:rsidRDefault="00AC1220" w:rsidP="00810634">
      <w:pPr>
        <w:pStyle w:val="BodyText"/>
        <w:numPr>
          <w:ilvl w:val="0"/>
          <w:numId w:val="6"/>
        </w:numPr>
        <w:ind w:left="720"/>
        <w:rPr>
          <w:bCs/>
          <w:color w:val="000000" w:themeColor="text1"/>
          <w:szCs w:val="24"/>
        </w:rPr>
      </w:pPr>
      <w:r w:rsidRPr="00810634">
        <w:rPr>
          <w:bCs/>
          <w:color w:val="000000" w:themeColor="text1"/>
          <w:szCs w:val="24"/>
        </w:rPr>
        <w:t xml:space="preserve">Generate a </w:t>
      </w:r>
      <w:r w:rsidRPr="00810634">
        <w:rPr>
          <w:bCs/>
          <w:i/>
          <w:color w:val="000000" w:themeColor="text1"/>
          <w:szCs w:val="24"/>
        </w:rPr>
        <w:t>.fasta</w:t>
      </w:r>
      <w:r w:rsidRPr="00810634">
        <w:rPr>
          <w:bCs/>
          <w:color w:val="000000" w:themeColor="text1"/>
          <w:szCs w:val="24"/>
        </w:rPr>
        <w:t xml:space="preserve"> file from a </w:t>
      </w:r>
      <w:r w:rsidRPr="00810634">
        <w:rPr>
          <w:bCs/>
          <w:i/>
          <w:color w:val="000000" w:themeColor="text1"/>
          <w:szCs w:val="24"/>
        </w:rPr>
        <w:t>.fastq</w:t>
      </w:r>
      <w:r w:rsidRPr="00810634">
        <w:rPr>
          <w:bCs/>
          <w:color w:val="000000" w:themeColor="text1"/>
          <w:szCs w:val="24"/>
        </w:rPr>
        <w:t xml:space="preserve"> file using only Linux commands</w:t>
      </w:r>
      <w:r w:rsidR="00561D2C">
        <w:rPr>
          <w:bCs/>
          <w:color w:val="000000" w:themeColor="text1"/>
          <w:szCs w:val="24"/>
        </w:rPr>
        <w:t xml:space="preserve">. (Don’t just find a program that already does this conversion for you.) </w:t>
      </w:r>
      <w:r w:rsidRPr="00810634">
        <w:rPr>
          <w:bCs/>
          <w:color w:val="000000" w:themeColor="text1"/>
          <w:szCs w:val="24"/>
        </w:rPr>
        <w:t>See if you can accomplish this in one line, using piped commands</w:t>
      </w:r>
      <w:r w:rsidR="0071346A" w:rsidRPr="00810634">
        <w:rPr>
          <w:bCs/>
          <w:color w:val="000000" w:themeColor="text1"/>
          <w:szCs w:val="24"/>
        </w:rPr>
        <w:t>.</w:t>
      </w:r>
    </w:p>
    <w:p w14:paraId="59997DF0" w14:textId="129ED5F2" w:rsidR="00061534" w:rsidRDefault="00AC1220" w:rsidP="00AA6674">
      <w:pPr>
        <w:jc w:val="both"/>
        <w:rPr>
          <w:spacing w:val="-5"/>
          <w:sz w:val="24"/>
        </w:rPr>
      </w:pPr>
      <w:r>
        <w:rPr>
          <w:spacing w:val="-5"/>
          <w:sz w:val="24"/>
        </w:rPr>
        <w:t xml:space="preserve">Hint: </w:t>
      </w:r>
      <w:r w:rsidR="0071346A">
        <w:rPr>
          <w:spacing w:val="-5"/>
          <w:sz w:val="24"/>
        </w:rPr>
        <w:t xml:space="preserve">You already know commands </w:t>
      </w:r>
      <w:r w:rsidR="008F6E29">
        <w:rPr>
          <w:spacing w:val="-5"/>
          <w:sz w:val="24"/>
        </w:rPr>
        <w:t>(</w:t>
      </w:r>
      <w:r w:rsidR="008F6E29" w:rsidRPr="008F6E29">
        <w:rPr>
          <w:b/>
          <w:spacing w:val="-5"/>
          <w:sz w:val="24"/>
        </w:rPr>
        <w:t>grep, awk, sed</w:t>
      </w:r>
      <w:r w:rsidR="008F6E29">
        <w:rPr>
          <w:spacing w:val="-5"/>
          <w:sz w:val="24"/>
        </w:rPr>
        <w:t xml:space="preserve">) </w:t>
      </w:r>
      <w:r w:rsidR="0071346A">
        <w:rPr>
          <w:spacing w:val="-5"/>
          <w:sz w:val="24"/>
        </w:rPr>
        <w:t xml:space="preserve">that will allow you to do accomplish this task. </w:t>
      </w:r>
      <w:r>
        <w:rPr>
          <w:spacing w:val="-5"/>
          <w:sz w:val="24"/>
        </w:rPr>
        <w:t xml:space="preserve">Use the </w:t>
      </w:r>
      <w:r w:rsidRPr="00810634">
        <w:rPr>
          <w:b/>
          <w:bCs/>
          <w:spacing w:val="-5"/>
          <w:sz w:val="24"/>
        </w:rPr>
        <w:t>man</w:t>
      </w:r>
      <w:r>
        <w:rPr>
          <w:spacing w:val="-5"/>
          <w:sz w:val="24"/>
        </w:rPr>
        <w:t xml:space="preserve"> pages (or </w:t>
      </w:r>
      <w:r w:rsidRPr="00BD3D14">
        <w:rPr>
          <w:spacing w:val="-5"/>
          <w:sz w:val="24"/>
        </w:rPr>
        <w:t>Google</w:t>
      </w:r>
      <w:r w:rsidR="006F62ED">
        <w:rPr>
          <w:spacing w:val="-5"/>
          <w:sz w:val="24"/>
        </w:rPr>
        <w:t>/ChatGPT</w:t>
      </w:r>
      <w:r>
        <w:rPr>
          <w:spacing w:val="-5"/>
          <w:sz w:val="24"/>
        </w:rPr>
        <w:t>) to find out how to extend the functions of these programs to</w:t>
      </w:r>
      <w:r w:rsidR="0071346A">
        <w:rPr>
          <w:spacing w:val="-5"/>
          <w:sz w:val="24"/>
        </w:rPr>
        <w:t xml:space="preserve"> generate the necessary output</w:t>
      </w:r>
      <w:r w:rsidR="001B340F">
        <w:rPr>
          <w:spacing w:val="-5"/>
          <w:sz w:val="24"/>
        </w:rPr>
        <w:t>.</w:t>
      </w:r>
    </w:p>
    <w:p w14:paraId="546A8359" w14:textId="77777777" w:rsidR="006A195A" w:rsidRDefault="006A195A" w:rsidP="00AA6674">
      <w:pPr>
        <w:jc w:val="both"/>
        <w:rPr>
          <w:spacing w:val="-5"/>
          <w:sz w:val="24"/>
        </w:rPr>
      </w:pPr>
    </w:p>
    <w:p w14:paraId="4791402B" w14:textId="6F8521EF" w:rsidR="006A195A" w:rsidRPr="006A195A" w:rsidRDefault="006A195A" w:rsidP="00AA6674">
      <w:pPr>
        <w:jc w:val="both"/>
        <w:rPr>
          <w:b/>
          <w:bCs/>
          <w:spacing w:val="-5"/>
          <w:sz w:val="24"/>
        </w:rPr>
      </w:pPr>
      <w:r w:rsidRPr="006A195A">
        <w:rPr>
          <w:b/>
          <w:bCs/>
          <w:spacing w:val="-5"/>
          <w:sz w:val="24"/>
        </w:rPr>
        <w:t xml:space="preserve">Warning: You must understand the possible content of all lines in the </w:t>
      </w:r>
      <w:r w:rsidRPr="006A195A">
        <w:rPr>
          <w:b/>
          <w:bCs/>
          <w:i/>
          <w:iCs/>
          <w:spacing w:val="-5"/>
          <w:sz w:val="24"/>
        </w:rPr>
        <w:t>.fastq</w:t>
      </w:r>
      <w:r w:rsidRPr="006A195A">
        <w:rPr>
          <w:b/>
          <w:bCs/>
          <w:spacing w:val="-5"/>
          <w:sz w:val="24"/>
        </w:rPr>
        <w:t xml:space="preserve"> file to be sure that your script functions correctly.</w:t>
      </w:r>
    </w:p>
    <w:sectPr w:rsidR="006A195A" w:rsidRPr="006A195A" w:rsidSect="00027877">
      <w:type w:val="continuous"/>
      <w:pgSz w:w="12240" w:h="15840" w:code="1"/>
      <w:pgMar w:top="1080" w:right="1440" w:bottom="720" w:left="1440" w:header="720" w:footer="720" w:gutter="0"/>
      <w:cols w:space="720"/>
      <w:formProt w:val="0"/>
      <w:docGrid w:linePitch="312" w:charSpace="10239"/>
    </w:sectPr>
  </w:body>
</w:document>
</file>

<file path=word/customizations.xml><?xml version="1.0" encoding="utf-8"?>
<wne:tcg xmlns:r="http://schemas.openxmlformats.org/officeDocument/2006/relationships" xmlns:wne="http://schemas.microsoft.com/office/word/2006/wordml">
  <wne:keymaps>
    <wne:keymap wne:kcmPrimary="074B">
      <wne:macro wne:macroName="PROJECT.MODULE1.TOGGLECODE2"/>
    </wne:keymap>
    <wne:keymap wne:kcmPrimary="0750" wne:kcmSecondary="0125">
      <wne:macro wne:macroName="PROJECT.MODULE1.INDENTBOXES"/>
    </wne:keymap>
    <wne:keymap wne:kcmPrimary="0758">
      <wne:macro wne:macroName="PROJECT.MODULE1.CODETOGGLE"/>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2D387" w14:textId="77777777" w:rsidR="00DA050D" w:rsidRDefault="00DA050D">
      <w:r>
        <w:separator/>
      </w:r>
    </w:p>
  </w:endnote>
  <w:endnote w:type="continuationSeparator" w:id="0">
    <w:p w14:paraId="6F6FC64F" w14:textId="77777777" w:rsidR="00DA050D" w:rsidRDefault="00DA0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DejaVu Sans Mono">
    <w:altName w:val="Menlo"/>
    <w:panose1 w:val="020B0604020202020204"/>
    <w:charset w:val="00"/>
    <w:family w:val="modern"/>
    <w:pitch w:val="fixed"/>
    <w:sig w:usb0="E70026FF" w:usb1="D200F9FB" w:usb2="02000028" w:usb3="00000000" w:csb0="000001DF" w:csb1="00000000"/>
  </w:font>
  <w:font w:name="Courier">
    <w:altName w:val="Courier New"/>
    <w:panose1 w:val="020703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B0604020202020204"/>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873FB" w14:textId="77777777" w:rsidR="00480CC4" w:rsidRDefault="00480C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59F0D" w14:textId="6605DC45" w:rsidR="00FB6519" w:rsidRPr="00990893" w:rsidRDefault="00000000" w:rsidP="00990893">
    <w:pPr>
      <w:pStyle w:val="Footer"/>
      <w:pBdr>
        <w:top w:val="single" w:sz="6" w:space="1" w:color="auto"/>
        <w:left w:val="single" w:sz="6" w:space="4" w:color="auto"/>
        <w:bottom w:val="single" w:sz="6" w:space="1" w:color="auto"/>
        <w:right w:val="single" w:sz="6" w:space="4" w:color="auto"/>
      </w:pBdr>
      <w:tabs>
        <w:tab w:val="right" w:pos="9360"/>
      </w:tabs>
      <w:jc w:val="both"/>
      <w:rPr>
        <w:color w:val="FFFFFF" w:themeColor="background1"/>
      </w:rPr>
    </w:pPr>
    <w:sdt>
      <w:sdtPr>
        <w:rPr>
          <w:color w:val="FFFFFF" w:themeColor="background1"/>
        </w:rPr>
        <w:id w:val="1485811937"/>
        <w:docPartObj>
          <w:docPartGallery w:val="Page Numbers (Top of Page)"/>
          <w:docPartUnique/>
        </w:docPartObj>
      </w:sdtPr>
      <w:sdtContent>
        <w:r w:rsidR="007D1F73">
          <w:rPr>
            <w:color w:val="FFFFFF" w:themeColor="background1"/>
          </w:rPr>
          <w:t>Essential</w:t>
        </w:r>
        <w:r w:rsidR="00CC2244">
          <w:rPr>
            <w:color w:val="FFFFFF" w:themeColor="background1"/>
          </w:rPr>
          <w:t xml:space="preserve"> Bioinformatics</w:t>
        </w:r>
        <w:r w:rsidR="00480CC4">
          <w:rPr>
            <w:color w:val="FFFFFF" w:themeColor="background1"/>
          </w:rPr>
          <w:t xml:space="preserve"> Skills</w:t>
        </w:r>
        <w:r w:rsidR="00CC2244">
          <w:rPr>
            <w:color w:val="FFFFFF" w:themeColor="background1"/>
          </w:rPr>
          <w:t xml:space="preserve">, </w:t>
        </w:r>
        <w:r w:rsidR="007D1F73">
          <w:rPr>
            <w:color w:val="FFFFFF" w:themeColor="background1"/>
          </w:rPr>
          <w:t>202</w:t>
        </w:r>
        <w:r w:rsidR="00AA6674">
          <w:rPr>
            <w:color w:val="FFFFFF" w:themeColor="background1"/>
          </w:rPr>
          <w:t>5</w:t>
        </w:r>
        <w:r w:rsidR="007D1F73">
          <w:rPr>
            <w:color w:val="FFFFFF" w:themeColor="background1"/>
          </w:rPr>
          <w:t xml:space="preserve"> – </w:t>
        </w:r>
        <w:r w:rsidR="00147840">
          <w:rPr>
            <w:color w:val="FFFFFF" w:themeColor="background1"/>
          </w:rPr>
          <w:t>Module</w:t>
        </w:r>
        <w:r w:rsidR="007D1F73">
          <w:rPr>
            <w:color w:val="FFFFFF" w:themeColor="background1"/>
          </w:rPr>
          <w:t xml:space="preserve"> 2</w:t>
        </w:r>
        <w:r w:rsidR="00FB6519">
          <w:rPr>
            <w:color w:val="FFFFFF" w:themeColor="background1"/>
          </w:rPr>
          <w:tab/>
          <w:t>P</w:t>
        </w:r>
        <w:r w:rsidR="00FB6519" w:rsidRPr="00B57329">
          <w:rPr>
            <w:color w:val="FFFFFF" w:themeColor="background1"/>
          </w:rPr>
          <w:t xml:space="preserve">age </w:t>
        </w:r>
        <w:r w:rsidR="00FB6519" w:rsidRPr="00932D9A">
          <w:rPr>
            <w:color w:val="FFFFFF" w:themeColor="background1"/>
          </w:rPr>
          <w:fldChar w:fldCharType="begin"/>
        </w:r>
        <w:r w:rsidR="00FB6519" w:rsidRPr="00932D9A">
          <w:rPr>
            <w:color w:val="FFFFFF" w:themeColor="background1"/>
          </w:rPr>
          <w:instrText xml:space="preserve"> PAGE </w:instrText>
        </w:r>
        <w:r w:rsidR="00FB6519" w:rsidRPr="00932D9A">
          <w:rPr>
            <w:color w:val="FFFFFF" w:themeColor="background1"/>
          </w:rPr>
          <w:fldChar w:fldCharType="separate"/>
        </w:r>
        <w:r w:rsidR="00770EA2">
          <w:rPr>
            <w:noProof/>
            <w:color w:val="FFFFFF" w:themeColor="background1"/>
          </w:rPr>
          <w:t>3</w:t>
        </w:r>
        <w:r w:rsidR="00FB6519" w:rsidRPr="00932D9A">
          <w:rPr>
            <w:color w:val="FFFFFF" w:themeColor="background1"/>
          </w:rPr>
          <w:fldChar w:fldCharType="end"/>
        </w:r>
        <w:r w:rsidR="00FB6519" w:rsidRPr="00B57329">
          <w:rPr>
            <w:color w:val="FFFFFF" w:themeColor="background1"/>
          </w:rPr>
          <w:t xml:space="preserve"> of </w:t>
        </w:r>
        <w:r w:rsidR="00FB6519" w:rsidRPr="00932D9A">
          <w:rPr>
            <w:color w:val="FFFFFF" w:themeColor="background1"/>
          </w:rPr>
          <w:fldChar w:fldCharType="begin"/>
        </w:r>
        <w:r w:rsidR="00FB6519" w:rsidRPr="00932D9A">
          <w:rPr>
            <w:color w:val="FFFFFF" w:themeColor="background1"/>
          </w:rPr>
          <w:instrText xml:space="preserve"> NUMPAGES  </w:instrText>
        </w:r>
        <w:r w:rsidR="00FB6519" w:rsidRPr="00932D9A">
          <w:rPr>
            <w:color w:val="FFFFFF" w:themeColor="background1"/>
          </w:rPr>
          <w:fldChar w:fldCharType="separate"/>
        </w:r>
        <w:r w:rsidR="00770EA2">
          <w:rPr>
            <w:noProof/>
            <w:color w:val="FFFFFF" w:themeColor="background1"/>
          </w:rPr>
          <w:t>5</w:t>
        </w:r>
        <w:r w:rsidR="00FB6519" w:rsidRPr="00932D9A">
          <w:rPr>
            <w:color w:val="FFFFFF" w:themeColor="background1"/>
          </w:rPr>
          <w:fldChar w:fldCharType="end"/>
        </w:r>
        <w:r w:rsidR="00FB6519" w:rsidRPr="00932D9A">
          <w:rPr>
            <w:color w:val="FFFFFF" w:themeColor="background1"/>
          </w:rPr>
          <w:t xml:space="preserve">     </w:t>
        </w:r>
      </w:sdtContent>
    </w:sdt>
  </w:p>
  <w:p w14:paraId="0BA36B73" w14:textId="77777777" w:rsidR="00FB6519" w:rsidRDefault="00FB6519"/>
  <w:p w14:paraId="175DD752" w14:textId="77777777" w:rsidR="00FB6519" w:rsidRDefault="00FB651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1F0D7" w14:textId="77777777" w:rsidR="00FB6519" w:rsidRPr="00932D9A" w:rsidRDefault="00000000" w:rsidP="003461CA">
    <w:pPr>
      <w:pStyle w:val="Footer"/>
      <w:pBdr>
        <w:top w:val="single" w:sz="6" w:space="1" w:color="auto"/>
        <w:left w:val="single" w:sz="6" w:space="4" w:color="auto"/>
        <w:bottom w:val="single" w:sz="6" w:space="1" w:color="auto"/>
        <w:right w:val="single" w:sz="6" w:space="4" w:color="auto"/>
      </w:pBdr>
      <w:tabs>
        <w:tab w:val="right" w:pos="9360"/>
      </w:tabs>
      <w:jc w:val="both"/>
      <w:rPr>
        <w:color w:val="FFFFFF" w:themeColor="background1"/>
      </w:rPr>
    </w:pPr>
    <w:sdt>
      <w:sdtPr>
        <w:rPr>
          <w:color w:val="FFFFFF" w:themeColor="background1"/>
        </w:rPr>
        <w:id w:val="2049489905"/>
        <w:docPartObj>
          <w:docPartGallery w:val="Page Numbers (Top of Page)"/>
          <w:docPartUnique/>
        </w:docPartObj>
      </w:sdtPr>
      <w:sdtContent>
        <w:r w:rsidR="00EE52F2">
          <w:rPr>
            <w:color w:val="FFFFFF" w:themeColor="background1"/>
          </w:rPr>
          <w:t>CS 485G / GEN 300, 2019</w:t>
        </w:r>
        <w:r w:rsidR="00FB6519">
          <w:rPr>
            <w:color w:val="FFFFFF" w:themeColor="background1"/>
          </w:rPr>
          <w:t xml:space="preserve"> – </w:t>
        </w:r>
        <w:r w:rsidR="00EE52F2">
          <w:rPr>
            <w:color w:val="FFFFFF" w:themeColor="background1"/>
          </w:rPr>
          <w:t>Lab</w:t>
        </w:r>
        <w:r w:rsidR="00FB6519">
          <w:rPr>
            <w:color w:val="FFFFFF" w:themeColor="background1"/>
          </w:rPr>
          <w:t xml:space="preserve"> 1</w:t>
        </w:r>
        <w:r w:rsidR="00FB6519">
          <w:rPr>
            <w:color w:val="FFFFFF" w:themeColor="background1"/>
          </w:rPr>
          <w:tab/>
          <w:t>P</w:t>
        </w:r>
        <w:r w:rsidR="00FB6519" w:rsidRPr="00B57329">
          <w:rPr>
            <w:color w:val="FFFFFF" w:themeColor="background1"/>
          </w:rPr>
          <w:t xml:space="preserve">age </w:t>
        </w:r>
        <w:r w:rsidR="00FB6519" w:rsidRPr="00932D9A">
          <w:rPr>
            <w:color w:val="FFFFFF" w:themeColor="background1"/>
          </w:rPr>
          <w:fldChar w:fldCharType="begin"/>
        </w:r>
        <w:r w:rsidR="00FB6519" w:rsidRPr="00932D9A">
          <w:rPr>
            <w:color w:val="FFFFFF" w:themeColor="background1"/>
          </w:rPr>
          <w:instrText xml:space="preserve"> PAGE </w:instrText>
        </w:r>
        <w:r w:rsidR="00FB6519" w:rsidRPr="00932D9A">
          <w:rPr>
            <w:color w:val="FFFFFF" w:themeColor="background1"/>
          </w:rPr>
          <w:fldChar w:fldCharType="separate"/>
        </w:r>
        <w:r w:rsidR="009442C7">
          <w:rPr>
            <w:noProof/>
            <w:color w:val="FFFFFF" w:themeColor="background1"/>
          </w:rPr>
          <w:t>1</w:t>
        </w:r>
        <w:r w:rsidR="00FB6519" w:rsidRPr="00932D9A">
          <w:rPr>
            <w:color w:val="FFFFFF" w:themeColor="background1"/>
          </w:rPr>
          <w:fldChar w:fldCharType="end"/>
        </w:r>
        <w:r w:rsidR="00FB6519" w:rsidRPr="00B57329">
          <w:rPr>
            <w:color w:val="FFFFFF" w:themeColor="background1"/>
          </w:rPr>
          <w:t xml:space="preserve"> of </w:t>
        </w:r>
        <w:r w:rsidR="00FB6519" w:rsidRPr="00932D9A">
          <w:rPr>
            <w:color w:val="FFFFFF" w:themeColor="background1"/>
          </w:rPr>
          <w:fldChar w:fldCharType="begin"/>
        </w:r>
        <w:r w:rsidR="00FB6519" w:rsidRPr="00932D9A">
          <w:rPr>
            <w:color w:val="FFFFFF" w:themeColor="background1"/>
          </w:rPr>
          <w:instrText xml:space="preserve"> NUMPAGES  </w:instrText>
        </w:r>
        <w:r w:rsidR="00FB6519" w:rsidRPr="00932D9A">
          <w:rPr>
            <w:color w:val="FFFFFF" w:themeColor="background1"/>
          </w:rPr>
          <w:fldChar w:fldCharType="separate"/>
        </w:r>
        <w:r w:rsidR="00770EA2">
          <w:rPr>
            <w:noProof/>
            <w:color w:val="FFFFFF" w:themeColor="background1"/>
          </w:rPr>
          <w:t>5</w:t>
        </w:r>
        <w:r w:rsidR="00FB6519" w:rsidRPr="00932D9A">
          <w:rPr>
            <w:color w:val="FFFFFF" w:themeColor="background1"/>
          </w:rPr>
          <w:fldChar w:fldCharType="end"/>
        </w:r>
        <w:r w:rsidR="00FB6519" w:rsidRPr="00932D9A">
          <w:rPr>
            <w:color w:val="FFFFFF" w:themeColor="background1"/>
          </w:rPr>
          <w:t xml:space="preserve">     </w:t>
        </w:r>
      </w:sdtContent>
    </w:sdt>
  </w:p>
  <w:p w14:paraId="42D147F0" w14:textId="77777777" w:rsidR="00FB6519" w:rsidRDefault="00FB6519"/>
  <w:p w14:paraId="71C1A83D" w14:textId="77777777" w:rsidR="00FB6519" w:rsidRDefault="00FB65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A87D9" w14:textId="77777777" w:rsidR="00DA050D" w:rsidRDefault="00DA050D">
      <w:r>
        <w:separator/>
      </w:r>
    </w:p>
  </w:footnote>
  <w:footnote w:type="continuationSeparator" w:id="0">
    <w:p w14:paraId="0874C17C" w14:textId="77777777" w:rsidR="00DA050D" w:rsidRDefault="00DA0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EFC17" w14:textId="77777777" w:rsidR="00480CC4" w:rsidRDefault="00480C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17BBA" w14:textId="52D60E32" w:rsidR="007D14A3" w:rsidRPr="00810634" w:rsidRDefault="007D14A3" w:rsidP="007D14A3">
    <w:pPr>
      <w:pStyle w:val="Header"/>
      <w:rPr>
        <w:color w:val="A7A7A7"/>
      </w:rPr>
    </w:pPr>
    <w:bookmarkStart w:id="0" w:name="_Hlk78855225"/>
    <w:bookmarkStart w:id="1" w:name="_Hlk78855226"/>
    <w:r w:rsidRPr="00810634">
      <w:rPr>
        <w:color w:val="A7A7A7"/>
      </w:rPr>
      <w:t xml:space="preserve">UK/KY-INBRE </w:t>
    </w:r>
    <w:r w:rsidR="00CC2244">
      <w:rPr>
        <w:color w:val="A7A7A7"/>
      </w:rPr>
      <w:t>BIOINFORNMATICS</w:t>
    </w:r>
    <w:r w:rsidRPr="00810634">
      <w:rPr>
        <w:color w:val="A7A7A7"/>
      </w:rPr>
      <w:t xml:space="preserve"> WORKSHOP, 202</w:t>
    </w:r>
    <w:bookmarkEnd w:id="0"/>
    <w:bookmarkEnd w:id="1"/>
    <w:r w:rsidR="00AA6674">
      <w:rPr>
        <w:color w:val="A7A7A7"/>
      </w:rPr>
      <w:t>5</w:t>
    </w:r>
  </w:p>
  <w:p w14:paraId="24046EA1" w14:textId="77777777" w:rsidR="00F03EB9" w:rsidRDefault="00F03E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887AE" w14:textId="77777777" w:rsidR="00EE52F2" w:rsidRDefault="00EE52F2" w:rsidP="003461CA">
    <w:pPr>
      <w:pStyle w:val="Header"/>
    </w:pPr>
    <w:r>
      <w:t xml:space="preserve">CS 485G/GEN 300 AppLIED </w:t>
    </w:r>
  </w:p>
  <w:p w14:paraId="2EC9F368" w14:textId="77777777" w:rsidR="00FB6519" w:rsidRDefault="00EE52F2" w:rsidP="003461CA">
    <w:pPr>
      <w:pStyle w:val="Header"/>
    </w:pPr>
    <w:r>
      <w:t>BIOINFORMATIC, 2019</w:t>
    </w:r>
  </w:p>
  <w:p w14:paraId="148BA46A" w14:textId="77777777" w:rsidR="00FB6519" w:rsidRDefault="00FB6519" w:rsidP="003461CA">
    <w:pPr>
      <w:pStyle w:val="Header"/>
    </w:pPr>
  </w:p>
  <w:p w14:paraId="4C2F42DC" w14:textId="77777777" w:rsidR="00FB6519" w:rsidRDefault="00FB6519"/>
  <w:p w14:paraId="4C24CF48" w14:textId="77777777" w:rsidR="00FB6519" w:rsidRDefault="00FB65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2416D"/>
    <w:multiLevelType w:val="hybridMultilevel"/>
    <w:tmpl w:val="F508E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5D4122"/>
    <w:multiLevelType w:val="multilevel"/>
    <w:tmpl w:val="E776454E"/>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A5296F"/>
    <w:multiLevelType w:val="multilevel"/>
    <w:tmpl w:val="842896DA"/>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033E4C"/>
    <w:multiLevelType w:val="hybridMultilevel"/>
    <w:tmpl w:val="5B7E58EE"/>
    <w:lvl w:ilvl="0" w:tplc="CBB0B2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05663"/>
    <w:multiLevelType w:val="hybridMultilevel"/>
    <w:tmpl w:val="CB028738"/>
    <w:lvl w:ilvl="0" w:tplc="F7C4A06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A4372"/>
    <w:multiLevelType w:val="hybridMultilevel"/>
    <w:tmpl w:val="5644D2A4"/>
    <w:lvl w:ilvl="0" w:tplc="F7C4A06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75E89"/>
    <w:multiLevelType w:val="hybridMultilevel"/>
    <w:tmpl w:val="E60AC4A4"/>
    <w:lvl w:ilvl="0" w:tplc="F20E85B2">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41906EDB"/>
    <w:multiLevelType w:val="hybridMultilevel"/>
    <w:tmpl w:val="33442552"/>
    <w:lvl w:ilvl="0" w:tplc="F7C4A06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892386"/>
    <w:multiLevelType w:val="hybridMultilevel"/>
    <w:tmpl w:val="24BC8D4C"/>
    <w:lvl w:ilvl="0" w:tplc="F20E85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A6451A"/>
    <w:multiLevelType w:val="hybridMultilevel"/>
    <w:tmpl w:val="FC6442D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9F60553"/>
    <w:multiLevelType w:val="multilevel"/>
    <w:tmpl w:val="E9E6D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DBA797D"/>
    <w:multiLevelType w:val="hybridMultilevel"/>
    <w:tmpl w:val="D908AF08"/>
    <w:lvl w:ilvl="0" w:tplc="3934011C">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C73CA"/>
    <w:multiLevelType w:val="hybridMultilevel"/>
    <w:tmpl w:val="25D8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8473591">
    <w:abstractNumId w:val="9"/>
  </w:num>
  <w:num w:numId="2" w16cid:durableId="1798645007">
    <w:abstractNumId w:val="6"/>
  </w:num>
  <w:num w:numId="3" w16cid:durableId="1289513354">
    <w:abstractNumId w:val="12"/>
  </w:num>
  <w:num w:numId="4" w16cid:durableId="42021580">
    <w:abstractNumId w:val="5"/>
  </w:num>
  <w:num w:numId="5" w16cid:durableId="1822115013">
    <w:abstractNumId w:val="4"/>
  </w:num>
  <w:num w:numId="6" w16cid:durableId="396316922">
    <w:abstractNumId w:val="7"/>
  </w:num>
  <w:num w:numId="7" w16cid:durableId="482813954">
    <w:abstractNumId w:val="0"/>
  </w:num>
  <w:num w:numId="8" w16cid:durableId="229275194">
    <w:abstractNumId w:val="8"/>
  </w:num>
  <w:num w:numId="9" w16cid:durableId="2100982920">
    <w:abstractNumId w:val="1"/>
  </w:num>
  <w:num w:numId="10" w16cid:durableId="1894803351">
    <w:abstractNumId w:val="10"/>
  </w:num>
  <w:num w:numId="11" w16cid:durableId="83116834">
    <w:abstractNumId w:val="11"/>
  </w:num>
  <w:num w:numId="12" w16cid:durableId="1579441777">
    <w:abstractNumId w:val="2"/>
  </w:num>
  <w:num w:numId="13" w16cid:durableId="205766125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embedSystemFonts/>
  <w:defaultTabStop w:val="7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47E"/>
    <w:rsid w:val="000009DC"/>
    <w:rsid w:val="00002CFC"/>
    <w:rsid w:val="00007472"/>
    <w:rsid w:val="000125A9"/>
    <w:rsid w:val="0002154C"/>
    <w:rsid w:val="00022085"/>
    <w:rsid w:val="00023BD1"/>
    <w:rsid w:val="00027877"/>
    <w:rsid w:val="00033DF3"/>
    <w:rsid w:val="00034EBE"/>
    <w:rsid w:val="00035404"/>
    <w:rsid w:val="00043B9A"/>
    <w:rsid w:val="00044FA9"/>
    <w:rsid w:val="00047266"/>
    <w:rsid w:val="00061298"/>
    <w:rsid w:val="00061534"/>
    <w:rsid w:val="00062AFB"/>
    <w:rsid w:val="00062C83"/>
    <w:rsid w:val="000704A1"/>
    <w:rsid w:val="00087CCB"/>
    <w:rsid w:val="00093242"/>
    <w:rsid w:val="00094288"/>
    <w:rsid w:val="000951EF"/>
    <w:rsid w:val="00096363"/>
    <w:rsid w:val="00097358"/>
    <w:rsid w:val="000A4C25"/>
    <w:rsid w:val="000A6785"/>
    <w:rsid w:val="000A6C31"/>
    <w:rsid w:val="000A72CD"/>
    <w:rsid w:val="000A78D1"/>
    <w:rsid w:val="000B799A"/>
    <w:rsid w:val="000C02B5"/>
    <w:rsid w:val="000C4508"/>
    <w:rsid w:val="000C5A35"/>
    <w:rsid w:val="000D406A"/>
    <w:rsid w:val="000D409D"/>
    <w:rsid w:val="000D42D7"/>
    <w:rsid w:val="000D4B71"/>
    <w:rsid w:val="000D6ED8"/>
    <w:rsid w:val="000E1ABE"/>
    <w:rsid w:val="000E1FA9"/>
    <w:rsid w:val="000E5AF1"/>
    <w:rsid w:val="000E7D4F"/>
    <w:rsid w:val="000F420E"/>
    <w:rsid w:val="000F46FE"/>
    <w:rsid w:val="000F69A2"/>
    <w:rsid w:val="001113FA"/>
    <w:rsid w:val="001126FF"/>
    <w:rsid w:val="00112F62"/>
    <w:rsid w:val="0011494C"/>
    <w:rsid w:val="00116B55"/>
    <w:rsid w:val="001260F1"/>
    <w:rsid w:val="00140175"/>
    <w:rsid w:val="00142498"/>
    <w:rsid w:val="00142BE7"/>
    <w:rsid w:val="001445E8"/>
    <w:rsid w:val="0014688B"/>
    <w:rsid w:val="00146DA3"/>
    <w:rsid w:val="00147840"/>
    <w:rsid w:val="00147C10"/>
    <w:rsid w:val="00155734"/>
    <w:rsid w:val="00157C6D"/>
    <w:rsid w:val="0016315C"/>
    <w:rsid w:val="00163925"/>
    <w:rsid w:val="00163931"/>
    <w:rsid w:val="0016466C"/>
    <w:rsid w:val="00164787"/>
    <w:rsid w:val="00164849"/>
    <w:rsid w:val="00164B33"/>
    <w:rsid w:val="00165C31"/>
    <w:rsid w:val="0017061C"/>
    <w:rsid w:val="001743A8"/>
    <w:rsid w:val="00176F68"/>
    <w:rsid w:val="00186673"/>
    <w:rsid w:val="001A1322"/>
    <w:rsid w:val="001A3B7A"/>
    <w:rsid w:val="001A593B"/>
    <w:rsid w:val="001B212F"/>
    <w:rsid w:val="001B28CB"/>
    <w:rsid w:val="001B340F"/>
    <w:rsid w:val="001B433F"/>
    <w:rsid w:val="001C048F"/>
    <w:rsid w:val="001C341F"/>
    <w:rsid w:val="001C6898"/>
    <w:rsid w:val="001D4455"/>
    <w:rsid w:val="001D5AA1"/>
    <w:rsid w:val="001F09A7"/>
    <w:rsid w:val="001F7EBD"/>
    <w:rsid w:val="00202F41"/>
    <w:rsid w:val="002063CC"/>
    <w:rsid w:val="002104CE"/>
    <w:rsid w:val="00210AAF"/>
    <w:rsid w:val="002110DD"/>
    <w:rsid w:val="00217B5E"/>
    <w:rsid w:val="00220894"/>
    <w:rsid w:val="00220B89"/>
    <w:rsid w:val="00221027"/>
    <w:rsid w:val="0022224B"/>
    <w:rsid w:val="002230FE"/>
    <w:rsid w:val="00223428"/>
    <w:rsid w:val="00227AA8"/>
    <w:rsid w:val="002301DF"/>
    <w:rsid w:val="002309B7"/>
    <w:rsid w:val="002339B6"/>
    <w:rsid w:val="002357B3"/>
    <w:rsid w:val="00235E39"/>
    <w:rsid w:val="00237F55"/>
    <w:rsid w:val="00240169"/>
    <w:rsid w:val="002469F3"/>
    <w:rsid w:val="002471DA"/>
    <w:rsid w:val="00250020"/>
    <w:rsid w:val="0025135C"/>
    <w:rsid w:val="00251702"/>
    <w:rsid w:val="00251C13"/>
    <w:rsid w:val="00264BCD"/>
    <w:rsid w:val="00274AE2"/>
    <w:rsid w:val="00276307"/>
    <w:rsid w:val="00277AD5"/>
    <w:rsid w:val="00281024"/>
    <w:rsid w:val="002822D0"/>
    <w:rsid w:val="00287B7E"/>
    <w:rsid w:val="00292B27"/>
    <w:rsid w:val="0029383F"/>
    <w:rsid w:val="002A5CC9"/>
    <w:rsid w:val="002B272B"/>
    <w:rsid w:val="002B4949"/>
    <w:rsid w:val="002B6948"/>
    <w:rsid w:val="002C0B6C"/>
    <w:rsid w:val="002C127D"/>
    <w:rsid w:val="002C2062"/>
    <w:rsid w:val="002C677E"/>
    <w:rsid w:val="002D7653"/>
    <w:rsid w:val="002E184A"/>
    <w:rsid w:val="002E3267"/>
    <w:rsid w:val="002E43C9"/>
    <w:rsid w:val="002E69C5"/>
    <w:rsid w:val="002E7CEF"/>
    <w:rsid w:val="002F3F5B"/>
    <w:rsid w:val="002F4A60"/>
    <w:rsid w:val="002F4EF4"/>
    <w:rsid w:val="002F5115"/>
    <w:rsid w:val="002F59A7"/>
    <w:rsid w:val="002F78E1"/>
    <w:rsid w:val="003001FE"/>
    <w:rsid w:val="00301E76"/>
    <w:rsid w:val="00302957"/>
    <w:rsid w:val="00304F3B"/>
    <w:rsid w:val="00312DD5"/>
    <w:rsid w:val="0031540B"/>
    <w:rsid w:val="00322523"/>
    <w:rsid w:val="003239FA"/>
    <w:rsid w:val="00323C21"/>
    <w:rsid w:val="00330ABF"/>
    <w:rsid w:val="00330C19"/>
    <w:rsid w:val="00330F07"/>
    <w:rsid w:val="00334563"/>
    <w:rsid w:val="00334F98"/>
    <w:rsid w:val="00343D51"/>
    <w:rsid w:val="003461CA"/>
    <w:rsid w:val="00347E70"/>
    <w:rsid w:val="00351F5A"/>
    <w:rsid w:val="00353160"/>
    <w:rsid w:val="00355563"/>
    <w:rsid w:val="00355E8A"/>
    <w:rsid w:val="00360D01"/>
    <w:rsid w:val="00364A33"/>
    <w:rsid w:val="003654D3"/>
    <w:rsid w:val="00370A37"/>
    <w:rsid w:val="003857A7"/>
    <w:rsid w:val="003877E3"/>
    <w:rsid w:val="003916B8"/>
    <w:rsid w:val="00392073"/>
    <w:rsid w:val="00394C70"/>
    <w:rsid w:val="00397BAD"/>
    <w:rsid w:val="003A0786"/>
    <w:rsid w:val="003A16AF"/>
    <w:rsid w:val="003A355C"/>
    <w:rsid w:val="003A3C7B"/>
    <w:rsid w:val="003B009B"/>
    <w:rsid w:val="003B0D0E"/>
    <w:rsid w:val="003B4A5F"/>
    <w:rsid w:val="003B5537"/>
    <w:rsid w:val="003B6416"/>
    <w:rsid w:val="003B6B54"/>
    <w:rsid w:val="003B71F7"/>
    <w:rsid w:val="003B7366"/>
    <w:rsid w:val="003C3421"/>
    <w:rsid w:val="003C59BF"/>
    <w:rsid w:val="003D0D27"/>
    <w:rsid w:val="003D2633"/>
    <w:rsid w:val="003E2ECC"/>
    <w:rsid w:val="003E310D"/>
    <w:rsid w:val="003E58D2"/>
    <w:rsid w:val="003E7A2C"/>
    <w:rsid w:val="003F0297"/>
    <w:rsid w:val="003F0C29"/>
    <w:rsid w:val="003F2C51"/>
    <w:rsid w:val="0040017C"/>
    <w:rsid w:val="00401B04"/>
    <w:rsid w:val="00404635"/>
    <w:rsid w:val="004105CE"/>
    <w:rsid w:val="00415CBA"/>
    <w:rsid w:val="00416CDB"/>
    <w:rsid w:val="00420244"/>
    <w:rsid w:val="00422523"/>
    <w:rsid w:val="00423D02"/>
    <w:rsid w:val="00427E1F"/>
    <w:rsid w:val="004323A3"/>
    <w:rsid w:val="00435A3D"/>
    <w:rsid w:val="004373D3"/>
    <w:rsid w:val="004373F7"/>
    <w:rsid w:val="0044075C"/>
    <w:rsid w:val="00450E21"/>
    <w:rsid w:val="004648F6"/>
    <w:rsid w:val="0047173F"/>
    <w:rsid w:val="00471EE5"/>
    <w:rsid w:val="00474321"/>
    <w:rsid w:val="00477E72"/>
    <w:rsid w:val="00480CC4"/>
    <w:rsid w:val="00481497"/>
    <w:rsid w:val="0048150C"/>
    <w:rsid w:val="0048738E"/>
    <w:rsid w:val="00487B0B"/>
    <w:rsid w:val="004929B0"/>
    <w:rsid w:val="0049598D"/>
    <w:rsid w:val="00495D11"/>
    <w:rsid w:val="00497A51"/>
    <w:rsid w:val="004A1639"/>
    <w:rsid w:val="004A3E5D"/>
    <w:rsid w:val="004A61CA"/>
    <w:rsid w:val="004B26A2"/>
    <w:rsid w:val="004B6DD9"/>
    <w:rsid w:val="004C01D0"/>
    <w:rsid w:val="004C09F5"/>
    <w:rsid w:val="004C7198"/>
    <w:rsid w:val="004D0156"/>
    <w:rsid w:val="004D1683"/>
    <w:rsid w:val="004D2DF5"/>
    <w:rsid w:val="004D4EFB"/>
    <w:rsid w:val="004D502F"/>
    <w:rsid w:val="004E45FF"/>
    <w:rsid w:val="004E656F"/>
    <w:rsid w:val="004E6A70"/>
    <w:rsid w:val="004F1520"/>
    <w:rsid w:val="004F2F73"/>
    <w:rsid w:val="005034CD"/>
    <w:rsid w:val="00506EE4"/>
    <w:rsid w:val="00507165"/>
    <w:rsid w:val="00510853"/>
    <w:rsid w:val="005120F9"/>
    <w:rsid w:val="00514555"/>
    <w:rsid w:val="00514BAF"/>
    <w:rsid w:val="00523007"/>
    <w:rsid w:val="00531D76"/>
    <w:rsid w:val="005373AB"/>
    <w:rsid w:val="0054275E"/>
    <w:rsid w:val="005439D2"/>
    <w:rsid w:val="00545256"/>
    <w:rsid w:val="005455AE"/>
    <w:rsid w:val="00546A4A"/>
    <w:rsid w:val="0054740D"/>
    <w:rsid w:val="0055433E"/>
    <w:rsid w:val="00554770"/>
    <w:rsid w:val="00557A1D"/>
    <w:rsid w:val="00561D2C"/>
    <w:rsid w:val="005702BE"/>
    <w:rsid w:val="00571B84"/>
    <w:rsid w:val="00572B8A"/>
    <w:rsid w:val="0057321E"/>
    <w:rsid w:val="00573768"/>
    <w:rsid w:val="00574E90"/>
    <w:rsid w:val="0057523D"/>
    <w:rsid w:val="00580E46"/>
    <w:rsid w:val="00581097"/>
    <w:rsid w:val="00587CB6"/>
    <w:rsid w:val="005909F7"/>
    <w:rsid w:val="005932FA"/>
    <w:rsid w:val="00595AD2"/>
    <w:rsid w:val="005A1485"/>
    <w:rsid w:val="005B7AC0"/>
    <w:rsid w:val="005C2F89"/>
    <w:rsid w:val="005C5F32"/>
    <w:rsid w:val="005D09D7"/>
    <w:rsid w:val="005D248B"/>
    <w:rsid w:val="005D29A6"/>
    <w:rsid w:val="005D5C03"/>
    <w:rsid w:val="005D6897"/>
    <w:rsid w:val="005E202B"/>
    <w:rsid w:val="005E28D9"/>
    <w:rsid w:val="005E3C2B"/>
    <w:rsid w:val="005E4ABF"/>
    <w:rsid w:val="005E5B6E"/>
    <w:rsid w:val="005F0B58"/>
    <w:rsid w:val="005F32C2"/>
    <w:rsid w:val="005F6DAB"/>
    <w:rsid w:val="0060567C"/>
    <w:rsid w:val="00605ED2"/>
    <w:rsid w:val="006068B5"/>
    <w:rsid w:val="006070D0"/>
    <w:rsid w:val="006240BD"/>
    <w:rsid w:val="00636848"/>
    <w:rsid w:val="0064015F"/>
    <w:rsid w:val="00640A2F"/>
    <w:rsid w:val="00643730"/>
    <w:rsid w:val="00644616"/>
    <w:rsid w:val="00644C2D"/>
    <w:rsid w:val="006512F7"/>
    <w:rsid w:val="00662B77"/>
    <w:rsid w:val="0066408B"/>
    <w:rsid w:val="0066420A"/>
    <w:rsid w:val="00664F87"/>
    <w:rsid w:val="00675E99"/>
    <w:rsid w:val="00682EB0"/>
    <w:rsid w:val="0068694C"/>
    <w:rsid w:val="00687710"/>
    <w:rsid w:val="006901D7"/>
    <w:rsid w:val="0069024D"/>
    <w:rsid w:val="00695ED3"/>
    <w:rsid w:val="006A195A"/>
    <w:rsid w:val="006A241D"/>
    <w:rsid w:val="006A470D"/>
    <w:rsid w:val="006B151A"/>
    <w:rsid w:val="006B2913"/>
    <w:rsid w:val="006B7D15"/>
    <w:rsid w:val="006C2B01"/>
    <w:rsid w:val="006C2EC0"/>
    <w:rsid w:val="006C637F"/>
    <w:rsid w:val="006D10D4"/>
    <w:rsid w:val="006D1BA6"/>
    <w:rsid w:val="006D2169"/>
    <w:rsid w:val="006E0786"/>
    <w:rsid w:val="006E16F2"/>
    <w:rsid w:val="006E309B"/>
    <w:rsid w:val="006E35B7"/>
    <w:rsid w:val="006E4443"/>
    <w:rsid w:val="006F3770"/>
    <w:rsid w:val="006F4010"/>
    <w:rsid w:val="006F62ED"/>
    <w:rsid w:val="00703C21"/>
    <w:rsid w:val="0071346A"/>
    <w:rsid w:val="007271BA"/>
    <w:rsid w:val="007303C8"/>
    <w:rsid w:val="00730C52"/>
    <w:rsid w:val="00731155"/>
    <w:rsid w:val="0073251F"/>
    <w:rsid w:val="00732EF0"/>
    <w:rsid w:val="00736816"/>
    <w:rsid w:val="007370A6"/>
    <w:rsid w:val="00737E05"/>
    <w:rsid w:val="007415B4"/>
    <w:rsid w:val="00743E12"/>
    <w:rsid w:val="00745263"/>
    <w:rsid w:val="00746397"/>
    <w:rsid w:val="00746479"/>
    <w:rsid w:val="00747CC7"/>
    <w:rsid w:val="00752BC9"/>
    <w:rsid w:val="00762474"/>
    <w:rsid w:val="00766AA9"/>
    <w:rsid w:val="00770EA2"/>
    <w:rsid w:val="0077380A"/>
    <w:rsid w:val="00777DEF"/>
    <w:rsid w:val="00791CD3"/>
    <w:rsid w:val="00791ED9"/>
    <w:rsid w:val="007927D3"/>
    <w:rsid w:val="00792886"/>
    <w:rsid w:val="0079497F"/>
    <w:rsid w:val="00796CAD"/>
    <w:rsid w:val="0079750D"/>
    <w:rsid w:val="007A2B92"/>
    <w:rsid w:val="007A61CE"/>
    <w:rsid w:val="007A6422"/>
    <w:rsid w:val="007A71C3"/>
    <w:rsid w:val="007B3AD1"/>
    <w:rsid w:val="007B6386"/>
    <w:rsid w:val="007B7AF5"/>
    <w:rsid w:val="007C0538"/>
    <w:rsid w:val="007C2605"/>
    <w:rsid w:val="007C3C1B"/>
    <w:rsid w:val="007C4C91"/>
    <w:rsid w:val="007D0B9A"/>
    <w:rsid w:val="007D14A3"/>
    <w:rsid w:val="007D1F73"/>
    <w:rsid w:val="007D34CB"/>
    <w:rsid w:val="007D47BD"/>
    <w:rsid w:val="007E216C"/>
    <w:rsid w:val="007E2E61"/>
    <w:rsid w:val="007E2EE9"/>
    <w:rsid w:val="007E6E85"/>
    <w:rsid w:val="007F1BB2"/>
    <w:rsid w:val="007F6DF4"/>
    <w:rsid w:val="00802AF1"/>
    <w:rsid w:val="0080487D"/>
    <w:rsid w:val="00806087"/>
    <w:rsid w:val="008061EF"/>
    <w:rsid w:val="00806A2C"/>
    <w:rsid w:val="008071C5"/>
    <w:rsid w:val="00810634"/>
    <w:rsid w:val="0081209F"/>
    <w:rsid w:val="0081225E"/>
    <w:rsid w:val="00813120"/>
    <w:rsid w:val="00815B1B"/>
    <w:rsid w:val="008210D6"/>
    <w:rsid w:val="00821276"/>
    <w:rsid w:val="00825CC9"/>
    <w:rsid w:val="00825EC6"/>
    <w:rsid w:val="0083140A"/>
    <w:rsid w:val="008321B3"/>
    <w:rsid w:val="008324B2"/>
    <w:rsid w:val="00833295"/>
    <w:rsid w:val="00835D75"/>
    <w:rsid w:val="00835DAF"/>
    <w:rsid w:val="00836CE9"/>
    <w:rsid w:val="00845DCB"/>
    <w:rsid w:val="00847761"/>
    <w:rsid w:val="00850BAD"/>
    <w:rsid w:val="0085273A"/>
    <w:rsid w:val="00853B0F"/>
    <w:rsid w:val="008569BC"/>
    <w:rsid w:val="00857545"/>
    <w:rsid w:val="00861D8A"/>
    <w:rsid w:val="008676DC"/>
    <w:rsid w:val="00873162"/>
    <w:rsid w:val="0087438F"/>
    <w:rsid w:val="0087447E"/>
    <w:rsid w:val="008827DB"/>
    <w:rsid w:val="0088340C"/>
    <w:rsid w:val="00896FDA"/>
    <w:rsid w:val="008A0648"/>
    <w:rsid w:val="008A37C6"/>
    <w:rsid w:val="008A46B6"/>
    <w:rsid w:val="008A56A3"/>
    <w:rsid w:val="008B1769"/>
    <w:rsid w:val="008B25A7"/>
    <w:rsid w:val="008B7D1D"/>
    <w:rsid w:val="008C0026"/>
    <w:rsid w:val="008C4A73"/>
    <w:rsid w:val="008D0474"/>
    <w:rsid w:val="008D2A85"/>
    <w:rsid w:val="008D4506"/>
    <w:rsid w:val="008D4B7D"/>
    <w:rsid w:val="008D6BF8"/>
    <w:rsid w:val="008D6E00"/>
    <w:rsid w:val="008E0042"/>
    <w:rsid w:val="008E07EB"/>
    <w:rsid w:val="008E2F90"/>
    <w:rsid w:val="008E4804"/>
    <w:rsid w:val="008E7678"/>
    <w:rsid w:val="008F077B"/>
    <w:rsid w:val="008F2BFA"/>
    <w:rsid w:val="008F4F7C"/>
    <w:rsid w:val="008F6E29"/>
    <w:rsid w:val="00903EC0"/>
    <w:rsid w:val="0091038E"/>
    <w:rsid w:val="00912C62"/>
    <w:rsid w:val="009134CD"/>
    <w:rsid w:val="00913634"/>
    <w:rsid w:val="00913C78"/>
    <w:rsid w:val="00914A1F"/>
    <w:rsid w:val="00915ACB"/>
    <w:rsid w:val="00915D2B"/>
    <w:rsid w:val="009168FF"/>
    <w:rsid w:val="00917904"/>
    <w:rsid w:val="00935843"/>
    <w:rsid w:val="00943472"/>
    <w:rsid w:val="009442C7"/>
    <w:rsid w:val="0094531F"/>
    <w:rsid w:val="00950833"/>
    <w:rsid w:val="009517B0"/>
    <w:rsid w:val="00953822"/>
    <w:rsid w:val="0095582E"/>
    <w:rsid w:val="00966BAF"/>
    <w:rsid w:val="00972485"/>
    <w:rsid w:val="00974F68"/>
    <w:rsid w:val="00975EEC"/>
    <w:rsid w:val="00977258"/>
    <w:rsid w:val="009857E4"/>
    <w:rsid w:val="00990893"/>
    <w:rsid w:val="009964AB"/>
    <w:rsid w:val="0099651A"/>
    <w:rsid w:val="009A0227"/>
    <w:rsid w:val="009A4269"/>
    <w:rsid w:val="009A5F0B"/>
    <w:rsid w:val="009B11F4"/>
    <w:rsid w:val="009B21CA"/>
    <w:rsid w:val="009B3D07"/>
    <w:rsid w:val="009B6804"/>
    <w:rsid w:val="009B737F"/>
    <w:rsid w:val="009C3EA7"/>
    <w:rsid w:val="009C4321"/>
    <w:rsid w:val="009C5396"/>
    <w:rsid w:val="009C5ECD"/>
    <w:rsid w:val="009C6C03"/>
    <w:rsid w:val="009C6C98"/>
    <w:rsid w:val="009C6F7B"/>
    <w:rsid w:val="009D0EF6"/>
    <w:rsid w:val="009D17F0"/>
    <w:rsid w:val="009D3340"/>
    <w:rsid w:val="009D3CBF"/>
    <w:rsid w:val="009E08EE"/>
    <w:rsid w:val="009E0B32"/>
    <w:rsid w:val="009E1100"/>
    <w:rsid w:val="009E2358"/>
    <w:rsid w:val="009E4FAA"/>
    <w:rsid w:val="009E62C6"/>
    <w:rsid w:val="009E6D99"/>
    <w:rsid w:val="009F0942"/>
    <w:rsid w:val="009F17E3"/>
    <w:rsid w:val="009F29D5"/>
    <w:rsid w:val="009F2A66"/>
    <w:rsid w:val="009F6E69"/>
    <w:rsid w:val="009F6FFB"/>
    <w:rsid w:val="009F79F5"/>
    <w:rsid w:val="00A00D8B"/>
    <w:rsid w:val="00A038CB"/>
    <w:rsid w:val="00A04C2E"/>
    <w:rsid w:val="00A067EA"/>
    <w:rsid w:val="00A06BCC"/>
    <w:rsid w:val="00A06D5C"/>
    <w:rsid w:val="00A07EDE"/>
    <w:rsid w:val="00A07FF8"/>
    <w:rsid w:val="00A16CB3"/>
    <w:rsid w:val="00A208A1"/>
    <w:rsid w:val="00A21E9D"/>
    <w:rsid w:val="00A23BFE"/>
    <w:rsid w:val="00A24870"/>
    <w:rsid w:val="00A24A02"/>
    <w:rsid w:val="00A2778D"/>
    <w:rsid w:val="00A27E35"/>
    <w:rsid w:val="00A34FE9"/>
    <w:rsid w:val="00A358E8"/>
    <w:rsid w:val="00A37629"/>
    <w:rsid w:val="00A37A53"/>
    <w:rsid w:val="00A43A1F"/>
    <w:rsid w:val="00A44D2E"/>
    <w:rsid w:val="00A46257"/>
    <w:rsid w:val="00A46B0A"/>
    <w:rsid w:val="00A46D43"/>
    <w:rsid w:val="00A51534"/>
    <w:rsid w:val="00A51C56"/>
    <w:rsid w:val="00A52AC8"/>
    <w:rsid w:val="00A60DF8"/>
    <w:rsid w:val="00A63421"/>
    <w:rsid w:val="00A64425"/>
    <w:rsid w:val="00A653B2"/>
    <w:rsid w:val="00A660ED"/>
    <w:rsid w:val="00A66242"/>
    <w:rsid w:val="00A66362"/>
    <w:rsid w:val="00A700CA"/>
    <w:rsid w:val="00A726CF"/>
    <w:rsid w:val="00A80220"/>
    <w:rsid w:val="00A81E4E"/>
    <w:rsid w:val="00A823CC"/>
    <w:rsid w:val="00A8649D"/>
    <w:rsid w:val="00AA08BD"/>
    <w:rsid w:val="00AA1E5C"/>
    <w:rsid w:val="00AA6674"/>
    <w:rsid w:val="00AA6C83"/>
    <w:rsid w:val="00AB00F0"/>
    <w:rsid w:val="00AB7B59"/>
    <w:rsid w:val="00AB7D59"/>
    <w:rsid w:val="00AC1220"/>
    <w:rsid w:val="00AC529B"/>
    <w:rsid w:val="00AC5AB1"/>
    <w:rsid w:val="00AC725A"/>
    <w:rsid w:val="00AC7BBE"/>
    <w:rsid w:val="00AD0B1B"/>
    <w:rsid w:val="00AD3554"/>
    <w:rsid w:val="00AD41DC"/>
    <w:rsid w:val="00AD7B34"/>
    <w:rsid w:val="00AE38A7"/>
    <w:rsid w:val="00AE3E5B"/>
    <w:rsid w:val="00AE447C"/>
    <w:rsid w:val="00AF0FA7"/>
    <w:rsid w:val="00AF2AE1"/>
    <w:rsid w:val="00AF2E70"/>
    <w:rsid w:val="00AF3695"/>
    <w:rsid w:val="00AF468E"/>
    <w:rsid w:val="00AF75E3"/>
    <w:rsid w:val="00B01612"/>
    <w:rsid w:val="00B01771"/>
    <w:rsid w:val="00B02B91"/>
    <w:rsid w:val="00B043C3"/>
    <w:rsid w:val="00B06939"/>
    <w:rsid w:val="00B12175"/>
    <w:rsid w:val="00B14AFE"/>
    <w:rsid w:val="00B153F6"/>
    <w:rsid w:val="00B17A82"/>
    <w:rsid w:val="00B2154B"/>
    <w:rsid w:val="00B22901"/>
    <w:rsid w:val="00B23EEC"/>
    <w:rsid w:val="00B2416D"/>
    <w:rsid w:val="00B3290A"/>
    <w:rsid w:val="00B358F7"/>
    <w:rsid w:val="00B4049A"/>
    <w:rsid w:val="00B43896"/>
    <w:rsid w:val="00B55B2E"/>
    <w:rsid w:val="00B57CE7"/>
    <w:rsid w:val="00B6134D"/>
    <w:rsid w:val="00B61948"/>
    <w:rsid w:val="00B63563"/>
    <w:rsid w:val="00B64D07"/>
    <w:rsid w:val="00B7077A"/>
    <w:rsid w:val="00B713D5"/>
    <w:rsid w:val="00B7611A"/>
    <w:rsid w:val="00B762D9"/>
    <w:rsid w:val="00B76881"/>
    <w:rsid w:val="00B76984"/>
    <w:rsid w:val="00B80E82"/>
    <w:rsid w:val="00B84DD0"/>
    <w:rsid w:val="00B90E1B"/>
    <w:rsid w:val="00B90FEF"/>
    <w:rsid w:val="00B91008"/>
    <w:rsid w:val="00B9494A"/>
    <w:rsid w:val="00B94C95"/>
    <w:rsid w:val="00B962EF"/>
    <w:rsid w:val="00B96C5C"/>
    <w:rsid w:val="00BA3D1E"/>
    <w:rsid w:val="00BB08CF"/>
    <w:rsid w:val="00BB46E4"/>
    <w:rsid w:val="00BB49B1"/>
    <w:rsid w:val="00BB6A42"/>
    <w:rsid w:val="00BB76B4"/>
    <w:rsid w:val="00BC4A16"/>
    <w:rsid w:val="00BC4B00"/>
    <w:rsid w:val="00BC4B35"/>
    <w:rsid w:val="00BC7384"/>
    <w:rsid w:val="00BD2BEB"/>
    <w:rsid w:val="00BD34B5"/>
    <w:rsid w:val="00BD38F7"/>
    <w:rsid w:val="00BD3D14"/>
    <w:rsid w:val="00BE005D"/>
    <w:rsid w:val="00BE7BAA"/>
    <w:rsid w:val="00BF0B8C"/>
    <w:rsid w:val="00BF0C8A"/>
    <w:rsid w:val="00BF3B1B"/>
    <w:rsid w:val="00C00F65"/>
    <w:rsid w:val="00C0170B"/>
    <w:rsid w:val="00C01FDF"/>
    <w:rsid w:val="00C03B10"/>
    <w:rsid w:val="00C052DE"/>
    <w:rsid w:val="00C063E4"/>
    <w:rsid w:val="00C07A87"/>
    <w:rsid w:val="00C10FB2"/>
    <w:rsid w:val="00C150D3"/>
    <w:rsid w:val="00C22A73"/>
    <w:rsid w:val="00C235EE"/>
    <w:rsid w:val="00C24BF3"/>
    <w:rsid w:val="00C26D69"/>
    <w:rsid w:val="00C30CB2"/>
    <w:rsid w:val="00C34DCB"/>
    <w:rsid w:val="00C36087"/>
    <w:rsid w:val="00C3616B"/>
    <w:rsid w:val="00C42394"/>
    <w:rsid w:val="00C45022"/>
    <w:rsid w:val="00C52B18"/>
    <w:rsid w:val="00C52D98"/>
    <w:rsid w:val="00C612DE"/>
    <w:rsid w:val="00C62D09"/>
    <w:rsid w:val="00C656A1"/>
    <w:rsid w:val="00C66671"/>
    <w:rsid w:val="00C67A8A"/>
    <w:rsid w:val="00C74C2F"/>
    <w:rsid w:val="00C81A93"/>
    <w:rsid w:val="00C91921"/>
    <w:rsid w:val="00C96A0D"/>
    <w:rsid w:val="00CA23F6"/>
    <w:rsid w:val="00CA7AD3"/>
    <w:rsid w:val="00CB16E0"/>
    <w:rsid w:val="00CB3576"/>
    <w:rsid w:val="00CB59D2"/>
    <w:rsid w:val="00CB6EA5"/>
    <w:rsid w:val="00CC2244"/>
    <w:rsid w:val="00CC39FE"/>
    <w:rsid w:val="00CC5ECD"/>
    <w:rsid w:val="00CD12C1"/>
    <w:rsid w:val="00CD1702"/>
    <w:rsid w:val="00CD1D7B"/>
    <w:rsid w:val="00CD5C97"/>
    <w:rsid w:val="00CD6DF5"/>
    <w:rsid w:val="00CD7DBF"/>
    <w:rsid w:val="00CE1DB1"/>
    <w:rsid w:val="00CE4983"/>
    <w:rsid w:val="00CE4F98"/>
    <w:rsid w:val="00CE742A"/>
    <w:rsid w:val="00CF07CC"/>
    <w:rsid w:val="00D0000C"/>
    <w:rsid w:val="00D01F7B"/>
    <w:rsid w:val="00D042B7"/>
    <w:rsid w:val="00D060CA"/>
    <w:rsid w:val="00D10BD8"/>
    <w:rsid w:val="00D10D2A"/>
    <w:rsid w:val="00D154DE"/>
    <w:rsid w:val="00D1707A"/>
    <w:rsid w:val="00D24E50"/>
    <w:rsid w:val="00D25600"/>
    <w:rsid w:val="00D25B44"/>
    <w:rsid w:val="00D33B4A"/>
    <w:rsid w:val="00D3469C"/>
    <w:rsid w:val="00D34733"/>
    <w:rsid w:val="00D35DDB"/>
    <w:rsid w:val="00D36A50"/>
    <w:rsid w:val="00D4152A"/>
    <w:rsid w:val="00D419EF"/>
    <w:rsid w:val="00D47749"/>
    <w:rsid w:val="00D47FEC"/>
    <w:rsid w:val="00D514FE"/>
    <w:rsid w:val="00D51527"/>
    <w:rsid w:val="00D53887"/>
    <w:rsid w:val="00D6498C"/>
    <w:rsid w:val="00D67BF5"/>
    <w:rsid w:val="00D7004D"/>
    <w:rsid w:val="00D7429C"/>
    <w:rsid w:val="00D77BDB"/>
    <w:rsid w:val="00D84E68"/>
    <w:rsid w:val="00D90813"/>
    <w:rsid w:val="00D9618D"/>
    <w:rsid w:val="00D9659B"/>
    <w:rsid w:val="00D96DB2"/>
    <w:rsid w:val="00DA050D"/>
    <w:rsid w:val="00DA2B17"/>
    <w:rsid w:val="00DA3DBD"/>
    <w:rsid w:val="00DA461C"/>
    <w:rsid w:val="00DA5F36"/>
    <w:rsid w:val="00DA68A5"/>
    <w:rsid w:val="00DB06FC"/>
    <w:rsid w:val="00DB4042"/>
    <w:rsid w:val="00DC4D7E"/>
    <w:rsid w:val="00DC6FE5"/>
    <w:rsid w:val="00DD1F0B"/>
    <w:rsid w:val="00DD69F2"/>
    <w:rsid w:val="00DE27B3"/>
    <w:rsid w:val="00DE69CF"/>
    <w:rsid w:val="00DE70AC"/>
    <w:rsid w:val="00DF2BBC"/>
    <w:rsid w:val="00DF5F0C"/>
    <w:rsid w:val="00DF75E5"/>
    <w:rsid w:val="00DF7DA0"/>
    <w:rsid w:val="00E010CA"/>
    <w:rsid w:val="00E03B54"/>
    <w:rsid w:val="00E05898"/>
    <w:rsid w:val="00E06996"/>
    <w:rsid w:val="00E077E7"/>
    <w:rsid w:val="00E1200D"/>
    <w:rsid w:val="00E15FA8"/>
    <w:rsid w:val="00E16D05"/>
    <w:rsid w:val="00E40835"/>
    <w:rsid w:val="00E41E9F"/>
    <w:rsid w:val="00E4238B"/>
    <w:rsid w:val="00E5102C"/>
    <w:rsid w:val="00E51A64"/>
    <w:rsid w:val="00E602C5"/>
    <w:rsid w:val="00E60309"/>
    <w:rsid w:val="00E668F5"/>
    <w:rsid w:val="00E71FAB"/>
    <w:rsid w:val="00E75837"/>
    <w:rsid w:val="00E75C62"/>
    <w:rsid w:val="00E7740B"/>
    <w:rsid w:val="00E8182F"/>
    <w:rsid w:val="00E93209"/>
    <w:rsid w:val="00EA3339"/>
    <w:rsid w:val="00EB3035"/>
    <w:rsid w:val="00EB31C6"/>
    <w:rsid w:val="00EB4DA2"/>
    <w:rsid w:val="00EB6B35"/>
    <w:rsid w:val="00EC0B78"/>
    <w:rsid w:val="00EC103F"/>
    <w:rsid w:val="00EC202E"/>
    <w:rsid w:val="00EC2E7D"/>
    <w:rsid w:val="00EC4A19"/>
    <w:rsid w:val="00EC788E"/>
    <w:rsid w:val="00ED5769"/>
    <w:rsid w:val="00ED5FF5"/>
    <w:rsid w:val="00EE00AC"/>
    <w:rsid w:val="00EE0FF5"/>
    <w:rsid w:val="00EE239E"/>
    <w:rsid w:val="00EE24BB"/>
    <w:rsid w:val="00EE52F2"/>
    <w:rsid w:val="00EF0F7B"/>
    <w:rsid w:val="00EF2BF3"/>
    <w:rsid w:val="00F0009A"/>
    <w:rsid w:val="00F0017A"/>
    <w:rsid w:val="00F0228C"/>
    <w:rsid w:val="00F03EB9"/>
    <w:rsid w:val="00F074C3"/>
    <w:rsid w:val="00F118F6"/>
    <w:rsid w:val="00F13263"/>
    <w:rsid w:val="00F1668E"/>
    <w:rsid w:val="00F234D1"/>
    <w:rsid w:val="00F25CA8"/>
    <w:rsid w:val="00F27762"/>
    <w:rsid w:val="00F305ED"/>
    <w:rsid w:val="00F30D5E"/>
    <w:rsid w:val="00F3425A"/>
    <w:rsid w:val="00F34CE3"/>
    <w:rsid w:val="00F37C7E"/>
    <w:rsid w:val="00F4417F"/>
    <w:rsid w:val="00F45672"/>
    <w:rsid w:val="00F47345"/>
    <w:rsid w:val="00F500EE"/>
    <w:rsid w:val="00F5096D"/>
    <w:rsid w:val="00F524B7"/>
    <w:rsid w:val="00F6073C"/>
    <w:rsid w:val="00F60E40"/>
    <w:rsid w:val="00F65928"/>
    <w:rsid w:val="00F67ED7"/>
    <w:rsid w:val="00F80A5D"/>
    <w:rsid w:val="00F85B06"/>
    <w:rsid w:val="00F87F1A"/>
    <w:rsid w:val="00F9109F"/>
    <w:rsid w:val="00F943CB"/>
    <w:rsid w:val="00F94C52"/>
    <w:rsid w:val="00F95468"/>
    <w:rsid w:val="00F95CF1"/>
    <w:rsid w:val="00F960F1"/>
    <w:rsid w:val="00F9636C"/>
    <w:rsid w:val="00FA0249"/>
    <w:rsid w:val="00FA047A"/>
    <w:rsid w:val="00FA09D7"/>
    <w:rsid w:val="00FA2BED"/>
    <w:rsid w:val="00FB0E16"/>
    <w:rsid w:val="00FB6519"/>
    <w:rsid w:val="00FC199D"/>
    <w:rsid w:val="00FC2103"/>
    <w:rsid w:val="00FC21BE"/>
    <w:rsid w:val="00FC2B35"/>
    <w:rsid w:val="00FC3190"/>
    <w:rsid w:val="00FC568C"/>
    <w:rsid w:val="00FD3C49"/>
    <w:rsid w:val="00FD7E81"/>
    <w:rsid w:val="00FE192A"/>
    <w:rsid w:val="00FE2EFC"/>
    <w:rsid w:val="00FE53CB"/>
    <w:rsid w:val="00FE5772"/>
    <w:rsid w:val="00FF1992"/>
    <w:rsid w:val="00FF3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2B8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13251"/>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013251"/>
    <w:pPr>
      <w:keepNext/>
      <w:spacing w:after="240"/>
      <w:outlineLvl w:val="3"/>
    </w:pPr>
    <w:rPr>
      <w:caps/>
      <w:spacing w:val="30"/>
    </w:rPr>
  </w:style>
  <w:style w:type="paragraph" w:styleId="Heading5">
    <w:name w:val="heading 5"/>
    <w:basedOn w:val="Normal"/>
    <w:next w:val="BodyText"/>
    <w:qFormat/>
    <w:rsid w:val="00013251"/>
    <w:pPr>
      <w:keepNext/>
      <w:spacing w:before="40" w:after="240"/>
      <w:outlineLvl w:val="4"/>
    </w:pPr>
    <w:rPr>
      <w:rFonts w:ascii="Arial Black" w:hAnsi="Arial Black"/>
      <w:spacing w:val="-5"/>
      <w:sz w:val="18"/>
    </w:rPr>
  </w:style>
  <w:style w:type="paragraph" w:styleId="Heading6">
    <w:name w:val="heading 6"/>
    <w:basedOn w:val="Normal"/>
    <w:next w:val="BodyText"/>
    <w:qFormat/>
    <w:rsid w:val="00013251"/>
    <w:pPr>
      <w:keepNext/>
      <w:outlineLvl w:val="5"/>
    </w:pPr>
  </w:style>
  <w:style w:type="paragraph" w:styleId="Heading7">
    <w:name w:val="heading 7"/>
    <w:basedOn w:val="Normal"/>
    <w:next w:val="BodyText"/>
    <w:qFormat/>
    <w:rsid w:val="00013251"/>
    <w:pPr>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013251"/>
    <w:pPr>
      <w:keepNext/>
      <w:pBdr>
        <w:top w:val="single" w:sz="24" w:space="0" w:color="00000A"/>
        <w:bottom w:val="single" w:sz="6" w:space="0" w:color="00000A"/>
      </w:pBdr>
      <w:spacing w:before="60" w:line="320" w:lineRule="exact"/>
      <w:outlineLvl w:val="7"/>
    </w:pPr>
    <w:rPr>
      <w:rFonts w:ascii="Arial Black" w:hAnsi="Arial Black"/>
      <w:caps/>
      <w:spacing w:val="60"/>
      <w:sz w:val="14"/>
    </w:rPr>
  </w:style>
  <w:style w:type="paragraph" w:styleId="Heading9">
    <w:name w:val="heading 9"/>
    <w:basedOn w:val="Normal"/>
    <w:next w:val="BodyText"/>
    <w:qFormat/>
    <w:rsid w:val="00013251"/>
    <w:pPr>
      <w:keepNext/>
      <w:spacing w:before="8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qFormat/>
    <w:rsid w:val="00013251"/>
    <w:rPr>
      <w:sz w:val="16"/>
    </w:rPr>
  </w:style>
  <w:style w:type="character" w:styleId="Emphasis">
    <w:name w:val="Emphasis"/>
    <w:qFormat/>
    <w:rsid w:val="00013251"/>
    <w:rPr>
      <w:rFonts w:ascii="Arial Black" w:hAnsi="Arial Black"/>
      <w:sz w:val="18"/>
    </w:rPr>
  </w:style>
  <w:style w:type="character" w:styleId="EndnoteReference">
    <w:name w:val="endnote reference"/>
    <w:semiHidden/>
    <w:qFormat/>
    <w:rsid w:val="00013251"/>
    <w:rPr>
      <w:sz w:val="18"/>
      <w:vertAlign w:val="superscript"/>
    </w:rPr>
  </w:style>
  <w:style w:type="character" w:styleId="FootnoteReference">
    <w:name w:val="footnote reference"/>
    <w:semiHidden/>
    <w:qFormat/>
    <w:rsid w:val="00013251"/>
    <w:rPr>
      <w:sz w:val="18"/>
      <w:vertAlign w:val="superscript"/>
    </w:rPr>
  </w:style>
  <w:style w:type="character" w:customStyle="1" w:styleId="Lead-inEmphasis">
    <w:name w:val="Lead-in Emphasis"/>
    <w:qFormat/>
    <w:rsid w:val="00013251"/>
    <w:rPr>
      <w:caps/>
      <w:sz w:val="22"/>
    </w:rPr>
  </w:style>
  <w:style w:type="character" w:styleId="PageNumber">
    <w:name w:val="page number"/>
    <w:qFormat/>
    <w:rsid w:val="00013251"/>
    <w:rPr>
      <w:b/>
    </w:rPr>
  </w:style>
  <w:style w:type="character" w:customStyle="1" w:styleId="Heading1Char">
    <w:name w:val="Heading 1 Char"/>
    <w:basedOn w:val="DefaultParagraphFont"/>
    <w:link w:val="Heading1"/>
    <w:qFormat/>
    <w:rsid w:val="004265DB"/>
    <w:rPr>
      <w:rFonts w:ascii="Arial Black" w:hAnsi="Arial Black"/>
      <w:color w:val="808080"/>
      <w:spacing w:val="-25"/>
      <w:sz w:val="32"/>
      <w:lang w:val="en-US" w:eastAsia="en-US" w:bidi="ar-SA"/>
    </w:rPr>
  </w:style>
  <w:style w:type="character" w:customStyle="1" w:styleId="BodyTextChar">
    <w:name w:val="Body Text Char"/>
    <w:basedOn w:val="DefaultParagraphFont"/>
    <w:link w:val="BodyText"/>
    <w:qFormat/>
    <w:rsid w:val="004265DB"/>
    <w:rPr>
      <w:rFonts w:ascii="Garamond" w:hAnsi="Garamond"/>
      <w:spacing w:val="-5"/>
      <w:sz w:val="24"/>
      <w:lang w:val="en-US" w:eastAsia="en-US" w:bidi="ar-SA"/>
    </w:rPr>
  </w:style>
  <w:style w:type="character" w:customStyle="1" w:styleId="InternetLink">
    <w:name w:val="Internet Link"/>
    <w:basedOn w:val="DefaultParagraphFont"/>
    <w:rsid w:val="004265DB"/>
    <w:rPr>
      <w:color w:val="0000FF"/>
      <w:u w:val="single"/>
    </w:rPr>
  </w:style>
  <w:style w:type="character" w:customStyle="1" w:styleId="FooterChar">
    <w:name w:val="Footer Char"/>
    <w:basedOn w:val="DefaultParagraphFont"/>
    <w:link w:val="Footer"/>
    <w:uiPriority w:val="99"/>
    <w:qFormat/>
    <w:rsid w:val="00FF05B1"/>
    <w:rPr>
      <w:rFonts w:ascii="Arial Black" w:hAnsi="Arial Black"/>
      <w:sz w:val="16"/>
      <w:shd w:val="clear" w:color="auto" w:fill="005DAA"/>
    </w:rPr>
  </w:style>
  <w:style w:type="character" w:customStyle="1" w:styleId="NoSpacingChar">
    <w:name w:val="No Spacing Char"/>
    <w:basedOn w:val="DefaultParagraphFont"/>
    <w:link w:val="NoSpacing"/>
    <w:uiPriority w:val="1"/>
    <w:qFormat/>
    <w:rsid w:val="00A21164"/>
    <w:rPr>
      <w:rFonts w:ascii="Calibri" w:hAnsi="Calibri"/>
      <w:sz w:val="22"/>
      <w:szCs w:val="22"/>
      <w:lang w:val="en-US" w:eastAsia="en-US" w:bidi="ar-SA"/>
    </w:rPr>
  </w:style>
  <w:style w:type="character" w:customStyle="1" w:styleId="HeaderChar">
    <w:name w:val="Header Char"/>
    <w:basedOn w:val="DefaultParagraphFont"/>
    <w:link w:val="Header"/>
    <w:uiPriority w:val="99"/>
    <w:qFormat/>
    <w:rsid w:val="00A21164"/>
    <w:rPr>
      <w:rFonts w:ascii="Arial Black" w:hAnsi="Arial Black"/>
      <w:caps/>
      <w:spacing w:val="60"/>
      <w:sz w:val="14"/>
    </w:rPr>
  </w:style>
  <w:style w:type="character" w:customStyle="1" w:styleId="HTMLPreformattedChar">
    <w:name w:val="HTML Preformatted Char"/>
    <w:basedOn w:val="DefaultParagraphFont"/>
    <w:link w:val="HTMLPreformatted"/>
    <w:uiPriority w:val="99"/>
    <w:qFormat/>
    <w:rsid w:val="00BF29D3"/>
    <w:rPr>
      <w:rFonts w:ascii="Courier New" w:hAnsi="Courier New" w:cs="Courier New"/>
    </w:rPr>
  </w:style>
  <w:style w:type="character" w:styleId="FollowedHyperlink">
    <w:name w:val="FollowedHyperlink"/>
    <w:basedOn w:val="DefaultParagraphFont"/>
    <w:uiPriority w:val="99"/>
    <w:semiHidden/>
    <w:unhideWhenUsed/>
    <w:qFormat/>
    <w:rsid w:val="00281289"/>
    <w:rPr>
      <w:color w:val="800080" w:themeColor="followedHyperlink"/>
      <w:u w:val="single"/>
    </w:rPr>
  </w:style>
  <w:style w:type="character" w:customStyle="1" w:styleId="DocumentMapChar">
    <w:name w:val="Document Map Char"/>
    <w:basedOn w:val="DefaultParagraphFont"/>
    <w:link w:val="DocumentMap"/>
    <w:uiPriority w:val="99"/>
    <w:semiHidden/>
    <w:qFormat/>
    <w:rsid w:val="00D1495B"/>
    <w:rPr>
      <w:rFonts w:ascii="Tahoma" w:hAnsi="Tahoma" w:cs="Tahoma"/>
      <w:sz w:val="16"/>
      <w:szCs w:val="16"/>
    </w:rPr>
  </w:style>
  <w:style w:type="character" w:customStyle="1" w:styleId="ListLabel1">
    <w:name w:val="ListLabel 1"/>
    <w:qFormat/>
    <w:rPr>
      <w:rFonts w:ascii="Garamond" w:hAnsi="Garamond"/>
      <w:b/>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013251"/>
    <w:pPr>
      <w:spacing w:after="240"/>
      <w:jc w:val="both"/>
    </w:pPr>
    <w:rPr>
      <w:spacing w:val="-5"/>
      <w:sz w:val="24"/>
    </w:rPr>
  </w:style>
  <w:style w:type="paragraph" w:styleId="List">
    <w:name w:val="List"/>
    <w:basedOn w:val="BodyText"/>
    <w:rPr>
      <w:rFonts w:cs="FreeSans"/>
    </w:rPr>
  </w:style>
  <w:style w:type="paragraph" w:styleId="Caption">
    <w:name w:val="caption"/>
    <w:basedOn w:val="Normal"/>
    <w:next w:val="BodyText"/>
    <w:qFormat/>
    <w:rsid w:val="00013251"/>
    <w:pPr>
      <w:spacing w:after="240"/>
    </w:pPr>
    <w:rPr>
      <w:spacing w:val="-5"/>
    </w:rPr>
  </w:style>
  <w:style w:type="paragraph" w:customStyle="1" w:styleId="Index">
    <w:name w:val="Index"/>
    <w:basedOn w:val="Normal"/>
    <w:qFormat/>
    <w:pPr>
      <w:suppressLineNumbers/>
    </w:pPr>
    <w:rPr>
      <w:rFonts w:cs="FreeSans"/>
    </w:rPr>
  </w:style>
  <w:style w:type="paragraph" w:styleId="CommentText">
    <w:name w:val="annotation text"/>
    <w:basedOn w:val="Normal"/>
    <w:link w:val="CommentTextChar"/>
    <w:semiHidden/>
    <w:qFormat/>
    <w:rsid w:val="00013251"/>
    <w:pPr>
      <w:tabs>
        <w:tab w:val="left" w:pos="187"/>
      </w:tabs>
      <w:spacing w:after="120" w:line="220" w:lineRule="exact"/>
      <w:ind w:left="187" w:hanging="187"/>
    </w:pPr>
  </w:style>
  <w:style w:type="paragraph" w:customStyle="1" w:styleId="BlockQuotation">
    <w:name w:val="Block Quotation"/>
    <w:basedOn w:val="Normal"/>
    <w:next w:val="BodyText"/>
    <w:qFormat/>
    <w:rsid w:val="00013251"/>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qFormat/>
    <w:rsid w:val="00013251"/>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qFormat/>
    <w:rsid w:val="00013251"/>
    <w:pPr>
      <w:keepNext/>
    </w:pPr>
  </w:style>
  <w:style w:type="paragraph" w:customStyle="1" w:styleId="ChapterSubtitle">
    <w:name w:val="Chapter Subtitle"/>
    <w:basedOn w:val="Normal"/>
    <w:next w:val="BodyText"/>
    <w:qFormat/>
    <w:rsid w:val="00013251"/>
    <w:pPr>
      <w:keepNext/>
      <w:keepLines/>
      <w:spacing w:after="360" w:line="240" w:lineRule="atLeast"/>
      <w:ind w:right="1800"/>
    </w:pPr>
    <w:rPr>
      <w:i/>
      <w:spacing w:val="-20"/>
      <w:sz w:val="28"/>
    </w:rPr>
  </w:style>
  <w:style w:type="paragraph" w:customStyle="1" w:styleId="ChapterTitle">
    <w:name w:val="Chapter Title"/>
    <w:basedOn w:val="Normal"/>
    <w:qFormat/>
    <w:rsid w:val="00013251"/>
    <w:pPr>
      <w:keepNext/>
      <w:keepLines/>
      <w:spacing w:before="480" w:after="360" w:line="440" w:lineRule="atLeast"/>
      <w:ind w:right="2160"/>
    </w:pPr>
    <w:rPr>
      <w:rFonts w:ascii="Arial Black" w:hAnsi="Arial Black"/>
      <w:color w:val="808080"/>
      <w:spacing w:val="-35"/>
      <w:sz w:val="44"/>
    </w:rPr>
  </w:style>
  <w:style w:type="paragraph" w:customStyle="1" w:styleId="CompanyName">
    <w:name w:val="Company Name"/>
    <w:basedOn w:val="Normal"/>
    <w:next w:val="Normal"/>
    <w:qFormat/>
    <w:rsid w:val="00013251"/>
    <w:pPr>
      <w:spacing w:before="420" w:after="60" w:line="320" w:lineRule="exact"/>
    </w:pPr>
    <w:rPr>
      <w:caps/>
      <w:sz w:val="38"/>
    </w:rPr>
  </w:style>
  <w:style w:type="paragraph" w:styleId="EndnoteText">
    <w:name w:val="endnote text"/>
    <w:basedOn w:val="Normal"/>
    <w:semiHidden/>
    <w:qFormat/>
    <w:rsid w:val="00013251"/>
    <w:pPr>
      <w:tabs>
        <w:tab w:val="left" w:pos="187"/>
      </w:tabs>
      <w:spacing w:after="120" w:line="220" w:lineRule="exact"/>
      <w:ind w:left="187" w:hanging="187"/>
    </w:pPr>
    <w:rPr>
      <w:sz w:val="18"/>
    </w:rPr>
  </w:style>
  <w:style w:type="paragraph" w:styleId="Footer">
    <w:name w:val="footer"/>
    <w:basedOn w:val="Normal"/>
    <w:link w:val="FooterChar"/>
    <w:uiPriority w:val="99"/>
    <w:rsid w:val="00FF05B1"/>
    <w:pPr>
      <w:keepLines/>
      <w:widowControl w:val="0"/>
      <w:pBdr>
        <w:top w:val="single" w:sz="6" w:space="1" w:color="00000A"/>
        <w:left w:val="single" w:sz="6" w:space="4" w:color="00000A"/>
        <w:bottom w:val="single" w:sz="6" w:space="1" w:color="00000A"/>
        <w:right w:val="single" w:sz="6" w:space="4" w:color="00000A"/>
      </w:pBdr>
      <w:shd w:val="clear" w:color="auto" w:fill="005DAA"/>
      <w:outlineLvl w:val="8"/>
    </w:pPr>
    <w:rPr>
      <w:rFonts w:ascii="Arial Black" w:hAnsi="Arial Black"/>
    </w:rPr>
  </w:style>
  <w:style w:type="paragraph" w:styleId="FootnoteText">
    <w:name w:val="footnote text"/>
    <w:basedOn w:val="Normal"/>
    <w:semiHidden/>
    <w:qFormat/>
    <w:rsid w:val="00B9112D"/>
    <w:pPr>
      <w:spacing w:before="240" w:after="120"/>
    </w:pPr>
    <w:rPr>
      <w:sz w:val="18"/>
    </w:rPr>
  </w:style>
  <w:style w:type="paragraph" w:styleId="Header">
    <w:name w:val="header"/>
    <w:basedOn w:val="Normal"/>
    <w:link w:val="HeaderChar"/>
    <w:uiPriority w:val="99"/>
    <w:rsid w:val="00013251"/>
    <w:pPr>
      <w:keepLines/>
      <w:tabs>
        <w:tab w:val="center" w:pos="4320"/>
        <w:tab w:val="right" w:pos="8640"/>
      </w:tabs>
    </w:pPr>
    <w:rPr>
      <w:rFonts w:ascii="Arial Black" w:hAnsi="Arial Black"/>
      <w:caps/>
      <w:spacing w:val="60"/>
      <w:sz w:val="14"/>
    </w:rPr>
  </w:style>
  <w:style w:type="paragraph" w:customStyle="1" w:styleId="Icon1">
    <w:name w:val="Icon 1"/>
    <w:basedOn w:val="Normal"/>
    <w:qFormat/>
    <w:rsid w:val="00013251"/>
    <w:pPr>
      <w:shd w:val="pct10" w:color="auto" w:fill="auto"/>
      <w:spacing w:before="60" w:line="1440" w:lineRule="exact"/>
    </w:pPr>
    <w:rPr>
      <w:rFonts w:ascii="Wingdings" w:hAnsi="Wingdings"/>
      <w:b/>
      <w:color w:val="FFFFFF"/>
      <w:spacing w:val="-10"/>
      <w:sz w:val="160"/>
    </w:rPr>
  </w:style>
  <w:style w:type="paragraph" w:styleId="Index1">
    <w:name w:val="index 1"/>
    <w:basedOn w:val="Normal"/>
    <w:semiHidden/>
    <w:qFormat/>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qFormat/>
    <w:rsid w:val="00977C9A"/>
    <w:pPr>
      <w:tabs>
        <w:tab w:val="right" w:leader="dot" w:pos="3960"/>
      </w:tabs>
      <w:spacing w:line="240" w:lineRule="atLeast"/>
      <w:ind w:left="180"/>
    </w:pPr>
    <w:rPr>
      <w:rFonts w:ascii="Arial" w:hAnsi="Arial"/>
      <w:sz w:val="18"/>
    </w:rPr>
  </w:style>
  <w:style w:type="paragraph" w:styleId="Index3">
    <w:name w:val="index 3"/>
    <w:basedOn w:val="Normal"/>
    <w:semiHidden/>
    <w:qFormat/>
    <w:rsid w:val="00013251"/>
    <w:pPr>
      <w:tabs>
        <w:tab w:val="right" w:leader="dot" w:pos="3960"/>
      </w:tabs>
      <w:spacing w:line="240" w:lineRule="atLeast"/>
      <w:ind w:left="180"/>
    </w:pPr>
    <w:rPr>
      <w:sz w:val="18"/>
    </w:rPr>
  </w:style>
  <w:style w:type="paragraph" w:styleId="Index4">
    <w:name w:val="index 4"/>
    <w:basedOn w:val="Normal"/>
    <w:semiHidden/>
    <w:qFormat/>
    <w:rsid w:val="00013251"/>
    <w:pPr>
      <w:tabs>
        <w:tab w:val="right" w:pos="3960"/>
      </w:tabs>
      <w:spacing w:line="240" w:lineRule="atLeast"/>
      <w:ind w:left="180"/>
    </w:pPr>
    <w:rPr>
      <w:sz w:val="18"/>
    </w:rPr>
  </w:style>
  <w:style w:type="paragraph" w:styleId="Index5">
    <w:name w:val="index 5"/>
    <w:basedOn w:val="Normal"/>
    <w:semiHidden/>
    <w:qFormat/>
    <w:rsid w:val="00013251"/>
    <w:pPr>
      <w:tabs>
        <w:tab w:val="right" w:pos="3960"/>
      </w:tabs>
      <w:spacing w:line="240" w:lineRule="atLeast"/>
      <w:ind w:left="180"/>
    </w:pPr>
    <w:rPr>
      <w:sz w:val="18"/>
    </w:rPr>
  </w:style>
  <w:style w:type="paragraph" w:styleId="Index6">
    <w:name w:val="index 6"/>
    <w:basedOn w:val="Index1"/>
    <w:next w:val="Normal"/>
    <w:semiHidden/>
    <w:qFormat/>
    <w:rsid w:val="00013251"/>
    <w:pPr>
      <w:tabs>
        <w:tab w:val="right" w:leader="dot" w:pos="3600"/>
      </w:tabs>
      <w:ind w:left="960" w:hanging="160"/>
    </w:pPr>
  </w:style>
  <w:style w:type="paragraph" w:styleId="Index7">
    <w:name w:val="index 7"/>
    <w:basedOn w:val="Index1"/>
    <w:next w:val="Normal"/>
    <w:semiHidden/>
    <w:qFormat/>
    <w:rsid w:val="00013251"/>
    <w:pPr>
      <w:tabs>
        <w:tab w:val="right" w:leader="dot" w:pos="3600"/>
      </w:tabs>
      <w:ind w:left="1120" w:hanging="160"/>
    </w:pPr>
  </w:style>
  <w:style w:type="paragraph" w:styleId="Index8">
    <w:name w:val="index 8"/>
    <w:basedOn w:val="Normal"/>
    <w:next w:val="Normal"/>
    <w:semiHidden/>
    <w:qFormat/>
    <w:rsid w:val="00013251"/>
    <w:pPr>
      <w:tabs>
        <w:tab w:val="right" w:leader="dot" w:pos="3600"/>
      </w:tabs>
      <w:ind w:left="1280" w:hanging="160"/>
    </w:pPr>
  </w:style>
  <w:style w:type="paragraph" w:styleId="IndexHeading">
    <w:name w:val="index heading"/>
    <w:basedOn w:val="Normal"/>
    <w:semiHidden/>
    <w:qFormat/>
    <w:rsid w:val="00013251"/>
    <w:pPr>
      <w:keepNext/>
      <w:spacing w:line="480" w:lineRule="exact"/>
    </w:pPr>
    <w:rPr>
      <w:caps/>
      <w:color w:val="808080"/>
      <w:sz w:val="36"/>
    </w:rPr>
  </w:style>
  <w:style w:type="paragraph" w:styleId="ListBullet">
    <w:name w:val="List Bullet"/>
    <w:basedOn w:val="Normal"/>
    <w:qFormat/>
    <w:rsid w:val="00684F60"/>
    <w:pPr>
      <w:spacing w:after="240"/>
      <w:ind w:left="360" w:right="360" w:hanging="360"/>
      <w:jc w:val="both"/>
    </w:pPr>
    <w:rPr>
      <w:spacing w:val="-5"/>
      <w:sz w:val="24"/>
    </w:rPr>
  </w:style>
  <w:style w:type="paragraph" w:styleId="ListBullet5">
    <w:name w:val="List Bullet 5"/>
    <w:basedOn w:val="Normal"/>
    <w:qFormat/>
    <w:rsid w:val="00013251"/>
    <w:pPr>
      <w:pBdr>
        <w:bottom w:val="single" w:sz="6" w:space="0" w:color="00000A"/>
      </w:pBdr>
      <w:tabs>
        <w:tab w:val="left" w:pos="360"/>
      </w:tabs>
      <w:spacing w:line="320" w:lineRule="exact"/>
      <w:ind w:left="360" w:hanging="360"/>
    </w:pPr>
    <w:rPr>
      <w:sz w:val="18"/>
    </w:rPr>
  </w:style>
  <w:style w:type="paragraph" w:styleId="ListNumber">
    <w:name w:val="List Number"/>
    <w:basedOn w:val="Normal"/>
    <w:qFormat/>
    <w:rsid w:val="00684F60"/>
    <w:pPr>
      <w:spacing w:after="240"/>
      <w:ind w:left="720" w:right="360" w:hanging="360"/>
      <w:jc w:val="both"/>
    </w:pPr>
    <w:rPr>
      <w:spacing w:val="-5"/>
      <w:sz w:val="24"/>
    </w:rPr>
  </w:style>
  <w:style w:type="paragraph" w:styleId="MacroText">
    <w:name w:val="macro"/>
    <w:basedOn w:val="BodyText"/>
    <w:semiHidden/>
    <w:qFormat/>
    <w:rsid w:val="00013251"/>
    <w:pPr>
      <w:spacing w:after="120"/>
    </w:pPr>
    <w:rPr>
      <w:rFonts w:ascii="Courier New" w:hAnsi="Courier New"/>
    </w:rPr>
  </w:style>
  <w:style w:type="paragraph" w:customStyle="1" w:styleId="PartLabel">
    <w:name w:val="Part Label"/>
    <w:basedOn w:val="Normal"/>
    <w:next w:val="Normal"/>
    <w:qFormat/>
    <w:rsid w:val="008757BF"/>
    <w:pPr>
      <w:shd w:val="pct20" w:color="auto" w:fill="auto"/>
      <w:spacing w:before="320" w:line="1560" w:lineRule="exact"/>
    </w:pPr>
    <w:rPr>
      <w:rFonts w:ascii="Arial Black" w:hAnsi="Arial Black"/>
      <w:color w:val="FFFFFF"/>
      <w:sz w:val="196"/>
    </w:rPr>
  </w:style>
  <w:style w:type="paragraph" w:customStyle="1" w:styleId="PartTitle">
    <w:name w:val="Part Title"/>
    <w:basedOn w:val="Normal"/>
    <w:qFormat/>
    <w:rsid w:val="00013251"/>
    <w:pPr>
      <w:keepNext/>
      <w:pageBreakBefore/>
      <w:shd w:val="pct20" w:color="auto" w:fill="auto"/>
      <w:spacing w:line="480" w:lineRule="exact"/>
    </w:pPr>
    <w:rPr>
      <w:rFonts w:ascii="Arial Black" w:hAnsi="Arial Black"/>
      <w:spacing w:val="-50"/>
      <w:sz w:val="36"/>
    </w:rPr>
  </w:style>
  <w:style w:type="paragraph" w:customStyle="1" w:styleId="Picture">
    <w:name w:val="Picture"/>
    <w:basedOn w:val="BodyText"/>
    <w:next w:val="Caption"/>
    <w:qFormat/>
    <w:rsid w:val="00013251"/>
    <w:pPr>
      <w:keepNext/>
    </w:pPr>
  </w:style>
  <w:style w:type="paragraph" w:customStyle="1" w:styleId="ReturnAddress">
    <w:name w:val="Return Address"/>
    <w:basedOn w:val="Normal"/>
    <w:qFormat/>
    <w:rsid w:val="00013251"/>
    <w:rPr>
      <w:spacing w:val="-3"/>
      <w:sz w:val="20"/>
    </w:rPr>
  </w:style>
  <w:style w:type="paragraph" w:customStyle="1" w:styleId="SectionLabel">
    <w:name w:val="Section Label"/>
    <w:basedOn w:val="Normal"/>
    <w:next w:val="Normal"/>
    <w:qFormat/>
    <w:rsid w:val="00013251"/>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013251"/>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pPr>
    <w:rPr>
      <w:rFonts w:ascii="Arial Black" w:hAnsi="Arial Black"/>
      <w:color w:val="808080"/>
      <w:spacing w:val="-35"/>
      <w:sz w:val="48"/>
    </w:rPr>
  </w:style>
  <w:style w:type="paragraph" w:customStyle="1" w:styleId="SubtitleCover">
    <w:name w:val="Subtitle Cover"/>
    <w:basedOn w:val="Normal"/>
    <w:next w:val="Normal"/>
    <w:qFormat/>
    <w:rsid w:val="00013251"/>
    <w:pPr>
      <w:keepNext/>
      <w:pBdr>
        <w:top w:val="single" w:sz="6" w:space="1" w:color="00000A"/>
      </w:pBdr>
      <w:spacing w:after="5280" w:line="480" w:lineRule="exact"/>
    </w:pPr>
    <w:rPr>
      <w:spacing w:val="-15"/>
      <w:sz w:val="44"/>
    </w:rPr>
  </w:style>
  <w:style w:type="paragraph" w:styleId="TableofAuthorities">
    <w:name w:val="table of authorities"/>
    <w:basedOn w:val="Normal"/>
    <w:semiHidden/>
    <w:qFormat/>
    <w:rsid w:val="00013251"/>
    <w:pPr>
      <w:tabs>
        <w:tab w:val="right" w:leader="dot" w:pos="8640"/>
      </w:tabs>
      <w:spacing w:after="240"/>
    </w:pPr>
    <w:rPr>
      <w:sz w:val="20"/>
    </w:rPr>
  </w:style>
  <w:style w:type="paragraph" w:styleId="TableofFigures">
    <w:name w:val="table of figures"/>
    <w:basedOn w:val="Normal"/>
    <w:semiHidden/>
    <w:qFormat/>
    <w:rsid w:val="00013251"/>
    <w:pPr>
      <w:tabs>
        <w:tab w:val="right" w:leader="dot" w:pos="8640"/>
      </w:tabs>
      <w:ind w:left="720" w:hanging="720"/>
    </w:pPr>
  </w:style>
  <w:style w:type="paragraph" w:customStyle="1" w:styleId="TitleCover">
    <w:name w:val="Title Cover"/>
    <w:basedOn w:val="Normal"/>
    <w:qFormat/>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sz w:val="144"/>
    </w:rPr>
  </w:style>
  <w:style w:type="paragraph" w:styleId="TOAHeading">
    <w:name w:val="toa heading"/>
    <w:basedOn w:val="Normal"/>
    <w:next w:val="Normal"/>
    <w:semiHidden/>
    <w:qFormat/>
    <w:rsid w:val="00013251"/>
    <w:pPr>
      <w:pBdr>
        <w:top w:val="single" w:sz="24" w:space="1" w:color="00000A"/>
      </w:pBdr>
      <w:tabs>
        <w:tab w:val="right" w:pos="4740"/>
      </w:tabs>
      <w:spacing w:before="60" w:after="60" w:line="360" w:lineRule="exact"/>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013251"/>
    <w:pPr>
      <w:pBdr>
        <w:bottom w:val="single" w:sz="6" w:space="3" w:color="00000A"/>
      </w:pBdr>
      <w:tabs>
        <w:tab w:val="right" w:pos="3600"/>
      </w:tabs>
      <w:spacing w:line="360" w:lineRule="atLeast"/>
    </w:pPr>
    <w:rPr>
      <w:sz w:val="22"/>
    </w:rPr>
  </w:style>
  <w:style w:type="paragraph" w:styleId="TOC5">
    <w:name w:val="toc 5"/>
    <w:basedOn w:val="Normal"/>
    <w:next w:val="Normal"/>
    <w:semiHidden/>
    <w:rsid w:val="00013251"/>
    <w:pPr>
      <w:pBdr>
        <w:bottom w:val="single" w:sz="6" w:space="3" w:color="00000A"/>
      </w:pBdr>
      <w:tabs>
        <w:tab w:val="right" w:pos="3600"/>
      </w:tabs>
      <w:spacing w:line="360" w:lineRule="atLeast"/>
    </w:pPr>
    <w:rPr>
      <w:sz w:val="22"/>
    </w:rPr>
  </w:style>
  <w:style w:type="paragraph" w:styleId="TOC6">
    <w:name w:val="toc 6"/>
    <w:basedOn w:val="Normal"/>
    <w:next w:val="Normal"/>
    <w:semiHidden/>
    <w:rsid w:val="00013251"/>
    <w:pPr>
      <w:tabs>
        <w:tab w:val="right" w:leader="dot" w:pos="3600"/>
      </w:tabs>
      <w:ind w:left="800"/>
    </w:pPr>
  </w:style>
  <w:style w:type="paragraph" w:styleId="TOC7">
    <w:name w:val="toc 7"/>
    <w:basedOn w:val="Normal"/>
    <w:next w:val="Normal"/>
    <w:semiHidden/>
    <w:rsid w:val="00013251"/>
    <w:pPr>
      <w:tabs>
        <w:tab w:val="right" w:leader="dot" w:pos="3600"/>
      </w:tabs>
      <w:ind w:left="960"/>
    </w:pPr>
  </w:style>
  <w:style w:type="paragraph" w:styleId="TOC8">
    <w:name w:val="toc 8"/>
    <w:basedOn w:val="Normal"/>
    <w:next w:val="Normal"/>
    <w:semiHidden/>
    <w:rsid w:val="00013251"/>
    <w:pPr>
      <w:tabs>
        <w:tab w:val="right" w:leader="dot" w:pos="3600"/>
      </w:tabs>
      <w:ind w:left="1120"/>
    </w:pPr>
  </w:style>
  <w:style w:type="paragraph" w:styleId="TOC9">
    <w:name w:val="toc 9"/>
    <w:basedOn w:val="Normal"/>
    <w:next w:val="Normal"/>
    <w:semiHidden/>
    <w:rsid w:val="00013251"/>
    <w:pPr>
      <w:tabs>
        <w:tab w:val="right" w:leader="dot" w:pos="3600"/>
      </w:tabs>
      <w:ind w:left="1280"/>
    </w:pPr>
  </w:style>
  <w:style w:type="paragraph" w:customStyle="1" w:styleId="TOCBase">
    <w:name w:val="TOC Base"/>
    <w:basedOn w:val="TOC2"/>
    <w:qFormat/>
    <w:rsid w:val="00013251"/>
  </w:style>
  <w:style w:type="paragraph" w:styleId="BalloonText">
    <w:name w:val="Balloon Text"/>
    <w:basedOn w:val="Normal"/>
    <w:semiHidden/>
    <w:qFormat/>
    <w:rsid w:val="00F8730F"/>
    <w:rPr>
      <w:rFonts w:ascii="Tahoma" w:hAnsi="Tahoma" w:cs="Tahoma"/>
      <w:szCs w:val="16"/>
    </w:rPr>
  </w:style>
  <w:style w:type="paragraph" w:styleId="NoSpacing">
    <w:name w:val="No Spacing"/>
    <w:link w:val="NoSpacingChar"/>
    <w:uiPriority w:val="1"/>
    <w:qFormat/>
    <w:rsid w:val="00A21164"/>
    <w:rPr>
      <w:rFonts w:ascii="Calibri" w:hAnsi="Calibri"/>
      <w:sz w:val="22"/>
      <w:szCs w:val="22"/>
    </w:rPr>
  </w:style>
  <w:style w:type="paragraph" w:styleId="HTMLPreformatted">
    <w:name w:val="HTML Preformatted"/>
    <w:basedOn w:val="Normal"/>
    <w:link w:val="HTMLPreformattedChar"/>
    <w:uiPriority w:val="99"/>
    <w:unhideWhenUsed/>
    <w:qFormat/>
    <w:rsid w:val="00BF2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ListParagraph">
    <w:name w:val="List Paragraph"/>
    <w:basedOn w:val="Normal"/>
    <w:uiPriority w:val="34"/>
    <w:qFormat/>
    <w:rsid w:val="00CA7A05"/>
    <w:pPr>
      <w:spacing w:after="200" w:line="276" w:lineRule="auto"/>
      <w:ind w:left="720"/>
      <w:contextualSpacing/>
    </w:pPr>
    <w:rPr>
      <w:rFonts w:asciiTheme="minorHAnsi" w:eastAsiaTheme="minorHAnsi" w:hAnsiTheme="minorHAnsi" w:cstheme="minorBidi"/>
      <w:sz w:val="22"/>
      <w:szCs w:val="22"/>
    </w:rPr>
  </w:style>
  <w:style w:type="paragraph" w:styleId="DocumentMap">
    <w:name w:val="Document Map"/>
    <w:basedOn w:val="Normal"/>
    <w:link w:val="DocumentMapChar"/>
    <w:uiPriority w:val="99"/>
    <w:semiHidden/>
    <w:unhideWhenUsed/>
    <w:qFormat/>
    <w:rsid w:val="00D1495B"/>
    <w:rPr>
      <w:rFonts w:ascii="Tahoma" w:hAnsi="Tahoma" w:cs="Tahoma"/>
      <w:szCs w:val="16"/>
    </w:rPr>
  </w:style>
  <w:style w:type="paragraph" w:customStyle="1" w:styleId="FrameContents">
    <w:name w:val="Frame Contents"/>
    <w:basedOn w:val="Normal"/>
    <w:qFormat/>
  </w:style>
  <w:style w:type="table" w:styleId="TableGrid">
    <w:name w:val="Table Grid"/>
    <w:basedOn w:val="TableNormal"/>
    <w:uiPriority w:val="59"/>
    <w:rsid w:val="00EF0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BodyText"/>
    <w:link w:val="CodeChar"/>
    <w:qFormat/>
    <w:rsid w:val="00903EC0"/>
    <w:pPr>
      <w:spacing w:before="240" w:after="0"/>
    </w:pPr>
    <w:rPr>
      <w:rFonts w:ascii="DejaVu Sans Mono" w:hAnsi="DejaVu Sans Mono" w:cs="DejaVu Sans Mono"/>
    </w:rPr>
  </w:style>
  <w:style w:type="character" w:customStyle="1" w:styleId="CodeChar">
    <w:name w:val="Code Char"/>
    <w:basedOn w:val="BodyTextChar"/>
    <w:link w:val="Code"/>
    <w:rsid w:val="00903EC0"/>
    <w:rPr>
      <w:rFonts w:ascii="DejaVu Sans Mono" w:hAnsi="DejaVu Sans Mono" w:cs="DejaVu Sans Mono"/>
      <w:spacing w:val="-5"/>
      <w:sz w:val="24"/>
      <w:lang w:val="en-US" w:eastAsia="en-US" w:bidi="ar-SA"/>
    </w:rPr>
  </w:style>
  <w:style w:type="character" w:styleId="Hyperlink">
    <w:name w:val="Hyperlink"/>
    <w:basedOn w:val="DefaultParagraphFont"/>
    <w:uiPriority w:val="99"/>
    <w:unhideWhenUsed/>
    <w:rsid w:val="00DF75E5"/>
    <w:rPr>
      <w:rFonts w:ascii="Garamond" w:hAnsi="Garamond"/>
      <w:color w:val="0000FF" w:themeColor="hyperlink"/>
      <w:sz w:val="24"/>
      <w:u w:val="single"/>
    </w:rPr>
  </w:style>
  <w:style w:type="character" w:customStyle="1" w:styleId="UnresolvedMention1">
    <w:name w:val="Unresolved Mention1"/>
    <w:basedOn w:val="DefaultParagraphFont"/>
    <w:uiPriority w:val="99"/>
    <w:rsid w:val="003877E3"/>
    <w:rPr>
      <w:color w:val="605E5C"/>
      <w:shd w:val="clear" w:color="auto" w:fill="E1DFDD"/>
    </w:rPr>
  </w:style>
  <w:style w:type="paragraph" w:styleId="PlainText">
    <w:name w:val="Plain Text"/>
    <w:basedOn w:val="Normal"/>
    <w:link w:val="PlainTextChar"/>
    <w:uiPriority w:val="99"/>
    <w:unhideWhenUsed/>
    <w:rsid w:val="00746397"/>
    <w:rPr>
      <w:rFonts w:ascii="Courier" w:eastAsia="MS Mincho" w:hAnsi="Courier"/>
      <w:sz w:val="21"/>
      <w:szCs w:val="21"/>
      <w:lang w:eastAsia="ja-JP"/>
    </w:rPr>
  </w:style>
  <w:style w:type="character" w:customStyle="1" w:styleId="PlainTextChar">
    <w:name w:val="Plain Text Char"/>
    <w:basedOn w:val="DefaultParagraphFont"/>
    <w:link w:val="PlainText"/>
    <w:uiPriority w:val="99"/>
    <w:rsid w:val="00746397"/>
    <w:rPr>
      <w:rFonts w:ascii="Courier" w:eastAsia="MS Mincho" w:hAnsi="Courier"/>
      <w:sz w:val="21"/>
      <w:szCs w:val="21"/>
      <w:lang w:eastAsia="ja-JP"/>
    </w:rPr>
  </w:style>
  <w:style w:type="paragraph" w:styleId="NormalWeb">
    <w:name w:val="Normal (Web)"/>
    <w:basedOn w:val="Normal"/>
    <w:uiPriority w:val="99"/>
    <w:unhideWhenUsed/>
    <w:rsid w:val="00AC1220"/>
    <w:pPr>
      <w:spacing w:before="100" w:beforeAutospacing="1" w:after="100" w:afterAutospacing="1"/>
    </w:pPr>
    <w:rPr>
      <w:rFonts w:ascii="Times" w:hAnsi="Times"/>
      <w:sz w:val="20"/>
    </w:rPr>
  </w:style>
  <w:style w:type="character" w:styleId="UnresolvedMention">
    <w:name w:val="Unresolved Mention"/>
    <w:basedOn w:val="DefaultParagraphFont"/>
    <w:uiPriority w:val="99"/>
    <w:rsid w:val="00227AA8"/>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F47345"/>
    <w:pPr>
      <w:tabs>
        <w:tab w:val="clear" w:pos="187"/>
      </w:tabs>
      <w:spacing w:after="0" w:line="240" w:lineRule="auto"/>
      <w:ind w:left="0" w:firstLine="0"/>
    </w:pPr>
    <w:rPr>
      <w:b/>
      <w:bCs/>
      <w:sz w:val="20"/>
    </w:rPr>
  </w:style>
  <w:style w:type="character" w:customStyle="1" w:styleId="CommentTextChar">
    <w:name w:val="Comment Text Char"/>
    <w:basedOn w:val="DefaultParagraphFont"/>
    <w:link w:val="CommentText"/>
    <w:semiHidden/>
    <w:rsid w:val="00F47345"/>
    <w:rPr>
      <w:rFonts w:ascii="Garamond" w:hAnsi="Garamond"/>
      <w:sz w:val="16"/>
    </w:rPr>
  </w:style>
  <w:style w:type="character" w:customStyle="1" w:styleId="CommentSubjectChar">
    <w:name w:val="Comment Subject Char"/>
    <w:basedOn w:val="CommentTextChar"/>
    <w:link w:val="CommentSubject"/>
    <w:uiPriority w:val="99"/>
    <w:semiHidden/>
    <w:rsid w:val="00F47345"/>
    <w:rPr>
      <w:rFonts w:ascii="Garamond" w:hAnsi="Garamond"/>
      <w:b/>
      <w:bCs/>
      <w:sz w:val="16"/>
    </w:rPr>
  </w:style>
  <w:style w:type="paragraph" w:styleId="Revision">
    <w:name w:val="Revision"/>
    <w:hidden/>
    <w:uiPriority w:val="99"/>
    <w:semiHidden/>
    <w:rsid w:val="004E45FF"/>
    <w:rPr>
      <w:rFonts w:ascii="Garamond" w:hAnsi="Garamond"/>
      <w:sz w:val="16"/>
    </w:rPr>
  </w:style>
  <w:style w:type="paragraph" w:customStyle="1" w:styleId="body">
    <w:name w:val="body"/>
    <w:basedOn w:val="PlainText"/>
    <w:link w:val="bodyChar"/>
    <w:qFormat/>
    <w:rsid w:val="0095582E"/>
    <w:pPr>
      <w:jc w:val="both"/>
    </w:pPr>
    <w:rPr>
      <w:rFonts w:ascii="Garamond" w:hAnsi="Garamond"/>
      <w:sz w:val="24"/>
      <w:szCs w:val="24"/>
    </w:rPr>
  </w:style>
  <w:style w:type="character" w:customStyle="1" w:styleId="bodyChar">
    <w:name w:val="body Char"/>
    <w:basedOn w:val="PlainTextChar"/>
    <w:link w:val="body"/>
    <w:rsid w:val="0095582E"/>
    <w:rPr>
      <w:rFonts w:ascii="Garamond" w:eastAsia="MS Mincho" w:hAnsi="Garamond"/>
      <w:sz w:val="24"/>
      <w:szCs w:val="24"/>
      <w:lang w:eastAsia="ja-JP"/>
    </w:rPr>
  </w:style>
  <w:style w:type="character" w:customStyle="1" w:styleId="textlayer--absolute">
    <w:name w:val="textlayer--absolute"/>
    <w:basedOn w:val="DefaultParagraphFont"/>
    <w:rsid w:val="00061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592790">
      <w:bodyDiv w:val="1"/>
      <w:marLeft w:val="0"/>
      <w:marRight w:val="0"/>
      <w:marTop w:val="0"/>
      <w:marBottom w:val="0"/>
      <w:divBdr>
        <w:top w:val="none" w:sz="0" w:space="0" w:color="auto"/>
        <w:left w:val="none" w:sz="0" w:space="0" w:color="auto"/>
        <w:bottom w:val="none" w:sz="0" w:space="0" w:color="auto"/>
        <w:right w:val="none" w:sz="0" w:space="0" w:color="auto"/>
      </w:divBdr>
    </w:div>
    <w:div w:id="1777796585">
      <w:bodyDiv w:val="1"/>
      <w:marLeft w:val="0"/>
      <w:marRight w:val="0"/>
      <w:marTop w:val="0"/>
      <w:marBottom w:val="0"/>
      <w:divBdr>
        <w:top w:val="none" w:sz="0" w:space="0" w:color="auto"/>
        <w:left w:val="none" w:sz="0" w:space="0" w:color="auto"/>
        <w:bottom w:val="none" w:sz="0" w:space="0" w:color="auto"/>
        <w:right w:val="none" w:sz="0" w:space="0" w:color="auto"/>
      </w:divBdr>
      <w:divsChild>
        <w:div w:id="567615196">
          <w:marLeft w:val="0"/>
          <w:marRight w:val="0"/>
          <w:marTop w:val="0"/>
          <w:marBottom w:val="0"/>
          <w:divBdr>
            <w:top w:val="none" w:sz="0" w:space="0" w:color="auto"/>
            <w:left w:val="none" w:sz="0" w:space="0" w:color="auto"/>
            <w:bottom w:val="none" w:sz="0" w:space="0" w:color="auto"/>
            <w:right w:val="none" w:sz="0" w:space="0" w:color="auto"/>
          </w:divBdr>
          <w:divsChild>
            <w:div w:id="4204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tif"/><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www.usadellab.org/cms/uploads/supplementary/Trimmomatic/TrimmomaticManual_V0.32.pdf"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7D9640F2457C4E8B8FA4F3AB2AF80D" ma:contentTypeVersion="6" ma:contentTypeDescription="Create a new document." ma:contentTypeScope="" ma:versionID="6aa7de8b28e4beaadbd7aa161134e8c3">
  <xsd:schema xmlns:xsd="http://www.w3.org/2001/XMLSchema" xmlns:xs="http://www.w3.org/2001/XMLSchema" xmlns:p="http://schemas.microsoft.com/office/2006/metadata/properties" xmlns:ns2="5b9e7aa5-0e32-440c-b43a-7eece8e4a48d" xmlns:ns3="964a805a-d73b-476c-a6df-bb0e63ee1edb" targetNamespace="http://schemas.microsoft.com/office/2006/metadata/properties" ma:root="true" ma:fieldsID="2f78d859a28dcf505235c5fc0b92ba71" ns2:_="" ns3:_="">
    <xsd:import namespace="5b9e7aa5-0e32-440c-b43a-7eece8e4a48d"/>
    <xsd:import namespace="964a805a-d73b-476c-a6df-bb0e63ee1ed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e7aa5-0e32-440c-b43a-7eece8e4a4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4a805a-d73b-476c-a6df-bb0e63ee1ed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4085E-F8B8-4D1A-965A-0868537627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9e7aa5-0e32-440c-b43a-7eece8e4a48d"/>
    <ds:schemaRef ds:uri="964a805a-d73b-476c-a6df-bb0e63ee1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3E4A14-B4B0-4F46-83BB-6454A0DDE6C8}">
  <ds:schemaRefs>
    <ds:schemaRef ds:uri="http://schemas.microsoft.com/sharepoint/v3/contenttype/forms"/>
  </ds:schemaRefs>
</ds:datastoreItem>
</file>

<file path=customXml/itemProps3.xml><?xml version="1.0" encoding="utf-8"?>
<ds:datastoreItem xmlns:ds="http://schemas.openxmlformats.org/officeDocument/2006/customXml" ds:itemID="{78A4BECB-C902-494E-A70A-0F4341F84B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EF043E-2A17-7B40-9965-3852251DE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2132</Words>
  <Characters>12154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Cherron</dc:creator>
  <dc:description/>
  <cp:lastModifiedBy>Farman, Mark L.</cp:lastModifiedBy>
  <cp:revision>3</cp:revision>
  <cp:lastPrinted>2021-08-03T16:57:00Z</cp:lastPrinted>
  <dcterms:created xsi:type="dcterms:W3CDTF">2025-06-30T23:07:00Z</dcterms:created>
  <dcterms:modified xsi:type="dcterms:W3CDTF">2025-06-30T23:11:00Z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TemplateID">
    <vt:lpwstr>TC062071261033</vt:lpwstr>
  </property>
  <property fmtid="{D5CDD505-2E9C-101B-9397-08002B2CF9AE}" pid="10" name="ContentTypeId">
    <vt:lpwstr>0x010100717D9640F2457C4E8B8FA4F3AB2AF80D</vt:lpwstr>
  </property>
</Properties>
</file>