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EC416" w14:textId="77777777" w:rsidR="00F32E4E" w:rsidRPr="00B57329" w:rsidRDefault="00923054" w:rsidP="00E82A47">
      <w:pPr>
        <w:pStyle w:val="PartTitle"/>
        <w:framePr w:wrap="notBeside" w:hAnchor="page" w:x="8641" w:y="951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ar w:val="single" w:sz="6" w:color="auto"/>
        </w:pBdr>
        <w:shd w:val="pct20" w:color="auto" w:fill="005DAA"/>
        <w:rPr>
          <w:color w:val="FFFFFF" w:themeColor="background1"/>
        </w:rPr>
      </w:pPr>
      <w:r>
        <w:rPr>
          <w:color w:val="FFFFFF" w:themeColor="background1"/>
        </w:rPr>
        <w:t>Module</w:t>
      </w:r>
    </w:p>
    <w:p w14:paraId="1AA536EB" w14:textId="77777777" w:rsidR="00F32E4E" w:rsidRPr="00B57329" w:rsidRDefault="00F32E4E" w:rsidP="00E82A47">
      <w:pPr>
        <w:pStyle w:val="PartLabel"/>
        <w:framePr w:wrap="notBeside" w:hAnchor="page" w:x="8641" w:y="951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ar w:val="single" w:sz="6" w:color="auto"/>
        </w:pBdr>
        <w:shd w:val="pct20" w:color="auto" w:fill="005DAA"/>
        <w:rPr>
          <w:color w:val="FFFFFF" w:themeColor="background1"/>
        </w:rPr>
      </w:pPr>
      <w:r>
        <w:rPr>
          <w:color w:val="FFFFFF" w:themeColor="background1"/>
        </w:rPr>
        <w:t>7</w:t>
      </w:r>
    </w:p>
    <w:p w14:paraId="4F388E51" w14:textId="77777777" w:rsidR="00B642C2" w:rsidRPr="00D47749" w:rsidRDefault="00B642C2" w:rsidP="00B642C2">
      <w:pPr>
        <w:pStyle w:val="ChapterTitle"/>
        <w:adjustRightInd w:val="0"/>
        <w:spacing w:before="0" w:after="0"/>
        <w:ind w:right="-907"/>
        <w:jc w:val="left"/>
        <w:rPr>
          <w:color w:val="005DAA"/>
          <w:sz w:val="10"/>
          <w:szCs w:val="10"/>
        </w:rPr>
      </w:pPr>
    </w:p>
    <w:p w14:paraId="47B89510" w14:textId="77777777" w:rsidR="00B642C2" w:rsidRDefault="00B642C2" w:rsidP="00B642C2">
      <w:pPr>
        <w:pStyle w:val="ChapterTitle"/>
        <w:spacing w:before="0"/>
        <w:ind w:right="0"/>
        <w:rPr>
          <w:color w:val="005DAA"/>
          <w:sz w:val="68"/>
          <w:szCs w:val="68"/>
        </w:rPr>
        <w:sectPr w:rsidR="00B642C2" w:rsidSect="00B642C2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2240" w:h="15840" w:code="1"/>
          <w:pgMar w:top="1080" w:right="1440" w:bottom="720" w:left="1440" w:header="720" w:footer="720" w:gutter="0"/>
          <w:cols w:space="720"/>
          <w:formProt w:val="0"/>
          <w:docGrid w:linePitch="312" w:charSpace="10239"/>
        </w:sectPr>
      </w:pPr>
    </w:p>
    <w:p w14:paraId="0F3B6646" w14:textId="77777777" w:rsidR="00147212" w:rsidRPr="00A50DD5" w:rsidRDefault="00147212" w:rsidP="007635C3">
      <w:pPr>
        <w:pStyle w:val="ChapterTitle"/>
        <w:spacing w:after="240"/>
        <w:ind w:right="0"/>
        <w:jc w:val="left"/>
        <w:rPr>
          <w:color w:val="005DAA"/>
          <w:sz w:val="72"/>
          <w:szCs w:val="72"/>
        </w:rPr>
      </w:pPr>
      <w:r>
        <w:rPr>
          <w:color w:val="005DAA"/>
          <w:sz w:val="72"/>
          <w:szCs w:val="72"/>
        </w:rPr>
        <w:t>Variant Calling</w:t>
      </w:r>
    </w:p>
    <w:p w14:paraId="74CF4EA3" w14:textId="77777777" w:rsidR="006E58C3" w:rsidRDefault="00147212" w:rsidP="006E58C3">
      <w:pPr>
        <w:pStyle w:val="Heading1"/>
        <w:spacing w:before="120" w:after="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27DEAC4C" wp14:editId="24849A81">
                <wp:extent cx="5943600" cy="1755775"/>
                <wp:effectExtent l="0" t="0" r="19050" b="228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75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607CA" w14:textId="77777777" w:rsidR="00456E63" w:rsidRDefault="00456E63" w:rsidP="00147212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urier New"/>
                                <w:sz w:val="24"/>
                                <w:szCs w:val="24"/>
                              </w:rPr>
                              <w:t>Goal:</w:t>
                            </w:r>
                            <w:r w:rsidR="002E1CEC">
                              <w:rPr>
                                <w:rFonts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sz w:val="24"/>
                                <w:szCs w:val="24"/>
                              </w:rPr>
                              <w:t>Learn how to use various tools to identify variants after re-sequencing</w:t>
                            </w:r>
                          </w:p>
                          <w:p w14:paraId="48559C83" w14:textId="77777777" w:rsidR="00456E63" w:rsidRPr="00EF445B" w:rsidRDefault="00456E63" w:rsidP="00147212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Courier New"/>
                                <w:sz w:val="24"/>
                                <w:szCs w:val="24"/>
                              </w:rPr>
                            </w:pPr>
                          </w:p>
                          <w:p w14:paraId="1762160C" w14:textId="77777777" w:rsidR="00456E63" w:rsidRPr="00A85E96" w:rsidRDefault="00456E63" w:rsidP="00032187">
                            <w:pPr>
                              <w:pStyle w:val="ListParagraph"/>
                              <w:ind w:left="1170" w:hanging="1170"/>
                              <w:jc w:val="left"/>
                              <w:rPr>
                                <w:rFonts w:ascii="DejaVu Sans Mono" w:hAnsi="DejaVu Sans Mono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urier New"/>
                                <w:sz w:val="24"/>
                                <w:szCs w:val="24"/>
                              </w:rPr>
                              <w:t>Input(s):</w:t>
                            </w:r>
                            <w:r w:rsidRPr="00A85E96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Mo_FR13_</w:t>
                            </w:r>
                            <w:proofErr w:type="gramStart"/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IP{</w:t>
                            </w:r>
                            <w:proofErr w:type="gramEnd"/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1-</w:t>
                            </w:r>
                            <w:proofErr w:type="gramStart"/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3}</w:t>
                            </w:r>
                            <w:r w:rsidR="007D7C00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_</w:t>
                            </w:r>
                            <w:proofErr w:type="spellStart"/>
                            <w:r w:rsidR="007D7C00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accepted_hits.bam</w:t>
                            </w:r>
                            <w:proofErr w:type="spellEnd"/>
                            <w:proofErr w:type="gramEnd"/>
                          </w:p>
                          <w:p w14:paraId="28F496A3" w14:textId="77777777" w:rsidR="00456E63" w:rsidRDefault="00456E63" w:rsidP="00147212">
                            <w:pPr>
                              <w:pStyle w:val="ListParagraph"/>
                              <w:ind w:left="1170" w:hanging="1170"/>
                              <w:jc w:val="left"/>
                              <w:rPr>
                                <w:rFonts w:cs="Courier New"/>
                                <w:sz w:val="24"/>
                                <w:szCs w:val="24"/>
                              </w:rPr>
                            </w:pPr>
                          </w:p>
                          <w:p w14:paraId="4A43C19B" w14:textId="7AB343CA" w:rsidR="00456E63" w:rsidRDefault="00456E63" w:rsidP="00147212">
                            <w:pPr>
                              <w:pStyle w:val="ListParagraph"/>
                              <w:ind w:left="1170" w:hanging="1170"/>
                              <w:jc w:val="left"/>
                              <w:rPr>
                                <w:rFonts w:ascii="DejaVu Sans Mono" w:hAnsi="DejaVu Sans Mono" w:cs="Courier New"/>
                                <w:sz w:val="20"/>
                              </w:rPr>
                            </w:pPr>
                            <w:r>
                              <w:rPr>
                                <w:rFonts w:cs="Courier New"/>
                                <w:sz w:val="24"/>
                                <w:szCs w:val="24"/>
                              </w:rPr>
                              <w:t>Output(s):</w:t>
                            </w:r>
                            <w:r>
                              <w:rPr>
                                <w:rFonts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Mo_FR13</w:t>
                            </w:r>
                            <w:r w:rsidR="00DD1F6F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_alignments</w:t>
                            </w:r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_merged</w:t>
                            </w:r>
                            <w:r w:rsidRPr="00A85E96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bam</w:t>
                            </w:r>
                          </w:p>
                          <w:p w14:paraId="246741B5" w14:textId="4C0A6269" w:rsidR="00456E63" w:rsidRDefault="00456E63" w:rsidP="00147212">
                            <w:pPr>
                              <w:pStyle w:val="ListParagraph"/>
                              <w:ind w:left="1170" w:hanging="1170"/>
                              <w:jc w:val="left"/>
                              <w:rPr>
                                <w:rFonts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Moryzae_FR13</w:t>
                            </w:r>
                            <w:r w:rsidR="00DD1F6F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_alignments</w:t>
                            </w:r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.bcf</w:t>
                            </w:r>
                          </w:p>
                          <w:p w14:paraId="285093E6" w14:textId="0B7F1E24" w:rsidR="00456E63" w:rsidRPr="00493BAB" w:rsidRDefault="00456E63" w:rsidP="00147212">
                            <w:pPr>
                              <w:pStyle w:val="ListParagraph"/>
                              <w:ind w:left="1170"/>
                              <w:jc w:val="left"/>
                              <w:rPr>
                                <w:rFonts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Moryzae_FR13</w:t>
                            </w:r>
                            <w:r w:rsidR="00DD1F6F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_alignments</w:t>
                            </w:r>
                            <w:r w:rsidRPr="00A85E96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.vcf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DEA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pt;height:1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">
                <v:textbox style="mso-fit-shape-to-text:t">
                  <w:txbxContent>
                    <w:p w14:paraId="1EB607CA" w14:textId="77777777" w:rsidR="00456E63" w:rsidRDefault="00456E63" w:rsidP="00147212">
                      <w:pPr>
                        <w:pStyle w:val="ListParagraph"/>
                        <w:ind w:left="0"/>
                        <w:jc w:val="left"/>
                        <w:rPr>
                          <w:rFonts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Courier New"/>
                          <w:sz w:val="24"/>
                          <w:szCs w:val="24"/>
                        </w:rPr>
                        <w:t>Goal:</w:t>
                      </w:r>
                      <w:r w:rsidR="002E1CEC">
                        <w:rPr>
                          <w:rFonts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Courier New"/>
                          <w:sz w:val="24"/>
                          <w:szCs w:val="24"/>
                        </w:rPr>
                        <w:t>Learn how to use various tools to identify variants after re-sequencing</w:t>
                      </w:r>
                    </w:p>
                    <w:p w14:paraId="48559C83" w14:textId="77777777" w:rsidR="00456E63" w:rsidRPr="00EF445B" w:rsidRDefault="00456E63" w:rsidP="00147212">
                      <w:pPr>
                        <w:pStyle w:val="ListParagraph"/>
                        <w:ind w:left="0"/>
                        <w:jc w:val="left"/>
                        <w:rPr>
                          <w:rFonts w:cs="Courier New"/>
                          <w:sz w:val="24"/>
                          <w:szCs w:val="24"/>
                        </w:rPr>
                      </w:pPr>
                    </w:p>
                    <w:p w14:paraId="1762160C" w14:textId="77777777" w:rsidR="00456E63" w:rsidRPr="00A85E96" w:rsidRDefault="00456E63" w:rsidP="00032187">
                      <w:pPr>
                        <w:pStyle w:val="ListParagraph"/>
                        <w:ind w:left="1170" w:hanging="1170"/>
                        <w:jc w:val="left"/>
                        <w:rPr>
                          <w:rFonts w:ascii="DejaVu Sans Mono" w:hAnsi="DejaVu Sans Mono" w:cs="Courier New"/>
                          <w:sz w:val="24"/>
                          <w:szCs w:val="24"/>
                        </w:rPr>
                      </w:pPr>
                      <w:r>
                        <w:rPr>
                          <w:rFonts w:cs="Courier New"/>
                          <w:sz w:val="24"/>
                          <w:szCs w:val="24"/>
                        </w:rPr>
                        <w:t>Input(s):</w:t>
                      </w:r>
                      <w:r w:rsidRPr="00A85E96">
                        <w:rPr>
                          <w:rFonts w:ascii="DejaVu Sans Mono" w:hAnsi="DejaVu Sans Mono" w:cs="Courier New"/>
                          <w:sz w:val="20"/>
                        </w:rPr>
                        <w:tab/>
                      </w:r>
                      <w:r>
                        <w:rPr>
                          <w:rFonts w:ascii="DejaVu Sans Mono" w:hAnsi="DejaVu Sans Mono" w:cs="Courier New"/>
                          <w:sz w:val="20"/>
                        </w:rPr>
                        <w:t>Mo_FR13_</w:t>
                      </w:r>
                      <w:proofErr w:type="gramStart"/>
                      <w:r>
                        <w:rPr>
                          <w:rFonts w:ascii="DejaVu Sans Mono" w:hAnsi="DejaVu Sans Mono" w:cs="Courier New"/>
                          <w:sz w:val="20"/>
                        </w:rPr>
                        <w:t>IP{</w:t>
                      </w:r>
                      <w:proofErr w:type="gramEnd"/>
                      <w:r>
                        <w:rPr>
                          <w:rFonts w:ascii="DejaVu Sans Mono" w:hAnsi="DejaVu Sans Mono" w:cs="Courier New"/>
                          <w:sz w:val="20"/>
                        </w:rPr>
                        <w:t>1-3}</w:t>
                      </w:r>
                      <w:r w:rsidR="007D7C00">
                        <w:rPr>
                          <w:rFonts w:ascii="DejaVu Sans Mono" w:hAnsi="DejaVu Sans Mono" w:cs="Courier New"/>
                          <w:sz w:val="20"/>
                        </w:rPr>
                        <w:t>_</w:t>
                      </w:r>
                      <w:proofErr w:type="spellStart"/>
                      <w:r w:rsidR="007D7C00">
                        <w:rPr>
                          <w:rFonts w:ascii="DejaVu Sans Mono" w:hAnsi="DejaVu Sans Mono" w:cs="Courier New"/>
                          <w:sz w:val="20"/>
                        </w:rPr>
                        <w:t>accepted_hits.bam</w:t>
                      </w:r>
                      <w:proofErr w:type="spellEnd"/>
                    </w:p>
                    <w:p w14:paraId="28F496A3" w14:textId="77777777" w:rsidR="00456E63" w:rsidRDefault="00456E63" w:rsidP="00147212">
                      <w:pPr>
                        <w:pStyle w:val="ListParagraph"/>
                        <w:ind w:left="1170" w:hanging="1170"/>
                        <w:jc w:val="left"/>
                        <w:rPr>
                          <w:rFonts w:cs="Courier New"/>
                          <w:sz w:val="24"/>
                          <w:szCs w:val="24"/>
                        </w:rPr>
                      </w:pPr>
                    </w:p>
                    <w:p w14:paraId="4A43C19B" w14:textId="7AB343CA" w:rsidR="00456E63" w:rsidRDefault="00456E63" w:rsidP="00147212">
                      <w:pPr>
                        <w:pStyle w:val="ListParagraph"/>
                        <w:ind w:left="1170" w:hanging="1170"/>
                        <w:jc w:val="left"/>
                        <w:rPr>
                          <w:rFonts w:ascii="DejaVu Sans Mono" w:hAnsi="DejaVu Sans Mono" w:cs="Courier New"/>
                          <w:sz w:val="20"/>
                        </w:rPr>
                      </w:pPr>
                      <w:r>
                        <w:rPr>
                          <w:rFonts w:cs="Courier New"/>
                          <w:sz w:val="24"/>
                          <w:szCs w:val="24"/>
                        </w:rPr>
                        <w:t>Output(s):</w:t>
                      </w:r>
                      <w:r>
                        <w:rPr>
                          <w:rFonts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ejaVu Sans Mono" w:hAnsi="DejaVu Sans Mono" w:cs="Courier New"/>
                          <w:sz w:val="20"/>
                        </w:rPr>
                        <w:t>Mo_FR13</w:t>
                      </w:r>
                      <w:r w:rsidR="00DD1F6F">
                        <w:rPr>
                          <w:rFonts w:ascii="DejaVu Sans Mono" w:hAnsi="DejaVu Sans Mono" w:cs="Courier New"/>
                          <w:sz w:val="20"/>
                        </w:rPr>
                        <w:t>_alignments</w:t>
                      </w:r>
                      <w:r>
                        <w:rPr>
                          <w:rFonts w:ascii="DejaVu Sans Mono" w:hAnsi="DejaVu Sans Mono" w:cs="Courier New"/>
                          <w:sz w:val="20"/>
                        </w:rPr>
                        <w:t>_merged</w:t>
                      </w:r>
                      <w:r w:rsidRPr="00A85E96">
                        <w:rPr>
                          <w:rFonts w:ascii="DejaVu Sans Mono" w:hAnsi="DejaVu Sans Mono" w:cs="Courier New"/>
                          <w:sz w:val="20"/>
                        </w:rPr>
                        <w:t>.</w:t>
                      </w:r>
                      <w:r>
                        <w:rPr>
                          <w:rFonts w:ascii="DejaVu Sans Mono" w:hAnsi="DejaVu Sans Mono" w:cs="Courier New"/>
                          <w:sz w:val="20"/>
                        </w:rPr>
                        <w:t>bam</w:t>
                      </w:r>
                    </w:p>
                    <w:p w14:paraId="246741B5" w14:textId="4C0A6269" w:rsidR="00456E63" w:rsidRDefault="00456E63" w:rsidP="00147212">
                      <w:pPr>
                        <w:pStyle w:val="ListParagraph"/>
                        <w:ind w:left="1170" w:hanging="1170"/>
                        <w:jc w:val="left"/>
                        <w:rPr>
                          <w:rFonts w:cs="Courier New"/>
                          <w:sz w:val="24"/>
                          <w:szCs w:val="24"/>
                        </w:rPr>
                      </w:pPr>
                      <w:r>
                        <w:rPr>
                          <w:rFonts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ejaVu Sans Mono" w:hAnsi="DejaVu Sans Mono" w:cs="Courier New"/>
                          <w:sz w:val="20"/>
                        </w:rPr>
                        <w:t>Moryzae_FR13</w:t>
                      </w:r>
                      <w:r w:rsidR="00DD1F6F">
                        <w:rPr>
                          <w:rFonts w:ascii="DejaVu Sans Mono" w:hAnsi="DejaVu Sans Mono" w:cs="Courier New"/>
                          <w:sz w:val="20"/>
                        </w:rPr>
                        <w:t>_alignments</w:t>
                      </w:r>
                      <w:r>
                        <w:rPr>
                          <w:rFonts w:ascii="DejaVu Sans Mono" w:hAnsi="DejaVu Sans Mono" w:cs="Courier New"/>
                          <w:sz w:val="20"/>
                        </w:rPr>
                        <w:t>.bcf</w:t>
                      </w:r>
                    </w:p>
                    <w:p w14:paraId="285093E6" w14:textId="0B7F1E24" w:rsidR="00456E63" w:rsidRPr="00493BAB" w:rsidRDefault="00456E63" w:rsidP="00147212">
                      <w:pPr>
                        <w:pStyle w:val="ListParagraph"/>
                        <w:ind w:left="1170"/>
                        <w:jc w:val="left"/>
                        <w:rPr>
                          <w:rFonts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DejaVu Sans Mono" w:hAnsi="DejaVu Sans Mono" w:cs="Courier New"/>
                          <w:sz w:val="20"/>
                        </w:rPr>
                        <w:t>Moryzae_FR13</w:t>
                      </w:r>
                      <w:r w:rsidR="00DD1F6F">
                        <w:rPr>
                          <w:rFonts w:ascii="DejaVu Sans Mono" w:hAnsi="DejaVu Sans Mono" w:cs="Courier New"/>
                          <w:sz w:val="20"/>
                        </w:rPr>
                        <w:t>_alignments</w:t>
                      </w:r>
                      <w:r w:rsidRPr="00A85E96">
                        <w:rPr>
                          <w:rFonts w:ascii="DejaVu Sans Mono" w:hAnsi="DejaVu Sans Mono" w:cs="Courier New"/>
                          <w:sz w:val="20"/>
                        </w:rPr>
                        <w:t>.vcf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08C0CB" w14:textId="77777777" w:rsidR="006E58C3" w:rsidRPr="006E58C3" w:rsidRDefault="006E58C3" w:rsidP="006E58C3">
      <w:pPr>
        <w:pStyle w:val="body"/>
      </w:pPr>
      <w:r>
        <w:t xml:space="preserve">Three of the RNA samples used for </w:t>
      </w:r>
      <w:proofErr w:type="spellStart"/>
      <w:r>
        <w:t>RNAseq</w:t>
      </w:r>
      <w:proofErr w:type="spellEnd"/>
      <w:r>
        <w:t xml:space="preserve"> analysis were generated from fungal strain FR13</w:t>
      </w:r>
      <w:r w:rsidR="00DA38BB">
        <w:t>,</w:t>
      </w:r>
      <w:r>
        <w:t xml:space="preserve"> which is expected to show several sequence differences relative to the 70-15 strain that was used to generate the reference genome. Therefore, we will use the </w:t>
      </w:r>
      <w:proofErr w:type="spellStart"/>
      <w:r>
        <w:t>RNAseq</w:t>
      </w:r>
      <w:proofErr w:type="spellEnd"/>
      <w:r>
        <w:t xml:space="preserve"> alignments to search for nucleotide differences between FR13 and the 70-15 reference strain.</w:t>
      </w:r>
    </w:p>
    <w:p w14:paraId="7AD91611" w14:textId="3E96B280" w:rsidR="00AA71AB" w:rsidRDefault="005B26EB" w:rsidP="00FC3D5F">
      <w:pPr>
        <w:pStyle w:val="Heading1"/>
        <w:jc w:val="left"/>
      </w:pPr>
      <w:r>
        <w:t>7</w:t>
      </w:r>
      <w:r w:rsidR="00147212">
        <w:t>.1</w:t>
      </w:r>
      <w:r w:rsidR="00387656">
        <w:t xml:space="preserve"> </w:t>
      </w:r>
      <w:r w:rsidR="005D1E7A">
        <w:t xml:space="preserve">Merge the FR13 </w:t>
      </w:r>
      <w:r w:rsidR="00413E04">
        <w:t>a</w:t>
      </w:r>
      <w:r w:rsidR="005D1E7A">
        <w:t xml:space="preserve">lignment </w:t>
      </w:r>
      <w:r w:rsidR="00255939">
        <w:t xml:space="preserve">(.bam) </w:t>
      </w:r>
      <w:r w:rsidR="00413E04">
        <w:t>f</w:t>
      </w:r>
      <w:r w:rsidR="005D1E7A">
        <w:t>iles</w:t>
      </w:r>
    </w:p>
    <w:p w14:paraId="753080B6" w14:textId="77777777" w:rsidR="005B26EB" w:rsidRPr="00032187" w:rsidRDefault="00255939" w:rsidP="006E58C3">
      <w:pPr>
        <w:pStyle w:val="body"/>
      </w:pPr>
      <w:r>
        <w:t xml:space="preserve">Having confidence in variant calls requires one to have multiple reads aligned across the region where there is a genetic difference between the sample and the reference. </w:t>
      </w:r>
      <w:r w:rsidR="00E049B5">
        <w:t>W</w:t>
      </w:r>
      <w:r>
        <w:t xml:space="preserve">hen sequencing DNA, this is easily accomplished by ensuring that we </w:t>
      </w:r>
      <w:r w:rsidR="00802F7C">
        <w:t xml:space="preserve">have </w:t>
      </w:r>
      <w:r>
        <w:t>enough sequence data to provide several-fold coverage of the genome (≥ 20x).</w:t>
      </w:r>
      <w:r w:rsidR="00E95BF9">
        <w:t xml:space="preserve"> However, with </w:t>
      </w:r>
      <w:proofErr w:type="spellStart"/>
      <w:r w:rsidR="00E95BF9">
        <w:t>RNAseq</w:t>
      </w:r>
      <w:proofErr w:type="spellEnd"/>
      <w:r w:rsidR="00E95BF9">
        <w:t xml:space="preserve"> data, we have no control over cover</w:t>
      </w:r>
      <w:r w:rsidR="00E049B5">
        <w:t>a</w:t>
      </w:r>
      <w:r w:rsidR="00E95BF9">
        <w:t xml:space="preserve">ge because this </w:t>
      </w:r>
      <w:r w:rsidR="00E049B5">
        <w:t>is determined by</w:t>
      </w:r>
      <w:r w:rsidR="00E95BF9">
        <w:t xml:space="preserve"> the expression level of each gene at the time and place where the RNA was extracted.</w:t>
      </w:r>
      <w:r w:rsidR="001D5C8E">
        <w:t xml:space="preserve"> Therefore, to maximize coverage across each gene for the purpose of our analysis, we will merge the alignments file for the three </w:t>
      </w:r>
      <w:r w:rsidR="001D5C8E" w:rsidRPr="00032187">
        <w:rPr>
          <w:i/>
        </w:rPr>
        <w:t>in planta</w:t>
      </w:r>
      <w:r w:rsidR="001D5C8E">
        <w:t xml:space="preserve"> RNA replicates.</w:t>
      </w:r>
    </w:p>
    <w:p w14:paraId="60C6AD97" w14:textId="77777777" w:rsidR="001F5DD1" w:rsidRPr="00032187" w:rsidRDefault="005D1E7A" w:rsidP="00680259">
      <w:pPr>
        <w:pStyle w:val="BodyText"/>
        <w:numPr>
          <w:ilvl w:val="0"/>
          <w:numId w:val="20"/>
        </w:numPr>
        <w:spacing w:before="120" w:after="120"/>
        <w:ind w:left="720"/>
      </w:pPr>
      <w:r>
        <w:t xml:space="preserve">We will use the </w:t>
      </w:r>
      <w:proofErr w:type="spellStart"/>
      <w:r w:rsidRPr="00A52B91">
        <w:rPr>
          <w:b/>
          <w:bCs/>
        </w:rPr>
        <w:t>samtool</w:t>
      </w:r>
      <w:r w:rsidR="00435BCA" w:rsidRPr="00A52B91">
        <w:rPr>
          <w:b/>
          <w:bCs/>
        </w:rPr>
        <w:t>s</w:t>
      </w:r>
      <w:proofErr w:type="spellEnd"/>
      <w:r>
        <w:t xml:space="preserve"> merge </w:t>
      </w:r>
      <w:r w:rsidR="00435BCA">
        <w:t>tool</w:t>
      </w:r>
      <w:r w:rsidR="00B9614F">
        <w:t>.</w:t>
      </w:r>
      <w:r w:rsidR="001F0CC5">
        <w:t xml:space="preserve"> (</w:t>
      </w:r>
      <w:r w:rsidR="00B9614F">
        <w:t>N</w:t>
      </w:r>
      <w:r w:rsidR="001F0CC5">
        <w:t xml:space="preserve">ote that bam files must be sorted by coordinates before they are merged. We already sorted the files in the </w:t>
      </w:r>
      <w:proofErr w:type="spellStart"/>
      <w:r w:rsidR="001F0CC5" w:rsidRPr="00B9614F">
        <w:rPr>
          <w:i/>
          <w:szCs w:val="18"/>
        </w:rPr>
        <w:t>rnaseq</w:t>
      </w:r>
      <w:proofErr w:type="spellEnd"/>
      <w:r w:rsidR="001F0CC5" w:rsidRPr="001F0CC5">
        <w:rPr>
          <w:sz w:val="28"/>
        </w:rPr>
        <w:t xml:space="preserve"> </w:t>
      </w:r>
      <w:r w:rsidR="001F0CC5">
        <w:t>lab, so we can use them directly here</w:t>
      </w:r>
      <w:r w:rsidR="00B9614F">
        <w:t>.)</w:t>
      </w:r>
    </w:p>
    <w:p w14:paraId="40FE7437" w14:textId="77777777" w:rsidR="009F46CC" w:rsidRDefault="009F46CC" w:rsidP="00680259">
      <w:pPr>
        <w:pStyle w:val="BodyText"/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0E2817DD" wp14:editId="33283A53">
                <wp:extent cx="5367528" cy="551146"/>
                <wp:effectExtent l="0" t="0" r="24130" b="2095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528" cy="5511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A1E27" w14:textId="4E99C284" w:rsidR="00456E63" w:rsidRPr="00032187" w:rsidRDefault="00456E63" w:rsidP="0003218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360" w:lineRule="auto"/>
                              <w:ind w:left="446" w:hanging="446"/>
                              <w:jc w:val="left"/>
                              <w:rPr>
                                <w:rFonts w:ascii="DejaVu Sans Mono" w:hAnsi="DejaVu Sans Mono" w:cs="Courier New"/>
                                <w:sz w:val="20"/>
                              </w:rPr>
                            </w:pPr>
                            <w:proofErr w:type="spellStart"/>
                            <w:r w:rsidRPr="00A85E96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samtools</w:t>
                            </w:r>
                            <w:proofErr w:type="spellEnd"/>
                            <w:r w:rsidRPr="00A85E96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merge</w:t>
                            </w:r>
                            <w:r w:rsidRPr="00A85E96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Mo</w:t>
                            </w:r>
                            <w:r w:rsidR="001B42C4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FR13_</w:t>
                            </w:r>
                            <w:r w:rsidR="00DD1F6F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alignments_merged</w:t>
                            </w:r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.bam</w:t>
                            </w:r>
                            <w:proofErr w:type="gramStart"/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 xml:space="preserve"> </w:t>
                            </w:r>
                            <w:r w:rsidR="001B42C4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.</w:t>
                            </w:r>
                            <w:r w:rsidRPr="00032187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.</w:t>
                            </w:r>
                            <w:proofErr w:type="gramEnd"/>
                            <w:r w:rsidRPr="00032187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032187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rnaseq</w:t>
                            </w:r>
                            <w:proofErr w:type="spellEnd"/>
                            <w:r w:rsidRPr="00032187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/alignments/*FR13*bam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2817DD" id="Text Box 10" o:spid="_x0000_s1027" type="#_x0000_t202" style="width:422.65pt;height:4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">
                <v:textbox>
                  <w:txbxContent>
                    <w:p w14:paraId="4DCA1E27" w14:textId="4E99C284" w:rsidR="00456E63" w:rsidRPr="00032187" w:rsidRDefault="00456E63" w:rsidP="0003218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360" w:lineRule="auto"/>
                        <w:ind w:left="446" w:hanging="446"/>
                        <w:jc w:val="left"/>
                        <w:rPr>
                          <w:rFonts w:ascii="DejaVu Sans Mono" w:hAnsi="DejaVu Sans Mono" w:cs="Courier New"/>
                          <w:sz w:val="20"/>
                        </w:rPr>
                      </w:pPr>
                      <w:proofErr w:type="spellStart"/>
                      <w:r w:rsidRPr="00A85E96">
                        <w:rPr>
                          <w:rFonts w:ascii="DejaVu Sans Mono" w:hAnsi="DejaVu Sans Mono" w:cs="Courier New"/>
                          <w:sz w:val="20"/>
                        </w:rPr>
                        <w:t>samtools</w:t>
                      </w:r>
                      <w:proofErr w:type="spellEnd"/>
                      <w:r w:rsidRPr="00A85E96">
                        <w:rPr>
                          <w:rFonts w:ascii="DejaVu Sans Mono" w:hAnsi="DejaVu Sans Mono" w:cs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Courier New"/>
                          <w:sz w:val="20"/>
                        </w:rPr>
                        <w:t>merge</w:t>
                      </w:r>
                      <w:r w:rsidRPr="00A85E96">
                        <w:rPr>
                          <w:rFonts w:ascii="DejaVu Sans Mono" w:hAnsi="DejaVu Sans Mono" w:cs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Courier New"/>
                          <w:sz w:val="20"/>
                        </w:rPr>
                        <w:t>Mo</w:t>
                      </w:r>
                      <w:r w:rsidR="001B42C4">
                        <w:rPr>
                          <w:rFonts w:ascii="DejaVu Sans Mono" w:hAnsi="DejaVu Sans Mono" w:cs="Courier New"/>
                          <w:sz w:val="20"/>
                        </w:rPr>
                        <w:t>_</w:t>
                      </w:r>
                      <w:r>
                        <w:rPr>
                          <w:rFonts w:ascii="DejaVu Sans Mono" w:hAnsi="DejaVu Sans Mono" w:cs="Courier New"/>
                          <w:sz w:val="20"/>
                        </w:rPr>
                        <w:t>FR13_</w:t>
                      </w:r>
                      <w:r w:rsidR="00DD1F6F">
                        <w:rPr>
                          <w:rFonts w:ascii="DejaVu Sans Mono" w:hAnsi="DejaVu Sans Mono" w:cs="Courier New"/>
                          <w:sz w:val="20"/>
                        </w:rPr>
                        <w:t>alignments_merged</w:t>
                      </w:r>
                      <w:r>
                        <w:rPr>
                          <w:rFonts w:ascii="DejaVu Sans Mono" w:hAnsi="DejaVu Sans Mono" w:cs="Courier New"/>
                          <w:sz w:val="20"/>
                        </w:rPr>
                        <w:t>.bam</w:t>
                      </w:r>
                      <w:proofErr w:type="gramStart"/>
                      <w:r>
                        <w:rPr>
                          <w:rFonts w:ascii="DejaVu Sans Mono" w:hAnsi="DejaVu Sans Mono" w:cs="Courier New"/>
                          <w:sz w:val="20"/>
                        </w:rPr>
                        <w:t xml:space="preserve"> </w:t>
                      </w:r>
                      <w:r w:rsidR="001B42C4">
                        <w:rPr>
                          <w:rFonts w:ascii="DejaVu Sans Mono" w:hAnsi="DejaVu Sans Mono" w:cs="Courier New"/>
                          <w:sz w:val="20"/>
                        </w:rPr>
                        <w:t>.</w:t>
                      </w:r>
                      <w:r w:rsidRPr="00032187">
                        <w:rPr>
                          <w:rFonts w:ascii="DejaVu Sans Mono" w:hAnsi="DejaVu Sans Mono" w:cs="Courier New"/>
                          <w:sz w:val="20"/>
                        </w:rPr>
                        <w:t>.</w:t>
                      </w:r>
                      <w:proofErr w:type="gramEnd"/>
                      <w:r w:rsidRPr="00032187">
                        <w:rPr>
                          <w:rFonts w:ascii="DejaVu Sans Mono" w:hAnsi="DejaVu Sans Mono" w:cs="Courier New"/>
                          <w:sz w:val="20"/>
                        </w:rPr>
                        <w:t>/</w:t>
                      </w:r>
                      <w:proofErr w:type="spellStart"/>
                      <w:r w:rsidRPr="00032187">
                        <w:rPr>
                          <w:rFonts w:ascii="DejaVu Sans Mono" w:hAnsi="DejaVu Sans Mono" w:cs="Courier New"/>
                          <w:sz w:val="20"/>
                        </w:rPr>
                        <w:t>rnaseq</w:t>
                      </w:r>
                      <w:proofErr w:type="spellEnd"/>
                      <w:r w:rsidRPr="00032187">
                        <w:rPr>
                          <w:rFonts w:ascii="DejaVu Sans Mono" w:hAnsi="DejaVu Sans Mono" w:cs="Courier New"/>
                          <w:sz w:val="20"/>
                        </w:rPr>
                        <w:t>/alignments/*FR13*bam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BD2D35" w14:textId="77777777" w:rsidR="001F5BA3" w:rsidRDefault="001F5BA3">
      <w:pPr>
        <w:rPr>
          <w:spacing w:val="-5"/>
          <w:sz w:val="24"/>
        </w:rPr>
      </w:pPr>
      <w:r>
        <w:br w:type="page"/>
      </w:r>
    </w:p>
    <w:p w14:paraId="007C322F" w14:textId="77777777" w:rsidR="003A1A85" w:rsidRDefault="003A1A85" w:rsidP="00680259">
      <w:pPr>
        <w:pStyle w:val="BodyText"/>
        <w:numPr>
          <w:ilvl w:val="0"/>
          <w:numId w:val="20"/>
        </w:numPr>
        <w:spacing w:before="240" w:after="120"/>
        <w:ind w:left="720"/>
      </w:pPr>
      <w:r>
        <w:lastRenderedPageBreak/>
        <w:t xml:space="preserve">Take a quick look at the </w:t>
      </w:r>
      <w:r w:rsidRPr="003A1A85">
        <w:rPr>
          <w:i/>
        </w:rPr>
        <w:t>.bam</w:t>
      </w:r>
      <w:r>
        <w:t xml:space="preserve"> file. Is </w:t>
      </w:r>
      <w:r w:rsidR="002F3C2F">
        <w:t xml:space="preserve">it </w:t>
      </w:r>
      <w:r>
        <w:t xml:space="preserve">in binary format? You can </w:t>
      </w:r>
      <w:proofErr w:type="gramStart"/>
      <w:r>
        <w:t>take a look</w:t>
      </w:r>
      <w:proofErr w:type="gramEnd"/>
      <w:r>
        <w:t xml:space="preserve"> at it by using </w:t>
      </w:r>
      <w:proofErr w:type="spellStart"/>
      <w:r w:rsidRPr="000412D9">
        <w:rPr>
          <w:b/>
          <w:bCs/>
        </w:rPr>
        <w:t>samtools</w:t>
      </w:r>
      <w:proofErr w:type="spellEnd"/>
      <w:r>
        <w:t xml:space="preserve"> again:</w:t>
      </w:r>
    </w:p>
    <w:p w14:paraId="379DE627" w14:textId="77777777" w:rsidR="003A1A85" w:rsidRDefault="003A1A85" w:rsidP="00032187">
      <w:pPr>
        <w:pStyle w:val="BodyText"/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29524F1B" wp14:editId="55B18730">
                <wp:extent cx="5367528" cy="410845"/>
                <wp:effectExtent l="0" t="0" r="24130" b="2794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528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81F81" w14:textId="21C177AE" w:rsidR="00456E63" w:rsidRPr="00A85E96" w:rsidRDefault="00456E63" w:rsidP="003A1A8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left"/>
                              <w:rPr>
                                <w:rFonts w:ascii="DejaVu Sans Mono" w:hAnsi="DejaVu Sans Mono" w:cs="Courier New"/>
                                <w:sz w:val="20"/>
                              </w:rPr>
                            </w:pPr>
                            <w:proofErr w:type="spellStart"/>
                            <w:r w:rsidRPr="00A85E96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samtools</w:t>
                            </w:r>
                            <w:proofErr w:type="spellEnd"/>
                            <w:r w:rsidRPr="00A85E96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view</w:t>
                            </w:r>
                            <w:r w:rsidRPr="00A85E96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 xml:space="preserve"> </w:t>
                            </w:r>
                            <w:r w:rsidR="00550996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Mo_</w:t>
                            </w:r>
                            <w:r w:rsidR="00DD1F6F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FR13_alignments_merged</w:t>
                            </w:r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.bam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524F1B" id="Text Box 13" o:spid="_x0000_s1028" type="#_x0000_t202" style="width:422.65pt;height:3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">
                <v:textbox style="mso-fit-shape-to-text:t">
                  <w:txbxContent>
                    <w:p w14:paraId="67181F81" w14:textId="21C177AE" w:rsidR="00456E63" w:rsidRPr="00A85E96" w:rsidRDefault="00456E63" w:rsidP="003A1A8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left"/>
                        <w:rPr>
                          <w:rFonts w:ascii="DejaVu Sans Mono" w:hAnsi="DejaVu Sans Mono" w:cs="Courier New"/>
                          <w:sz w:val="20"/>
                        </w:rPr>
                      </w:pPr>
                      <w:proofErr w:type="spellStart"/>
                      <w:r w:rsidRPr="00A85E96">
                        <w:rPr>
                          <w:rFonts w:ascii="DejaVu Sans Mono" w:hAnsi="DejaVu Sans Mono" w:cs="Courier New"/>
                          <w:sz w:val="20"/>
                        </w:rPr>
                        <w:t>samtools</w:t>
                      </w:r>
                      <w:proofErr w:type="spellEnd"/>
                      <w:r w:rsidRPr="00A85E96">
                        <w:rPr>
                          <w:rFonts w:ascii="DejaVu Sans Mono" w:hAnsi="DejaVu Sans Mono" w:cs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Courier New"/>
                          <w:sz w:val="20"/>
                        </w:rPr>
                        <w:t>view</w:t>
                      </w:r>
                      <w:r w:rsidRPr="00A85E96">
                        <w:rPr>
                          <w:rFonts w:ascii="DejaVu Sans Mono" w:hAnsi="DejaVu Sans Mono" w:cs="Courier New"/>
                          <w:sz w:val="20"/>
                        </w:rPr>
                        <w:t xml:space="preserve"> </w:t>
                      </w:r>
                      <w:r w:rsidR="00550996">
                        <w:rPr>
                          <w:rFonts w:ascii="DejaVu Sans Mono" w:hAnsi="DejaVu Sans Mono" w:cs="Courier New"/>
                          <w:sz w:val="20"/>
                        </w:rPr>
                        <w:t>Mo_</w:t>
                      </w:r>
                      <w:r w:rsidR="00DD1F6F">
                        <w:rPr>
                          <w:rFonts w:ascii="DejaVu Sans Mono" w:hAnsi="DejaVu Sans Mono" w:cs="Courier New"/>
                          <w:sz w:val="20"/>
                        </w:rPr>
                        <w:t>FR13_alignments_merged</w:t>
                      </w:r>
                      <w:r>
                        <w:rPr>
                          <w:rFonts w:ascii="DejaVu Sans Mono" w:hAnsi="DejaVu Sans Mono" w:cs="Courier New"/>
                          <w:sz w:val="20"/>
                        </w:rPr>
                        <w:t>.bam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933F09" w14:textId="77777777" w:rsidR="003A1A85" w:rsidRDefault="003A1A85" w:rsidP="00B363E0">
      <w:pPr>
        <w:pStyle w:val="BodyText"/>
        <w:numPr>
          <w:ilvl w:val="0"/>
          <w:numId w:val="20"/>
        </w:numPr>
        <w:spacing w:before="120" w:after="120"/>
        <w:ind w:left="720"/>
      </w:pPr>
      <w:r>
        <w:t>W</w:t>
      </w:r>
      <w:r w:rsidR="00981A7A">
        <w:t>hoa</w:t>
      </w:r>
      <w:r>
        <w:t xml:space="preserve">, can you read the output? Quit the process (control-c) and re-run the command with a pipe into another program that will enable you to look at a few </w:t>
      </w:r>
      <w:r w:rsidR="003426B6">
        <w:t>lines</w:t>
      </w:r>
      <w:r w:rsidR="00043D71">
        <w:t xml:space="preserve"> at a time</w:t>
      </w:r>
      <w:r w:rsidR="003426B6">
        <w:t>.</w:t>
      </w:r>
    </w:p>
    <w:p w14:paraId="0EE60B8C" w14:textId="77777777" w:rsidR="003A1A85" w:rsidRDefault="00BD36F6" w:rsidP="00B540B4">
      <w:pPr>
        <w:pStyle w:val="BodyText"/>
        <w:numPr>
          <w:ilvl w:val="0"/>
          <w:numId w:val="20"/>
        </w:numPr>
        <w:spacing w:after="120"/>
        <w:ind w:left="720"/>
      </w:pPr>
      <w:r>
        <w:t xml:space="preserve">Does the output </w:t>
      </w:r>
      <w:r w:rsidR="00CA4013">
        <w:t xml:space="preserve">still </w:t>
      </w:r>
      <w:r w:rsidR="009D1277">
        <w:t xml:space="preserve">look like it contains </w:t>
      </w:r>
      <w:proofErr w:type="spellStart"/>
      <w:r w:rsidR="00DD6C1A">
        <w:t>s</w:t>
      </w:r>
      <w:r w:rsidR="00CA4013">
        <w:t>am</w:t>
      </w:r>
      <w:proofErr w:type="spellEnd"/>
      <w:r w:rsidR="00CA4013">
        <w:t xml:space="preserve"> </w:t>
      </w:r>
      <w:r w:rsidR="009D1277">
        <w:t>alignment data</w:t>
      </w:r>
      <w:r w:rsidR="002542BF">
        <w:t xml:space="preserve">? </w:t>
      </w:r>
      <w:r>
        <w:t>If</w:t>
      </w:r>
      <w:r w:rsidR="00083CA6">
        <w:t xml:space="preserve"> so, proceed to the following.</w:t>
      </w:r>
    </w:p>
    <w:p w14:paraId="2A55B415" w14:textId="77777777" w:rsidR="00274BE7" w:rsidRDefault="00147212" w:rsidP="00274BE7">
      <w:pPr>
        <w:pStyle w:val="ListParagraph"/>
        <w:numPr>
          <w:ilvl w:val="0"/>
          <w:numId w:val="25"/>
        </w:numPr>
        <w:spacing w:after="120"/>
        <w:ind w:left="720"/>
        <w:contextualSpacing w:val="0"/>
        <w:jc w:val="left"/>
        <w:rPr>
          <w:rFonts w:eastAsia="MS Mincho"/>
          <w:sz w:val="24"/>
          <w:szCs w:val="24"/>
          <w:lang w:eastAsia="ja-JP"/>
        </w:rPr>
      </w:pPr>
      <w:r w:rsidRPr="00032187">
        <w:rPr>
          <w:rFonts w:eastAsia="MS Mincho"/>
          <w:sz w:val="24"/>
          <w:szCs w:val="24"/>
          <w:lang w:eastAsia="ja-JP"/>
        </w:rPr>
        <w:t xml:space="preserve">We must provide </w:t>
      </w:r>
      <w:proofErr w:type="spellStart"/>
      <w:r w:rsidRPr="00032187">
        <w:rPr>
          <w:rFonts w:eastAsia="MS Mincho"/>
          <w:b/>
          <w:sz w:val="24"/>
          <w:szCs w:val="24"/>
          <w:lang w:eastAsia="ja-JP"/>
        </w:rPr>
        <w:t>mpileup</w:t>
      </w:r>
      <w:proofErr w:type="spellEnd"/>
      <w:r w:rsidRPr="00032187">
        <w:rPr>
          <w:rFonts w:eastAsia="MS Mincho"/>
          <w:sz w:val="24"/>
          <w:szCs w:val="24"/>
          <w:lang w:eastAsia="ja-JP"/>
        </w:rPr>
        <w:t xml:space="preserve"> with the reference genome that was used for alignment. To speed up its computations, </w:t>
      </w:r>
      <w:proofErr w:type="spellStart"/>
      <w:r w:rsidRPr="00032187">
        <w:rPr>
          <w:rFonts w:eastAsia="MS Mincho"/>
          <w:b/>
          <w:sz w:val="24"/>
          <w:szCs w:val="24"/>
          <w:lang w:eastAsia="ja-JP"/>
        </w:rPr>
        <w:t>mpileup</w:t>
      </w:r>
      <w:proofErr w:type="spellEnd"/>
      <w:r w:rsidRPr="00032187">
        <w:rPr>
          <w:rFonts w:eastAsia="MS Mincho"/>
          <w:sz w:val="24"/>
          <w:szCs w:val="24"/>
          <w:lang w:eastAsia="ja-JP"/>
        </w:rPr>
        <w:t xml:space="preserve"> uses an indexed version</w:t>
      </w:r>
      <w:r w:rsidR="00711D43" w:rsidRPr="00032187">
        <w:rPr>
          <w:rFonts w:eastAsia="MS Mincho"/>
          <w:sz w:val="24"/>
          <w:szCs w:val="24"/>
          <w:lang w:eastAsia="ja-JP"/>
        </w:rPr>
        <w:t xml:space="preserve"> of the genome</w:t>
      </w:r>
      <w:r w:rsidRPr="00032187">
        <w:rPr>
          <w:rFonts w:eastAsia="MS Mincho"/>
          <w:sz w:val="24"/>
          <w:szCs w:val="24"/>
          <w:lang w:eastAsia="ja-JP"/>
        </w:rPr>
        <w:t>.</w:t>
      </w:r>
      <w:r w:rsidR="00711D43" w:rsidRPr="00032187">
        <w:rPr>
          <w:rFonts w:eastAsia="MS Mincho"/>
          <w:sz w:val="24"/>
          <w:szCs w:val="24"/>
          <w:lang w:eastAsia="ja-JP"/>
        </w:rPr>
        <w:t xml:space="preserve"> This index is different to the one generated with </w:t>
      </w:r>
      <w:r w:rsidR="00711D43" w:rsidRPr="00032187">
        <w:rPr>
          <w:rFonts w:eastAsia="MS Mincho"/>
          <w:b/>
          <w:sz w:val="24"/>
          <w:szCs w:val="24"/>
          <w:lang w:eastAsia="ja-JP"/>
        </w:rPr>
        <w:t>bowtie</w:t>
      </w:r>
      <w:r w:rsidR="00F7087D" w:rsidRPr="00032187">
        <w:rPr>
          <w:rFonts w:eastAsia="MS Mincho"/>
          <w:b/>
          <w:sz w:val="24"/>
          <w:szCs w:val="24"/>
          <w:lang w:eastAsia="ja-JP"/>
        </w:rPr>
        <w:t>2</w:t>
      </w:r>
      <w:r w:rsidR="00E54AFA" w:rsidRPr="00032187">
        <w:rPr>
          <w:rFonts w:eastAsia="MS Mincho"/>
          <w:sz w:val="24"/>
          <w:szCs w:val="24"/>
          <w:lang w:eastAsia="ja-JP"/>
        </w:rPr>
        <w:t xml:space="preserve">, </w:t>
      </w:r>
      <w:r w:rsidR="00711D43" w:rsidRPr="00032187">
        <w:rPr>
          <w:rFonts w:eastAsia="MS Mincho"/>
          <w:sz w:val="24"/>
          <w:szCs w:val="24"/>
          <w:lang w:eastAsia="ja-JP"/>
        </w:rPr>
        <w:t xml:space="preserve">and we </w:t>
      </w:r>
      <w:r w:rsidR="00F7087D" w:rsidRPr="00032187">
        <w:rPr>
          <w:rFonts w:eastAsia="MS Mincho"/>
          <w:sz w:val="24"/>
          <w:szCs w:val="24"/>
          <w:lang w:eastAsia="ja-JP"/>
        </w:rPr>
        <w:t>will</w:t>
      </w:r>
      <w:r w:rsidR="00711D43" w:rsidRPr="00032187">
        <w:rPr>
          <w:rFonts w:eastAsia="MS Mincho"/>
          <w:sz w:val="24"/>
          <w:szCs w:val="24"/>
          <w:lang w:eastAsia="ja-JP"/>
        </w:rPr>
        <w:t xml:space="preserve"> use </w:t>
      </w:r>
      <w:proofErr w:type="spellStart"/>
      <w:r w:rsidR="00711D43" w:rsidRPr="00032187">
        <w:rPr>
          <w:rFonts w:eastAsia="MS Mincho"/>
          <w:b/>
          <w:sz w:val="24"/>
          <w:szCs w:val="24"/>
          <w:lang w:eastAsia="ja-JP"/>
        </w:rPr>
        <w:t>samtools</w:t>
      </w:r>
      <w:proofErr w:type="spellEnd"/>
      <w:r w:rsidR="00711D43" w:rsidRPr="00032187">
        <w:rPr>
          <w:rFonts w:eastAsia="MS Mincho"/>
          <w:sz w:val="24"/>
          <w:szCs w:val="24"/>
          <w:lang w:eastAsia="ja-JP"/>
        </w:rPr>
        <w:t xml:space="preserve"> to generate it</w:t>
      </w:r>
      <w:r w:rsidR="00E54AFA" w:rsidRPr="00032187">
        <w:rPr>
          <w:rFonts w:eastAsia="MS Mincho"/>
          <w:sz w:val="24"/>
          <w:szCs w:val="24"/>
          <w:lang w:eastAsia="ja-JP"/>
        </w:rPr>
        <w:t>.</w:t>
      </w:r>
    </w:p>
    <w:p w14:paraId="34EA4247" w14:textId="77777777" w:rsidR="00147212" w:rsidRPr="00274BE7" w:rsidRDefault="00274BE7" w:rsidP="00274BE7">
      <w:pPr>
        <w:pStyle w:val="ListParagraph"/>
        <w:spacing w:before="120" w:after="120"/>
        <w:contextualSpacing w:val="0"/>
        <w:jc w:val="left"/>
        <w:rPr>
          <w:rFonts w:eastAsia="MS Mincho"/>
          <w:sz w:val="24"/>
          <w:szCs w:val="24"/>
          <w:lang w:eastAsia="ja-JP"/>
        </w:rPr>
      </w:pPr>
      <w:r>
        <w:rPr>
          <w:noProof/>
        </w:rPr>
        <mc:AlternateContent>
          <mc:Choice Requires="wps">
            <w:drawing>
              <wp:inline distT="0" distB="0" distL="0" distR="0" wp14:anchorId="169C281D" wp14:editId="7FBB94AF">
                <wp:extent cx="5367528" cy="410845"/>
                <wp:effectExtent l="0" t="0" r="24130" b="2794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528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A3788" w14:textId="6AF56FB6" w:rsidR="00274BE7" w:rsidRPr="00A85E96" w:rsidRDefault="00274BE7" w:rsidP="00274BE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left"/>
                              <w:rPr>
                                <w:rFonts w:ascii="DejaVu Sans Mono" w:hAnsi="DejaVu Sans Mono" w:cs="Courier New"/>
                                <w:sz w:val="20"/>
                              </w:rPr>
                            </w:pPr>
                            <w:proofErr w:type="spellStart"/>
                            <w:r w:rsidRPr="00A85E96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samtools</w:t>
                            </w:r>
                            <w:proofErr w:type="spellEnd"/>
                            <w:r w:rsidRPr="00A85E96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faidx</w:t>
                            </w:r>
                            <w:proofErr w:type="spellEnd"/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br/>
                            </w:r>
                            <w:r w:rsidRPr="00B5325F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../</w:t>
                            </w:r>
                            <w:r w:rsidR="00194D0C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blast</w:t>
                            </w:r>
                            <w:r w:rsidRPr="00B5325F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/magnaporthe_oryzae_70-15_8_supercontigs.fasta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9C281D" id="Text Box 3" o:spid="_x0000_s1029" type="#_x0000_t202" style="width:422.65pt;height:3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">
                <v:textbox style="mso-fit-shape-to-text:t">
                  <w:txbxContent>
                    <w:p w14:paraId="241A3788" w14:textId="6AF56FB6" w:rsidR="00274BE7" w:rsidRPr="00A85E96" w:rsidRDefault="00274BE7" w:rsidP="00274BE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left"/>
                        <w:rPr>
                          <w:rFonts w:ascii="DejaVu Sans Mono" w:hAnsi="DejaVu Sans Mono" w:cs="Courier New"/>
                          <w:sz w:val="20"/>
                        </w:rPr>
                      </w:pPr>
                      <w:proofErr w:type="spellStart"/>
                      <w:r w:rsidRPr="00A85E96">
                        <w:rPr>
                          <w:rFonts w:ascii="DejaVu Sans Mono" w:hAnsi="DejaVu Sans Mono" w:cs="Courier New"/>
                          <w:sz w:val="20"/>
                        </w:rPr>
                        <w:t>samtools</w:t>
                      </w:r>
                      <w:proofErr w:type="spellEnd"/>
                      <w:r w:rsidRPr="00A85E96">
                        <w:rPr>
                          <w:rFonts w:ascii="DejaVu Sans Mono" w:hAnsi="DejaVu Sans Mono" w:cs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DejaVu Sans Mono" w:hAnsi="DejaVu Sans Mono" w:cs="Courier New"/>
                          <w:sz w:val="20"/>
                        </w:rPr>
                        <w:t>faidx</w:t>
                      </w:r>
                      <w:proofErr w:type="spellEnd"/>
                      <w:r>
                        <w:rPr>
                          <w:rFonts w:ascii="DejaVu Sans Mono" w:hAnsi="DejaVu Sans Mono" w:cs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Courier New"/>
                          <w:sz w:val="20"/>
                        </w:rPr>
                        <w:br/>
                      </w:r>
                      <w:r w:rsidRPr="00B5325F">
                        <w:rPr>
                          <w:rFonts w:ascii="DejaVu Sans Mono" w:hAnsi="DejaVu Sans Mono" w:cs="Courier New"/>
                          <w:sz w:val="20"/>
                        </w:rPr>
                        <w:t>../</w:t>
                      </w:r>
                      <w:r w:rsidR="00194D0C">
                        <w:rPr>
                          <w:rFonts w:ascii="DejaVu Sans Mono" w:hAnsi="DejaVu Sans Mono" w:cs="Courier New"/>
                          <w:sz w:val="20"/>
                        </w:rPr>
                        <w:t>blast</w:t>
                      </w:r>
                      <w:r w:rsidRPr="00B5325F">
                        <w:rPr>
                          <w:rFonts w:ascii="DejaVu Sans Mono" w:hAnsi="DejaVu Sans Mono" w:cs="Courier New"/>
                          <w:sz w:val="20"/>
                        </w:rPr>
                        <w:t>/magnaporthe_oryzae_70-15_8_supercontigs.fasta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FD5D8F" w14:textId="77777777" w:rsidR="00147212" w:rsidRDefault="00147212" w:rsidP="00274BE7">
      <w:pPr>
        <w:pStyle w:val="BodyText"/>
        <w:spacing w:before="120" w:after="120"/>
        <w:ind w:left="720"/>
      </w:pPr>
      <w:r>
        <w:t xml:space="preserve">This will create an index file named </w:t>
      </w:r>
      <w:r w:rsidRPr="00493128">
        <w:rPr>
          <w:i/>
        </w:rPr>
        <w:t>magnaporthe_oryzae_70-15_8_supercontigs.fasta.fai</w:t>
      </w:r>
      <w:r>
        <w:rPr>
          <w:i/>
        </w:rPr>
        <w:t>.</w:t>
      </w:r>
      <w:r>
        <w:t xml:space="preserve"> </w:t>
      </w:r>
    </w:p>
    <w:p w14:paraId="27FB0088" w14:textId="77777777" w:rsidR="00147212" w:rsidRDefault="00147212" w:rsidP="00032187">
      <w:pPr>
        <w:pStyle w:val="BodyText"/>
        <w:numPr>
          <w:ilvl w:val="0"/>
          <w:numId w:val="20"/>
        </w:numPr>
        <w:ind w:left="720"/>
      </w:pPr>
      <w:r>
        <w:t>Check to make sure the index was created</w:t>
      </w:r>
      <w:r w:rsidR="00E1598A">
        <w:t>.</w:t>
      </w:r>
      <w:r w:rsidR="009D1277">
        <w:t xml:space="preserve"> (</w:t>
      </w:r>
      <w:r w:rsidR="00E1598A">
        <w:t>N</w:t>
      </w:r>
      <w:r w:rsidR="009D1277">
        <w:t xml:space="preserve">ote </w:t>
      </w:r>
      <w:r w:rsidR="00E1598A">
        <w:t xml:space="preserve">that </w:t>
      </w:r>
      <w:r w:rsidR="009D1277">
        <w:t>the file is created in the same directory as the reference genome</w:t>
      </w:r>
      <w:r w:rsidR="00E1598A">
        <w:t>.)</w:t>
      </w:r>
    </w:p>
    <w:p w14:paraId="6350231E" w14:textId="77777777" w:rsidR="00EF5C16" w:rsidRDefault="00745C62" w:rsidP="00EF5C16">
      <w:pPr>
        <w:pStyle w:val="Heading1"/>
        <w:jc w:val="left"/>
      </w:pPr>
      <w:r>
        <w:t>7.2</w:t>
      </w:r>
      <w:r w:rsidR="00EF5C16">
        <w:t xml:space="preserve"> Perform the variant calling </w:t>
      </w:r>
    </w:p>
    <w:p w14:paraId="14601B34" w14:textId="77777777" w:rsidR="00595721" w:rsidRDefault="00595721" w:rsidP="00107AF1">
      <w:pPr>
        <w:pStyle w:val="BodyText"/>
      </w:pPr>
      <w:r>
        <w:t xml:space="preserve">We will use the </w:t>
      </w:r>
      <w:proofErr w:type="spellStart"/>
      <w:r w:rsidR="00745C62">
        <w:rPr>
          <w:b/>
        </w:rPr>
        <w:t>bcf</w:t>
      </w:r>
      <w:r w:rsidRPr="00CC2ECD">
        <w:rPr>
          <w:b/>
        </w:rPr>
        <w:t>tools</w:t>
      </w:r>
      <w:proofErr w:type="spellEnd"/>
      <w:r w:rsidRPr="00CC2ECD">
        <w:rPr>
          <w:b/>
        </w:rPr>
        <w:t xml:space="preserve"> </w:t>
      </w:r>
      <w:proofErr w:type="spellStart"/>
      <w:r w:rsidRPr="00CC2ECD">
        <w:rPr>
          <w:b/>
        </w:rPr>
        <w:t>mpileup</w:t>
      </w:r>
      <w:proofErr w:type="spellEnd"/>
      <w:r>
        <w:t xml:space="preserve"> utility to extract information on nucleotide variations (substitutions, insertions, deletions) between our sequence sample and a reference genome. </w:t>
      </w:r>
      <w:proofErr w:type="spellStart"/>
      <w:r w:rsidRPr="0083041E">
        <w:rPr>
          <w:b/>
        </w:rPr>
        <w:t>mpileup</w:t>
      </w:r>
      <w:proofErr w:type="spellEnd"/>
      <w:r>
        <w:t xml:space="preserve"> does this by using </w:t>
      </w:r>
      <w:r w:rsidR="00F6469C">
        <w:t xml:space="preserve">information contained in the CIGAR </w:t>
      </w:r>
      <w:r w:rsidR="00C61424">
        <w:t>(</w:t>
      </w:r>
      <w:r w:rsidR="00C61424" w:rsidRPr="00C61424">
        <w:t xml:space="preserve">Concise Idiosyncratic Gapped Alignment Report) </w:t>
      </w:r>
      <w:r w:rsidR="00F6469C">
        <w:t xml:space="preserve">string </w:t>
      </w:r>
      <w:r w:rsidR="00722CFE">
        <w:t xml:space="preserve">and the BTOP (back </w:t>
      </w:r>
      <w:r w:rsidR="00952A3F">
        <w:t xml:space="preserve">track </w:t>
      </w:r>
      <w:r w:rsidR="00722CFE">
        <w:t xml:space="preserve">operations) string </w:t>
      </w:r>
      <w:r w:rsidR="00897619">
        <w:t>i</w:t>
      </w:r>
      <w:r w:rsidR="00434AB1">
        <w:t xml:space="preserve">n the </w:t>
      </w:r>
      <w:proofErr w:type="gramStart"/>
      <w:r w:rsidR="00434AB1" w:rsidRPr="00434AB1">
        <w:t>MD:Z</w:t>
      </w:r>
      <w:proofErr w:type="gramEnd"/>
      <w:r w:rsidR="00434AB1" w:rsidRPr="00434AB1">
        <w:t>: field</w:t>
      </w:r>
      <w:r w:rsidR="00434AB1">
        <w:t xml:space="preserve"> of </w:t>
      </w:r>
      <w:proofErr w:type="gramStart"/>
      <w:r w:rsidR="00434AB1">
        <w:t xml:space="preserve">the </w:t>
      </w:r>
      <w:r w:rsidR="00434AB1" w:rsidRPr="00434AB1">
        <w:rPr>
          <w:i/>
        </w:rPr>
        <w:t>.</w:t>
      </w:r>
      <w:proofErr w:type="spellStart"/>
      <w:r w:rsidR="00434AB1" w:rsidRPr="00434AB1">
        <w:rPr>
          <w:i/>
        </w:rPr>
        <w:t>sam</w:t>
      </w:r>
      <w:proofErr w:type="spellEnd"/>
      <w:proofErr w:type="gramEnd"/>
      <w:r w:rsidR="00434AB1">
        <w:t xml:space="preserve"> </w:t>
      </w:r>
      <w:r w:rsidR="00A666AE">
        <w:t>(</w:t>
      </w:r>
      <w:proofErr w:type="gramStart"/>
      <w:r w:rsidR="00A666AE">
        <w:t xml:space="preserve">or </w:t>
      </w:r>
      <w:r w:rsidR="00A666AE" w:rsidRPr="00A666AE">
        <w:rPr>
          <w:i/>
          <w:iCs/>
        </w:rPr>
        <w:t>.bam</w:t>
      </w:r>
      <w:proofErr w:type="gramEnd"/>
      <w:r w:rsidR="00A666AE">
        <w:t>)</w:t>
      </w:r>
      <w:r w:rsidR="00434AB1" w:rsidRPr="00A666AE">
        <w:t>file</w:t>
      </w:r>
      <w:r w:rsidR="00434AB1">
        <w:t>.</w:t>
      </w:r>
    </w:p>
    <w:p w14:paraId="4600638C" w14:textId="77777777" w:rsidR="00CF0B75" w:rsidRDefault="00595721" w:rsidP="00B14D71">
      <w:pPr>
        <w:pStyle w:val="BodyText"/>
        <w:spacing w:after="120"/>
      </w:pPr>
      <w:r w:rsidRPr="00EE7C73">
        <w:t>Usage</w:t>
      </w:r>
      <w:r w:rsidR="00E0668B">
        <w:t>:</w:t>
      </w:r>
    </w:p>
    <w:p w14:paraId="17F7BA8B" w14:textId="77777777" w:rsidR="00595721" w:rsidRPr="00EE7C73" w:rsidRDefault="00745C62" w:rsidP="00107AF1">
      <w:pPr>
        <w:pStyle w:val="BodyText"/>
      </w:pPr>
      <w:proofErr w:type="spellStart"/>
      <w:r>
        <w:rPr>
          <w:rFonts w:ascii="DejaVu Sans Mono" w:hAnsi="DejaVu Sans Mono" w:cs="Courier New"/>
          <w:sz w:val="20"/>
        </w:rPr>
        <w:t>bcf</w:t>
      </w:r>
      <w:r w:rsidR="00595721" w:rsidRPr="00A85E96">
        <w:rPr>
          <w:rFonts w:ascii="DejaVu Sans Mono" w:hAnsi="DejaVu Sans Mono" w:cs="Courier New"/>
          <w:sz w:val="20"/>
        </w:rPr>
        <w:t>tools</w:t>
      </w:r>
      <w:proofErr w:type="spellEnd"/>
      <w:r w:rsidR="00595721" w:rsidRPr="00A85E96">
        <w:rPr>
          <w:rFonts w:ascii="DejaVu Sans Mono" w:hAnsi="DejaVu Sans Mono" w:cs="Courier New"/>
          <w:sz w:val="20"/>
        </w:rPr>
        <w:t xml:space="preserve"> </w:t>
      </w:r>
      <w:proofErr w:type="spellStart"/>
      <w:r w:rsidR="00595721" w:rsidRPr="00A85E96">
        <w:rPr>
          <w:rFonts w:ascii="DejaVu Sans Mono" w:hAnsi="DejaVu Sans Mono" w:cs="Courier New"/>
          <w:sz w:val="20"/>
        </w:rPr>
        <w:t>mpileup</w:t>
      </w:r>
      <w:proofErr w:type="spellEnd"/>
      <w:r w:rsidR="00595721" w:rsidRPr="00A85E96">
        <w:rPr>
          <w:rFonts w:ascii="DejaVu Sans Mono" w:hAnsi="DejaVu Sans Mono" w:cs="Courier New"/>
          <w:sz w:val="20"/>
        </w:rPr>
        <w:t xml:space="preserve"> [options] -f &lt;</w:t>
      </w:r>
      <w:proofErr w:type="spellStart"/>
      <w:r w:rsidR="00595721" w:rsidRPr="00A85E96">
        <w:rPr>
          <w:rFonts w:ascii="DejaVu Sans Mono" w:hAnsi="DejaVu Sans Mono" w:cs="Courier New"/>
          <w:sz w:val="20"/>
        </w:rPr>
        <w:t>reference_genome</w:t>
      </w:r>
      <w:proofErr w:type="spellEnd"/>
      <w:r w:rsidR="00595721" w:rsidRPr="00A85E96">
        <w:rPr>
          <w:rFonts w:ascii="DejaVu Sans Mono" w:hAnsi="DejaVu Sans Mono" w:cs="Courier New"/>
          <w:sz w:val="20"/>
        </w:rPr>
        <w:t>&gt; &lt;</w:t>
      </w:r>
      <w:r w:rsidR="00595721">
        <w:rPr>
          <w:rFonts w:ascii="DejaVu Sans Mono" w:hAnsi="DejaVu Sans Mono" w:cs="Courier New"/>
          <w:sz w:val="20"/>
        </w:rPr>
        <w:t>BAM alignment</w:t>
      </w:r>
      <w:r w:rsidR="00871C85">
        <w:rPr>
          <w:rFonts w:ascii="DejaVu Sans Mono" w:hAnsi="DejaVu Sans Mono" w:cs="Courier New"/>
          <w:sz w:val="20"/>
        </w:rPr>
        <w:t>(s)</w:t>
      </w:r>
      <w:r w:rsidR="00595721" w:rsidRPr="00A85E96">
        <w:rPr>
          <w:rFonts w:ascii="DejaVu Sans Mono" w:hAnsi="DejaVu Sans Mono" w:cs="Courier New"/>
          <w:sz w:val="20"/>
        </w:rPr>
        <w:t>&gt;</w:t>
      </w:r>
    </w:p>
    <w:p w14:paraId="15BC2151" w14:textId="77777777" w:rsidR="00107AF1" w:rsidRDefault="00107AF1" w:rsidP="00CA5C73">
      <w:pPr>
        <w:pStyle w:val="BodyText"/>
        <w:keepNext/>
        <w:numPr>
          <w:ilvl w:val="0"/>
          <w:numId w:val="20"/>
        </w:numPr>
        <w:spacing w:before="240" w:after="120"/>
        <w:ind w:left="720"/>
      </w:pPr>
      <w:r>
        <w:t xml:space="preserve">Make sure you are using </w:t>
      </w:r>
      <w:r w:rsidRPr="00D30250">
        <w:rPr>
          <w:b/>
        </w:rPr>
        <w:t>screen</w:t>
      </w:r>
      <w:r>
        <w:rPr>
          <w:bCs/>
        </w:rPr>
        <w:t>.</w:t>
      </w:r>
    </w:p>
    <w:p w14:paraId="6D56EA74" w14:textId="77777777" w:rsidR="00147212" w:rsidRDefault="00112DCB" w:rsidP="00CA5C73">
      <w:pPr>
        <w:pStyle w:val="BodyText"/>
        <w:keepNext/>
        <w:numPr>
          <w:ilvl w:val="0"/>
          <w:numId w:val="20"/>
        </w:numPr>
        <w:spacing w:before="120" w:after="120"/>
        <w:ind w:left="720"/>
      </w:pPr>
      <w:r>
        <w:t>R</w:t>
      </w:r>
      <w:r w:rsidR="00147212">
        <w:t xml:space="preserve">un </w:t>
      </w:r>
      <w:proofErr w:type="spellStart"/>
      <w:r w:rsidR="00147212" w:rsidRPr="0080035E">
        <w:rPr>
          <w:b/>
        </w:rPr>
        <w:t>mpileup</w:t>
      </w:r>
      <w:proofErr w:type="spellEnd"/>
      <w:r w:rsidR="00147212">
        <w:t xml:space="preserve"> on the sorted file</w:t>
      </w:r>
      <w:r w:rsidR="00565649">
        <w:t>.</w:t>
      </w:r>
    </w:p>
    <w:p w14:paraId="3A6D4FAA" w14:textId="77777777" w:rsidR="008823D5" w:rsidRPr="00EE7C73" w:rsidRDefault="00CA5C73" w:rsidP="00CA5C73">
      <w:pPr>
        <w:pStyle w:val="BodyText"/>
        <w:keepNext/>
        <w:spacing w:before="120" w:after="120"/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5A43E799" wp14:editId="7A18B351">
                <wp:extent cx="5367528" cy="410845"/>
                <wp:effectExtent l="0" t="0" r="24130" b="2794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528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1694C" w14:textId="36094477" w:rsidR="00CA5C73" w:rsidRPr="00A85E96" w:rsidRDefault="00CA5C73" w:rsidP="00CA5C7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left"/>
                              <w:rPr>
                                <w:rFonts w:ascii="DejaVu Sans Mono" w:hAnsi="DejaVu Sans Mono" w:cs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bcftools</w:t>
                            </w:r>
                            <w:proofErr w:type="spellEnd"/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mpileup</w:t>
                            </w:r>
                            <w:proofErr w:type="spellEnd"/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 xml:space="preserve"> </w:t>
                            </w:r>
                            <w:r w:rsidRPr="00DD1F6F">
                              <w:rPr>
                                <w:rFonts w:ascii="DejaVu Sans Mono" w:hAnsi="DejaVu Sans Mono" w:cs="Courier New"/>
                                <w:spacing w:val="40"/>
                                <w:sz w:val="20"/>
                              </w:rPr>
                              <w:t>--</w:t>
                            </w:r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 xml:space="preserve">threads 2 -f </w:t>
                            </w:r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br/>
                              <w:t>../</w:t>
                            </w:r>
                            <w:r w:rsidR="00230CF6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blast</w:t>
                            </w:r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 xml:space="preserve">/magnaporthe_oryzae_70-15_8_supercontigs.fasta </w:t>
                            </w:r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br/>
                              <w:t>Mo_FR13_</w:t>
                            </w:r>
                            <w:r w:rsidR="00DD1F6F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alignments_</w:t>
                            </w:r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merged.bam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43E799" id="Text Box 4" o:spid="_x0000_s1030" type="#_x0000_t202" style="width:422.65pt;height:3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">
                <v:textbox style="mso-fit-shape-to-text:t">
                  <w:txbxContent>
                    <w:p w14:paraId="1D91694C" w14:textId="36094477" w:rsidR="00CA5C73" w:rsidRPr="00A85E96" w:rsidRDefault="00CA5C73" w:rsidP="00CA5C7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left"/>
                        <w:rPr>
                          <w:rFonts w:ascii="DejaVu Sans Mono" w:hAnsi="DejaVu Sans Mono" w:cs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DejaVu Sans Mono" w:hAnsi="DejaVu Sans Mono" w:cs="Courier New"/>
                          <w:sz w:val="20"/>
                        </w:rPr>
                        <w:t>bcftools</w:t>
                      </w:r>
                      <w:proofErr w:type="spellEnd"/>
                      <w:r>
                        <w:rPr>
                          <w:rFonts w:ascii="DejaVu Sans Mono" w:hAnsi="DejaVu Sans Mono" w:cs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DejaVu Sans Mono" w:hAnsi="DejaVu Sans Mono" w:cs="Courier New"/>
                          <w:sz w:val="20"/>
                        </w:rPr>
                        <w:t>mpileup</w:t>
                      </w:r>
                      <w:proofErr w:type="spellEnd"/>
                      <w:r>
                        <w:rPr>
                          <w:rFonts w:ascii="DejaVu Sans Mono" w:hAnsi="DejaVu Sans Mono" w:cs="Courier New"/>
                          <w:sz w:val="20"/>
                        </w:rPr>
                        <w:t xml:space="preserve"> </w:t>
                      </w:r>
                      <w:r w:rsidRPr="00DD1F6F">
                        <w:rPr>
                          <w:rFonts w:ascii="DejaVu Sans Mono" w:hAnsi="DejaVu Sans Mono" w:cs="Courier New"/>
                          <w:spacing w:val="40"/>
                          <w:sz w:val="20"/>
                        </w:rPr>
                        <w:t>--</w:t>
                      </w:r>
                      <w:r>
                        <w:rPr>
                          <w:rFonts w:ascii="DejaVu Sans Mono" w:hAnsi="DejaVu Sans Mono" w:cs="Courier New"/>
                          <w:sz w:val="20"/>
                        </w:rPr>
                        <w:t xml:space="preserve">threads 2 -f </w:t>
                      </w:r>
                      <w:r>
                        <w:rPr>
                          <w:rFonts w:ascii="DejaVu Sans Mono" w:hAnsi="DejaVu Sans Mono" w:cs="Courier New"/>
                          <w:sz w:val="20"/>
                        </w:rPr>
                        <w:br/>
                        <w:t>../</w:t>
                      </w:r>
                      <w:r w:rsidR="00230CF6">
                        <w:rPr>
                          <w:rFonts w:ascii="DejaVu Sans Mono" w:hAnsi="DejaVu Sans Mono" w:cs="Courier New"/>
                          <w:sz w:val="20"/>
                        </w:rPr>
                        <w:t>blast</w:t>
                      </w:r>
                      <w:r>
                        <w:rPr>
                          <w:rFonts w:ascii="DejaVu Sans Mono" w:hAnsi="DejaVu Sans Mono" w:cs="Courier New"/>
                          <w:sz w:val="20"/>
                        </w:rPr>
                        <w:t xml:space="preserve">/magnaporthe_oryzae_70-15_8_supercontigs.fasta </w:t>
                      </w:r>
                      <w:r>
                        <w:rPr>
                          <w:rFonts w:ascii="DejaVu Sans Mono" w:hAnsi="DejaVu Sans Mono" w:cs="Courier New"/>
                          <w:sz w:val="20"/>
                        </w:rPr>
                        <w:br/>
                        <w:t>Mo_FR13_</w:t>
                      </w:r>
                      <w:r w:rsidR="00DD1F6F">
                        <w:rPr>
                          <w:rFonts w:ascii="DejaVu Sans Mono" w:hAnsi="DejaVu Sans Mono" w:cs="Courier New"/>
                          <w:sz w:val="20"/>
                        </w:rPr>
                        <w:t>alignments_</w:t>
                      </w:r>
                      <w:r>
                        <w:rPr>
                          <w:rFonts w:ascii="DejaVu Sans Mono" w:hAnsi="DejaVu Sans Mono" w:cs="Courier New"/>
                          <w:sz w:val="20"/>
                        </w:rPr>
                        <w:t>merged.bam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95F96A" w14:textId="77777777" w:rsidR="00147212" w:rsidRPr="00BA28F8" w:rsidRDefault="00147212" w:rsidP="00DB3851">
      <w:pPr>
        <w:pStyle w:val="BodyText"/>
        <w:spacing w:after="120"/>
        <w:ind w:left="2347" w:hanging="1627"/>
      </w:pPr>
      <w:r w:rsidRPr="00A85E96">
        <w:rPr>
          <w:rFonts w:ascii="DejaVu Sans Mono" w:hAnsi="DejaVu Sans Mono" w:cs="Courier New"/>
          <w:sz w:val="20"/>
        </w:rPr>
        <w:t>-</w:t>
      </w:r>
      <w:r w:rsidR="00842BF0">
        <w:rPr>
          <w:rFonts w:ascii="DejaVu Sans Mono" w:hAnsi="DejaVu Sans Mono" w:cs="Courier New"/>
          <w:sz w:val="20"/>
        </w:rPr>
        <w:t>-threads</w:t>
      </w:r>
      <w:r w:rsidR="00EA4F42">
        <w:rPr>
          <w:rFonts w:ascii="DejaVu Sans Mono" w:hAnsi="DejaVu Sans Mono" w:cs="Courier New"/>
          <w:sz w:val="20"/>
        </w:rPr>
        <w:tab/>
      </w:r>
      <w:r w:rsidR="00842BF0">
        <w:t>number of processors to use</w:t>
      </w:r>
    </w:p>
    <w:p w14:paraId="2A8E0404" w14:textId="77777777" w:rsidR="00147212" w:rsidRDefault="00147212" w:rsidP="00655338">
      <w:pPr>
        <w:pStyle w:val="BodyText"/>
        <w:tabs>
          <w:tab w:val="left" w:pos="1800"/>
        </w:tabs>
        <w:ind w:left="2347" w:hanging="1627"/>
      </w:pPr>
      <w:r w:rsidRPr="00A85E96">
        <w:rPr>
          <w:rFonts w:ascii="DejaVu Sans Mono" w:hAnsi="DejaVu Sans Mono" w:cs="Courier New"/>
          <w:sz w:val="20"/>
        </w:rPr>
        <w:t>-f [FILE]</w:t>
      </w:r>
      <w:r w:rsidR="00DB3851">
        <w:rPr>
          <w:rFonts w:ascii="DejaVu Sans Mono" w:hAnsi="DejaVu Sans Mono" w:cs="Courier New"/>
          <w:sz w:val="20"/>
        </w:rPr>
        <w:tab/>
      </w:r>
      <w:r w:rsidR="009D1277">
        <w:rPr>
          <w:rFonts w:ascii="DejaVu Sans Mono" w:hAnsi="DejaVu Sans Mono" w:cs="Courier New"/>
        </w:rPr>
        <w:tab/>
      </w:r>
      <w:r w:rsidRPr="00BA28F8">
        <w:t xml:space="preserve">name of </w:t>
      </w:r>
      <w:r>
        <w:t>reference genome</w:t>
      </w:r>
    </w:p>
    <w:p w14:paraId="253CE33F" w14:textId="77777777" w:rsidR="00147212" w:rsidRDefault="00F95EC5" w:rsidP="00655338">
      <w:pPr>
        <w:pStyle w:val="BodyText"/>
        <w:spacing w:before="240" w:after="120"/>
      </w:pPr>
      <w:proofErr w:type="spellStart"/>
      <w:r>
        <w:rPr>
          <w:b/>
        </w:rPr>
        <w:t>b</w:t>
      </w:r>
      <w:r w:rsidR="00745C62" w:rsidRPr="00032187">
        <w:rPr>
          <w:b/>
        </w:rPr>
        <w:t>cftools</w:t>
      </w:r>
      <w:proofErr w:type="spellEnd"/>
      <w:r w:rsidR="00745C62">
        <w:t>, like</w:t>
      </w:r>
      <w:r w:rsidR="00147212">
        <w:t xml:space="preserve"> </w:t>
      </w:r>
      <w:proofErr w:type="spellStart"/>
      <w:r w:rsidR="00147212" w:rsidRPr="00C004D2">
        <w:rPr>
          <w:b/>
        </w:rPr>
        <w:t>samtools</w:t>
      </w:r>
      <w:proofErr w:type="spellEnd"/>
      <w:r w:rsidR="00745C62" w:rsidRPr="00E23649">
        <w:rPr>
          <w:bCs/>
        </w:rPr>
        <w:t>,</w:t>
      </w:r>
      <w:r w:rsidR="00147212">
        <w:t xml:space="preserve"> outputs </w:t>
      </w:r>
      <w:proofErr w:type="gramStart"/>
      <w:r w:rsidR="00147212">
        <w:t>results</w:t>
      </w:r>
      <w:proofErr w:type="gramEnd"/>
      <w:r w:rsidR="00147212">
        <w:t xml:space="preserve"> to the screen</w:t>
      </w:r>
      <w:r w:rsidR="00615B64">
        <w:t>,</w:t>
      </w:r>
      <w:r w:rsidR="00147212">
        <w:t xml:space="preserve"> making the output kind of hard to read. However, at least you can see that the program is doing something interesting.</w:t>
      </w:r>
    </w:p>
    <w:p w14:paraId="2BE6C0E7" w14:textId="77777777" w:rsidR="00147212" w:rsidRDefault="00147212" w:rsidP="00655338">
      <w:pPr>
        <w:pStyle w:val="BodyText"/>
        <w:numPr>
          <w:ilvl w:val="0"/>
          <w:numId w:val="24"/>
        </w:numPr>
        <w:spacing w:before="120"/>
        <w:ind w:left="720"/>
      </w:pPr>
      <w:r>
        <w:t>Stop the process</w:t>
      </w:r>
      <w:r w:rsidR="0071355A">
        <w:t xml:space="preserve"> (using control-c)</w:t>
      </w:r>
      <w:r>
        <w:t xml:space="preserve"> so you don’t have to wait a LONG time for the output to finish printing to the screen</w:t>
      </w:r>
      <w:r w:rsidR="00A63DE1">
        <w:t>.</w:t>
      </w:r>
    </w:p>
    <w:p w14:paraId="4E832FAA" w14:textId="6B988293" w:rsidR="00147212" w:rsidRDefault="009D1277" w:rsidP="00EA7FAC">
      <w:pPr>
        <w:pStyle w:val="BodyText"/>
        <w:numPr>
          <w:ilvl w:val="0"/>
          <w:numId w:val="24"/>
        </w:numPr>
        <w:spacing w:after="120"/>
        <w:ind w:left="720"/>
      </w:pPr>
      <w:r>
        <w:lastRenderedPageBreak/>
        <w:t>Re-run the previous command but r</w:t>
      </w:r>
      <w:r w:rsidR="00147212">
        <w:t xml:space="preserve">edirect the results to a file </w:t>
      </w:r>
      <w:r w:rsidR="00287A03">
        <w:t xml:space="preserve">called </w:t>
      </w:r>
      <w:r w:rsidRPr="00655338">
        <w:rPr>
          <w:bCs/>
          <w:i/>
          <w:iCs/>
          <w:szCs w:val="24"/>
        </w:rPr>
        <w:t>Mo_FR13</w:t>
      </w:r>
      <w:r w:rsidR="00DD1F6F">
        <w:rPr>
          <w:bCs/>
          <w:i/>
          <w:iCs/>
          <w:szCs w:val="24"/>
        </w:rPr>
        <w:t>_alignments</w:t>
      </w:r>
      <w:r w:rsidRPr="00655338">
        <w:rPr>
          <w:bCs/>
          <w:i/>
          <w:iCs/>
          <w:szCs w:val="24"/>
        </w:rPr>
        <w:t>.</w:t>
      </w:r>
      <w:r w:rsidR="009D0AE6">
        <w:rPr>
          <w:bCs/>
          <w:i/>
          <w:iCs/>
          <w:szCs w:val="24"/>
        </w:rPr>
        <w:t>v</w:t>
      </w:r>
      <w:r w:rsidRPr="00655338">
        <w:rPr>
          <w:bCs/>
          <w:i/>
          <w:iCs/>
          <w:szCs w:val="24"/>
        </w:rPr>
        <w:t>cf</w:t>
      </w:r>
      <w:r w:rsidR="00655338">
        <w:rPr>
          <w:bCs/>
          <w:sz w:val="28"/>
        </w:rPr>
        <w:t>.</w:t>
      </w:r>
      <w:r w:rsidR="00287A03">
        <w:t xml:space="preserve"> </w:t>
      </w:r>
      <w:r w:rsidR="00147212">
        <w:t>(</w:t>
      </w:r>
      <w:r w:rsidR="00EB5BA9">
        <w:rPr>
          <w:b/>
        </w:rPr>
        <w:t>N</w:t>
      </w:r>
      <w:r w:rsidR="00147212">
        <w:rPr>
          <w:b/>
        </w:rPr>
        <w:t>ote</w:t>
      </w:r>
      <w:r w:rsidR="00147212" w:rsidRPr="00CC3342">
        <w:t>:</w:t>
      </w:r>
      <w:r w:rsidR="00147212">
        <w:rPr>
          <w:b/>
        </w:rPr>
        <w:t xml:space="preserve"> </w:t>
      </w:r>
      <w:r w:rsidR="00147212">
        <w:t>the program will take several minutes to complete, during which time you will receive no progress updates</w:t>
      </w:r>
      <w:r w:rsidR="00EE368E">
        <w:t>—</w:t>
      </w:r>
      <w:r w:rsidR="00147212">
        <w:t>all program outputs are dir</w:t>
      </w:r>
      <w:r w:rsidR="00D36AE3">
        <w:t>ected to the specified out</w:t>
      </w:r>
      <w:r w:rsidR="005E3979">
        <w:t xml:space="preserve">put </w:t>
      </w:r>
      <w:r w:rsidR="00D36AE3">
        <w:t>file</w:t>
      </w:r>
      <w:r w:rsidR="005A05B7">
        <w:t>.</w:t>
      </w:r>
      <w:r w:rsidR="00D36AE3">
        <w:t>)</w:t>
      </w:r>
    </w:p>
    <w:p w14:paraId="390EE201" w14:textId="15B25312" w:rsidR="00B8054C" w:rsidRDefault="00147212" w:rsidP="005E3979">
      <w:pPr>
        <w:pStyle w:val="BodyText"/>
        <w:numPr>
          <w:ilvl w:val="0"/>
          <w:numId w:val="25"/>
        </w:numPr>
        <w:spacing w:before="120" w:after="120"/>
        <w:ind w:left="720"/>
      </w:pPr>
      <w:r>
        <w:t xml:space="preserve">Inspect </w:t>
      </w:r>
      <w:r w:rsidRPr="005A5C13">
        <w:rPr>
          <w:szCs w:val="24"/>
        </w:rPr>
        <w:t xml:space="preserve">the </w:t>
      </w:r>
      <w:r w:rsidR="00504871" w:rsidRPr="005A5C13">
        <w:rPr>
          <w:i/>
          <w:iCs/>
          <w:szCs w:val="24"/>
        </w:rPr>
        <w:t>Mo_FR13</w:t>
      </w:r>
      <w:r w:rsidR="00DD1F6F">
        <w:rPr>
          <w:i/>
          <w:iCs/>
          <w:szCs w:val="24"/>
        </w:rPr>
        <w:t>_alignments</w:t>
      </w:r>
      <w:r w:rsidR="00504871" w:rsidRPr="005A5C13">
        <w:rPr>
          <w:i/>
          <w:iCs/>
          <w:szCs w:val="24"/>
        </w:rPr>
        <w:t>.</w:t>
      </w:r>
      <w:r w:rsidR="009D0AE6">
        <w:rPr>
          <w:i/>
          <w:iCs/>
          <w:szCs w:val="24"/>
        </w:rPr>
        <w:t>v</w:t>
      </w:r>
      <w:r w:rsidR="00504871" w:rsidRPr="005A5C13">
        <w:rPr>
          <w:i/>
          <w:iCs/>
          <w:szCs w:val="24"/>
        </w:rPr>
        <w:t>cf</w:t>
      </w:r>
      <w:r w:rsidR="00504871" w:rsidRPr="005A5C13">
        <w:rPr>
          <w:szCs w:val="24"/>
        </w:rPr>
        <w:t xml:space="preserve"> </w:t>
      </w:r>
      <w:r w:rsidRPr="005A5C13">
        <w:rPr>
          <w:szCs w:val="24"/>
        </w:rPr>
        <w:t>file</w:t>
      </w:r>
      <w:r w:rsidR="005E3979">
        <w:t xml:space="preserve">. </w:t>
      </w:r>
      <w:r w:rsidR="005E3979" w:rsidRPr="005E3979">
        <w:t xml:space="preserve">This summarizes variant statistics for every position in the reference genome for which there are aligned reads. </w:t>
      </w:r>
      <w:r w:rsidR="005E3979">
        <w:t xml:space="preserve"> However, it</w:t>
      </w:r>
      <w:r w:rsidR="005E3979" w:rsidRPr="005E3979">
        <w:t xml:space="preserve"> does </w:t>
      </w:r>
      <w:r w:rsidR="005E3979">
        <w:t>contain</w:t>
      </w:r>
      <w:r w:rsidR="005E3979" w:rsidRPr="005E3979">
        <w:t xml:space="preserve"> variant</w:t>
      </w:r>
      <w:r w:rsidR="005E3979">
        <w:t xml:space="preserve"> calls</w:t>
      </w:r>
      <w:r w:rsidR="005E3979" w:rsidRPr="005E3979">
        <w:t>.</w:t>
      </w:r>
    </w:p>
    <w:p w14:paraId="0B010C7E" w14:textId="6AF12AC7" w:rsidR="003C31D9" w:rsidRDefault="005E3979" w:rsidP="005233D1">
      <w:pPr>
        <w:pStyle w:val="BodyText"/>
        <w:numPr>
          <w:ilvl w:val="0"/>
          <w:numId w:val="21"/>
        </w:numPr>
        <w:spacing w:before="120" w:after="120"/>
        <w:ind w:left="720"/>
      </w:pPr>
      <w:r>
        <w:t>We will</w:t>
      </w:r>
      <w:r w:rsidR="00147212">
        <w:t xml:space="preserve"> use </w:t>
      </w:r>
      <w:proofErr w:type="spellStart"/>
      <w:r w:rsidR="00147212" w:rsidRPr="0012386D">
        <w:rPr>
          <w:b/>
        </w:rPr>
        <w:t>bcftools</w:t>
      </w:r>
      <w:proofErr w:type="spellEnd"/>
      <w:r w:rsidR="00147212">
        <w:t xml:space="preserve"> to call the variants</w:t>
      </w:r>
      <w:r w:rsidR="00D36AE3">
        <w:t>.</w:t>
      </w:r>
      <w:r w:rsidR="00804008">
        <w:t xml:space="preserve"> </w:t>
      </w:r>
      <w:proofErr w:type="spellStart"/>
      <w:r w:rsidR="00804008" w:rsidRPr="005F2398">
        <w:rPr>
          <w:b/>
        </w:rPr>
        <w:t>bcftools</w:t>
      </w:r>
      <w:proofErr w:type="spellEnd"/>
      <w:r w:rsidR="00804008">
        <w:t xml:space="preserve"> is like </w:t>
      </w:r>
      <w:proofErr w:type="spellStart"/>
      <w:r w:rsidR="00804008" w:rsidRPr="00663240">
        <w:rPr>
          <w:b/>
        </w:rPr>
        <w:t>samtools</w:t>
      </w:r>
      <w:proofErr w:type="spellEnd"/>
      <w:r w:rsidR="00804008">
        <w:t xml:space="preserve"> in that it sends results to the </w:t>
      </w:r>
      <w:proofErr w:type="gramStart"/>
      <w:r w:rsidR="00804008">
        <w:t>screen</w:t>
      </w:r>
      <w:proofErr w:type="gramEnd"/>
      <w:r w:rsidR="00804008">
        <w:t xml:space="preserve"> so we need to re-direct the output to a file.</w:t>
      </w:r>
    </w:p>
    <w:p w14:paraId="4249063B" w14:textId="77777777" w:rsidR="00147212" w:rsidRPr="00143185" w:rsidRDefault="00143185" w:rsidP="00032187">
      <w:pPr>
        <w:pStyle w:val="BodyText"/>
        <w:keepNext/>
        <w:ind w:left="720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20A4295B" wp14:editId="54D3565C">
                <wp:extent cx="5365115" cy="262890"/>
                <wp:effectExtent l="0" t="0" r="0" b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360" cy="26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3AAD2F5" w14:textId="4D63CEB6" w:rsidR="00456E63" w:rsidRDefault="00456E63" w:rsidP="00032187">
                            <w:pPr>
                              <w:pStyle w:val="BodyText"/>
                              <w:numPr>
                                <w:ilvl w:val="0"/>
                                <w:numId w:val="22"/>
                              </w:numPr>
                              <w:spacing w:after="0"/>
                              <w:jc w:val="left"/>
                              <w:rPr>
                                <w:rFonts w:ascii="DejaVu Sans Mono" w:hAnsi="DejaVu Sans Mono" w:cs="Courier New"/>
                                <w:sz w:val="20"/>
                              </w:rPr>
                            </w:pPr>
                            <w:proofErr w:type="spellStart"/>
                            <w:r w:rsidRPr="00A85E96">
                              <w:rPr>
                                <w:rFonts w:ascii="DejaVu Sans Mono" w:hAnsi="DejaVu Sans Mono" w:cs="Courier New"/>
                                <w:color w:val="000000"/>
                                <w:sz w:val="20"/>
                              </w:rPr>
                              <w:t>bcftools</w:t>
                            </w:r>
                            <w:proofErr w:type="spellEnd"/>
                            <w:r>
                              <w:rPr>
                                <w:rFonts w:ascii="DejaVu Sans Mono" w:hAnsi="DejaVu Sans Mono" w:cs="Courier New"/>
                                <w:color w:val="000000"/>
                                <w:sz w:val="20"/>
                              </w:rPr>
                              <w:t xml:space="preserve"> call -v -c </w:t>
                            </w:r>
                            <w:r w:rsidRPr="00804008">
                              <w:rPr>
                                <w:rFonts w:ascii="DejaVu Sans Mono" w:hAnsi="DejaVu Sans Mono" w:cs="Courier New"/>
                                <w:color w:val="000000"/>
                                <w:spacing w:val="24"/>
                                <w:sz w:val="20"/>
                              </w:rPr>
                              <w:t>--</w:t>
                            </w:r>
                            <w:r>
                              <w:rPr>
                                <w:rFonts w:ascii="DejaVu Sans Mono" w:hAnsi="DejaVu Sans Mono" w:cs="Courier New"/>
                                <w:color w:val="000000"/>
                                <w:sz w:val="20"/>
                              </w:rPr>
                              <w:t>ploidy 1 Mo_FR13</w:t>
                            </w:r>
                            <w:r w:rsidR="00DD1F6F">
                              <w:rPr>
                                <w:rFonts w:ascii="DejaVu Sans Mono" w:hAnsi="DejaVu Sans Mono" w:cs="Courier New"/>
                                <w:color w:val="000000"/>
                                <w:sz w:val="20"/>
                              </w:rPr>
                              <w:t>_alignments</w:t>
                            </w:r>
                            <w:r>
                              <w:rPr>
                                <w:rFonts w:ascii="DejaVu Sans Mono" w:hAnsi="DejaVu Sans Mono" w:cs="Courier New"/>
                                <w:color w:val="000000"/>
                                <w:sz w:val="20"/>
                              </w:rPr>
                              <w:t>.</w:t>
                            </w:r>
                            <w:r w:rsidR="00FA25FF">
                              <w:rPr>
                                <w:rFonts w:ascii="DejaVu Sans Mono" w:hAnsi="DejaVu Sans Mono" w:cs="Courier New"/>
                                <w:color w:val="000000"/>
                                <w:sz w:val="20"/>
                              </w:rPr>
                              <w:t>v</w:t>
                            </w:r>
                            <w:r>
                              <w:rPr>
                                <w:rFonts w:ascii="DejaVu Sans Mono" w:hAnsi="DejaVu Sans Mono" w:cs="Courier New"/>
                                <w:color w:val="000000"/>
                                <w:sz w:val="20"/>
                              </w:rPr>
                              <w:t>cf</w:t>
                            </w:r>
                            <w:r w:rsidR="00804008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 xml:space="preserve"> &gt;</w:t>
                            </w:r>
                          </w:p>
                          <w:p w14:paraId="11CBC9F0" w14:textId="19A0D0FC" w:rsidR="00804008" w:rsidRPr="00804008" w:rsidRDefault="00804008" w:rsidP="00804008">
                            <w:pPr>
                              <w:pStyle w:val="BodyText"/>
                              <w:spacing w:after="0"/>
                              <w:ind w:left="360"/>
                              <w:jc w:val="left"/>
                              <w:rPr>
                                <w:rFonts w:ascii="DejaVu Sans Mono" w:hAnsi="DejaVu Sans Mono" w:cs="Courier New"/>
                                <w:color w:val="000000"/>
                                <w:sz w:val="20"/>
                              </w:rPr>
                            </w:pPr>
                            <w:r w:rsidRPr="00804008">
                              <w:rPr>
                                <w:rFonts w:ascii="DejaVu Sans Mono" w:hAnsi="DejaVu Sans Mono" w:cs="Courier New"/>
                                <w:color w:val="000000"/>
                                <w:sz w:val="20"/>
                              </w:rPr>
                              <w:t>Mo_FR13_alignments_called.vcf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A4295B" id="Rectangle 14" o:spid="_x0000_s1031" style="width:422.45pt;height:2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" strokeweight=".26mm">
                <v:textbox style="mso-fit-shape-to-text:t">
                  <w:txbxContent>
                    <w:p w14:paraId="73AAD2F5" w14:textId="4D63CEB6" w:rsidR="00456E63" w:rsidRDefault="00456E63" w:rsidP="00032187">
                      <w:pPr>
                        <w:pStyle w:val="BodyText"/>
                        <w:numPr>
                          <w:ilvl w:val="0"/>
                          <w:numId w:val="22"/>
                        </w:numPr>
                        <w:spacing w:after="0"/>
                        <w:jc w:val="left"/>
                        <w:rPr>
                          <w:rFonts w:ascii="DejaVu Sans Mono" w:hAnsi="DejaVu Sans Mono" w:cs="Courier New"/>
                          <w:sz w:val="20"/>
                        </w:rPr>
                      </w:pPr>
                      <w:proofErr w:type="spellStart"/>
                      <w:r w:rsidRPr="00A85E96">
                        <w:rPr>
                          <w:rFonts w:ascii="DejaVu Sans Mono" w:hAnsi="DejaVu Sans Mono" w:cs="Courier New"/>
                          <w:color w:val="000000"/>
                          <w:sz w:val="20"/>
                        </w:rPr>
                        <w:t>bcftools</w:t>
                      </w:r>
                      <w:proofErr w:type="spellEnd"/>
                      <w:r>
                        <w:rPr>
                          <w:rFonts w:ascii="DejaVu Sans Mono" w:hAnsi="DejaVu Sans Mono" w:cs="Courier New"/>
                          <w:color w:val="000000"/>
                          <w:sz w:val="20"/>
                        </w:rPr>
                        <w:t xml:space="preserve"> call -v -c </w:t>
                      </w:r>
                      <w:r w:rsidRPr="00804008">
                        <w:rPr>
                          <w:rFonts w:ascii="DejaVu Sans Mono" w:hAnsi="DejaVu Sans Mono" w:cs="Courier New"/>
                          <w:color w:val="000000"/>
                          <w:spacing w:val="24"/>
                          <w:sz w:val="20"/>
                        </w:rPr>
                        <w:t>--</w:t>
                      </w:r>
                      <w:r>
                        <w:rPr>
                          <w:rFonts w:ascii="DejaVu Sans Mono" w:hAnsi="DejaVu Sans Mono" w:cs="Courier New"/>
                          <w:color w:val="000000"/>
                          <w:sz w:val="20"/>
                        </w:rPr>
                        <w:t>ploidy 1 Mo_FR13</w:t>
                      </w:r>
                      <w:r w:rsidR="00DD1F6F">
                        <w:rPr>
                          <w:rFonts w:ascii="DejaVu Sans Mono" w:hAnsi="DejaVu Sans Mono" w:cs="Courier New"/>
                          <w:color w:val="000000"/>
                          <w:sz w:val="20"/>
                        </w:rPr>
                        <w:t>_alignments</w:t>
                      </w:r>
                      <w:r>
                        <w:rPr>
                          <w:rFonts w:ascii="DejaVu Sans Mono" w:hAnsi="DejaVu Sans Mono" w:cs="Courier New"/>
                          <w:color w:val="000000"/>
                          <w:sz w:val="20"/>
                        </w:rPr>
                        <w:t>.</w:t>
                      </w:r>
                      <w:r w:rsidR="00FA25FF">
                        <w:rPr>
                          <w:rFonts w:ascii="DejaVu Sans Mono" w:hAnsi="DejaVu Sans Mono" w:cs="Courier New"/>
                          <w:color w:val="000000"/>
                          <w:sz w:val="20"/>
                        </w:rPr>
                        <w:t>v</w:t>
                      </w:r>
                      <w:r>
                        <w:rPr>
                          <w:rFonts w:ascii="DejaVu Sans Mono" w:hAnsi="DejaVu Sans Mono" w:cs="Courier New"/>
                          <w:color w:val="000000"/>
                          <w:sz w:val="20"/>
                        </w:rPr>
                        <w:t>cf</w:t>
                      </w:r>
                      <w:r w:rsidR="00804008">
                        <w:rPr>
                          <w:rFonts w:ascii="DejaVu Sans Mono" w:hAnsi="DejaVu Sans Mono" w:cs="Courier New"/>
                          <w:sz w:val="20"/>
                        </w:rPr>
                        <w:t xml:space="preserve"> &gt;</w:t>
                      </w:r>
                    </w:p>
                    <w:p w14:paraId="11CBC9F0" w14:textId="19A0D0FC" w:rsidR="00804008" w:rsidRPr="00804008" w:rsidRDefault="00804008" w:rsidP="00804008">
                      <w:pPr>
                        <w:pStyle w:val="BodyText"/>
                        <w:spacing w:after="0"/>
                        <w:ind w:left="360"/>
                        <w:jc w:val="left"/>
                        <w:rPr>
                          <w:rFonts w:ascii="DejaVu Sans Mono" w:hAnsi="DejaVu Sans Mono" w:cs="Courier New"/>
                          <w:color w:val="000000"/>
                          <w:sz w:val="20"/>
                        </w:rPr>
                      </w:pPr>
                      <w:r w:rsidRPr="00804008">
                        <w:rPr>
                          <w:rFonts w:ascii="DejaVu Sans Mono" w:hAnsi="DejaVu Sans Mono" w:cs="Courier New"/>
                          <w:color w:val="000000"/>
                          <w:sz w:val="20"/>
                        </w:rPr>
                        <w:t>Mo_FR13_alignments_called.vcf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680D1B7" w14:textId="77777777" w:rsidR="00147212" w:rsidRPr="005233D1" w:rsidRDefault="00147212" w:rsidP="00032187">
      <w:pPr>
        <w:pStyle w:val="BodyText"/>
        <w:spacing w:before="120" w:after="120"/>
        <w:ind w:left="2160" w:hanging="1440"/>
        <w:rPr>
          <w:rFonts w:cs="Courier New"/>
        </w:rPr>
      </w:pPr>
      <w:r w:rsidRPr="00A85E96">
        <w:rPr>
          <w:rFonts w:ascii="DejaVu Sans Mono" w:hAnsi="DejaVu Sans Mono" w:cs="Courier New"/>
          <w:sz w:val="20"/>
        </w:rPr>
        <w:t>-v</w:t>
      </w:r>
      <w:r w:rsidRPr="00032187">
        <w:rPr>
          <w:rFonts w:ascii="DejaVu Sans Mono" w:hAnsi="DejaVu Sans Mono" w:cs="Courier New"/>
          <w:sz w:val="20"/>
        </w:rPr>
        <w:tab/>
      </w:r>
      <w:r w:rsidRPr="005233D1">
        <w:rPr>
          <w:rFonts w:cs="Courier New"/>
        </w:rPr>
        <w:t>output potential variant sites only (i.e.</w:t>
      </w:r>
      <w:r w:rsidR="00EC1FBB">
        <w:rPr>
          <w:rFonts w:cs="Courier New"/>
        </w:rPr>
        <w:t>,</w:t>
      </w:r>
      <w:r w:rsidRPr="005233D1">
        <w:rPr>
          <w:rFonts w:cs="Courier New"/>
        </w:rPr>
        <w:t xml:space="preserve"> skip monomorphic ones)</w:t>
      </w:r>
    </w:p>
    <w:p w14:paraId="16FA0983" w14:textId="4C798C2B" w:rsidR="0029093E" w:rsidRPr="005233D1" w:rsidRDefault="00147212" w:rsidP="00D538E8">
      <w:pPr>
        <w:pStyle w:val="BodyText"/>
        <w:spacing w:after="120"/>
        <w:ind w:left="2160" w:hanging="1440"/>
        <w:jc w:val="left"/>
        <w:rPr>
          <w:rFonts w:cs="Courier New"/>
        </w:rPr>
      </w:pPr>
      <w:r w:rsidRPr="00A85E96">
        <w:rPr>
          <w:rFonts w:ascii="DejaVu Sans Mono" w:hAnsi="DejaVu Sans Mono" w:cs="Courier New"/>
          <w:sz w:val="20"/>
        </w:rPr>
        <w:t>-</w:t>
      </w:r>
      <w:r w:rsidR="00C50469">
        <w:rPr>
          <w:rFonts w:ascii="DejaVu Sans Mono" w:hAnsi="DejaVu Sans Mono" w:cs="Courier New"/>
          <w:sz w:val="20"/>
        </w:rPr>
        <w:t>c</w:t>
      </w:r>
      <w:r w:rsidRPr="00A85E96">
        <w:rPr>
          <w:rFonts w:ascii="DejaVu Sans Mono" w:hAnsi="DejaVu Sans Mono" w:cs="Courier New"/>
          <w:sz w:val="20"/>
        </w:rPr>
        <w:tab/>
      </w:r>
      <w:r w:rsidR="00C50469" w:rsidRPr="005233D1">
        <w:rPr>
          <w:rFonts w:cs="Courier New"/>
        </w:rPr>
        <w:t xml:space="preserve">call </w:t>
      </w:r>
      <w:r w:rsidR="00C274FF" w:rsidRPr="005233D1">
        <w:rPr>
          <w:rFonts w:cs="Courier New"/>
        </w:rPr>
        <w:t xml:space="preserve">variants </w:t>
      </w:r>
      <w:r w:rsidR="00C50469" w:rsidRPr="005233D1">
        <w:rPr>
          <w:rFonts w:cs="Courier New"/>
        </w:rPr>
        <w:t>using the original method</w:t>
      </w:r>
      <w:r w:rsidR="00CF5840" w:rsidRPr="005233D1">
        <w:rPr>
          <w:rFonts w:cs="Courier New"/>
        </w:rPr>
        <w:t xml:space="preserve"> </w:t>
      </w:r>
      <w:r w:rsidR="005E3979">
        <w:rPr>
          <w:rFonts w:cs="Courier New"/>
        </w:rPr>
        <w:t xml:space="preserve">implemented </w:t>
      </w:r>
      <w:r w:rsidR="00244E5F" w:rsidRPr="005233D1">
        <w:rPr>
          <w:rFonts w:cs="Courier New"/>
        </w:rPr>
        <w:t xml:space="preserve">in </w:t>
      </w:r>
      <w:proofErr w:type="spellStart"/>
      <w:r w:rsidR="00244E5F" w:rsidRPr="005233D1">
        <w:rPr>
          <w:rFonts w:cs="Courier New"/>
          <w:b/>
        </w:rPr>
        <w:t>samtools</w:t>
      </w:r>
      <w:proofErr w:type="spellEnd"/>
      <w:r w:rsidR="00244E5F" w:rsidRPr="005233D1">
        <w:rPr>
          <w:rFonts w:cs="Courier New"/>
          <w:b/>
        </w:rPr>
        <w:t xml:space="preserve"> </w:t>
      </w:r>
      <w:proofErr w:type="spellStart"/>
      <w:r w:rsidR="00244E5F" w:rsidRPr="005233D1">
        <w:rPr>
          <w:rFonts w:cs="Courier New"/>
          <w:b/>
        </w:rPr>
        <w:t>mpileup</w:t>
      </w:r>
      <w:proofErr w:type="spellEnd"/>
    </w:p>
    <w:p w14:paraId="114BAAA1" w14:textId="77777777" w:rsidR="00244E5F" w:rsidRPr="005233D1" w:rsidRDefault="0029093E" w:rsidP="00D538E8">
      <w:pPr>
        <w:pStyle w:val="BodyText"/>
        <w:ind w:left="2160" w:hanging="1440"/>
        <w:jc w:val="left"/>
        <w:rPr>
          <w:rFonts w:cs="Courier New"/>
        </w:rPr>
      </w:pPr>
      <w:r w:rsidRPr="00032187">
        <w:rPr>
          <w:rFonts w:ascii="DejaVu Sans Mono" w:hAnsi="DejaVu Sans Mono" w:cs="Courier New"/>
          <w:sz w:val="20"/>
        </w:rPr>
        <w:t>--ploidy</w:t>
      </w:r>
      <w:r w:rsidRPr="00032187">
        <w:rPr>
          <w:rFonts w:ascii="DejaVu Sans Mono" w:hAnsi="DejaVu Sans Mono" w:cs="Courier New"/>
          <w:sz w:val="20"/>
        </w:rPr>
        <w:tab/>
      </w:r>
      <w:r w:rsidRPr="005233D1">
        <w:rPr>
          <w:rFonts w:cs="Courier New"/>
        </w:rPr>
        <w:t xml:space="preserve">set to 1 because </w:t>
      </w:r>
      <w:proofErr w:type="spellStart"/>
      <w:r w:rsidRPr="005233D1">
        <w:rPr>
          <w:rFonts w:cs="Courier New"/>
          <w:i/>
        </w:rPr>
        <w:t>Magnaporthe</w:t>
      </w:r>
      <w:proofErr w:type="spellEnd"/>
      <w:r w:rsidRPr="005233D1">
        <w:rPr>
          <w:rFonts w:cs="Courier New"/>
        </w:rPr>
        <w:t xml:space="preserve"> is haploid</w:t>
      </w:r>
      <w:r w:rsidR="00A35635">
        <w:rPr>
          <w:rFonts w:cs="Courier New"/>
        </w:rPr>
        <w:t>,</w:t>
      </w:r>
      <w:r w:rsidR="00E816B4" w:rsidRPr="005233D1">
        <w:rPr>
          <w:rFonts w:cs="Courier New"/>
        </w:rPr>
        <w:t xml:space="preserve"> and we only expect one copy of each gene unless the sequence is repeated</w:t>
      </w:r>
    </w:p>
    <w:tbl>
      <w:tblPr>
        <w:tblStyle w:val="TableGrid"/>
        <w:tblpPr w:leftFromText="180" w:rightFromText="180" w:vertAnchor="text" w:horzAnchor="margin" w:tblpY="1927"/>
        <w:tblW w:w="9576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9576"/>
      </w:tblGrid>
      <w:tr w:rsidR="00BF7C87" w14:paraId="2ED8F5A1" w14:textId="77777777" w:rsidTr="005E3979">
        <w:trPr>
          <w:trHeight w:val="5224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1EDD9345" w14:textId="15F002FE" w:rsidR="00BF7C87" w:rsidRDefault="00BF7C87" w:rsidP="00804008">
            <w:pPr>
              <w:pStyle w:val="BodyText"/>
              <w:keepNext/>
              <w:spacing w:before="120"/>
            </w:pPr>
            <w:r>
              <w:t xml:space="preserve">Unfortunately, the header does not provide </w:t>
            </w:r>
            <w:r w:rsidR="005E3979">
              <w:t xml:space="preserve">much </w:t>
            </w:r>
            <w:r>
              <w:t xml:space="preserve">information on the overall structure of the </w:t>
            </w:r>
            <w:r w:rsidRPr="00F83376">
              <w:rPr>
                <w:i/>
              </w:rPr>
              <w:t>.</w:t>
            </w:r>
            <w:proofErr w:type="spellStart"/>
            <w:r w:rsidRPr="00032187">
              <w:rPr>
                <w:b/>
                <w:i/>
              </w:rPr>
              <w:t>vcf</w:t>
            </w:r>
            <w:proofErr w:type="spellEnd"/>
            <w:r>
              <w:t xml:space="preserve"> file.  The main fields in the tab-delimited section are as follows:</w:t>
            </w:r>
          </w:p>
          <w:p w14:paraId="35677B0F" w14:textId="77777777" w:rsidR="00BF7C87" w:rsidRDefault="00BF7C87" w:rsidP="005E3979">
            <w:pPr>
              <w:pStyle w:val="BodyText"/>
              <w:keepNext/>
              <w:ind w:left="360"/>
              <w:rPr>
                <w:b/>
              </w:rPr>
            </w:pPr>
            <w:r>
              <w:t>Column 1: Chromosome number</w:t>
            </w:r>
          </w:p>
          <w:p w14:paraId="5DE8C2BE" w14:textId="77777777" w:rsidR="00BF7C87" w:rsidRDefault="00BF7C87" w:rsidP="005E3979">
            <w:pPr>
              <w:pStyle w:val="BodyText"/>
              <w:keepNext/>
              <w:ind w:left="360"/>
            </w:pPr>
            <w:r>
              <w:t>Column</w:t>
            </w:r>
            <w:r w:rsidRPr="007824B4">
              <w:t xml:space="preserve"> 2: </w:t>
            </w:r>
            <w:r>
              <w:t>N</w:t>
            </w:r>
            <w:r w:rsidRPr="007824B4">
              <w:t>ucleotide position</w:t>
            </w:r>
          </w:p>
          <w:p w14:paraId="4583DA20" w14:textId="77777777" w:rsidR="00BF7C87" w:rsidRDefault="00BF7C87" w:rsidP="005E3979">
            <w:pPr>
              <w:pStyle w:val="BodyText"/>
              <w:keepNext/>
              <w:ind w:left="360"/>
            </w:pPr>
            <w:r>
              <w:t>Column</w:t>
            </w:r>
            <w:r w:rsidRPr="007824B4">
              <w:t xml:space="preserve"> </w:t>
            </w:r>
            <w:r>
              <w:t>3: SNP ID (if previously characterized and named)</w:t>
            </w:r>
          </w:p>
          <w:p w14:paraId="6E53D510" w14:textId="77777777" w:rsidR="00BF7C87" w:rsidRDefault="00BF7C87" w:rsidP="005E3979">
            <w:pPr>
              <w:pStyle w:val="BodyText"/>
              <w:keepNext/>
              <w:ind w:left="360"/>
            </w:pPr>
            <w:r>
              <w:t>Column</w:t>
            </w:r>
            <w:r w:rsidRPr="007824B4">
              <w:t xml:space="preserve"> </w:t>
            </w:r>
            <w:r>
              <w:t>4: Nucleotide in reference genome</w:t>
            </w:r>
          </w:p>
          <w:p w14:paraId="2121C60B" w14:textId="77777777" w:rsidR="00BF7C87" w:rsidRDefault="00BF7C87" w:rsidP="005E3979">
            <w:pPr>
              <w:pStyle w:val="BodyText"/>
              <w:keepNext/>
              <w:ind w:left="360"/>
            </w:pPr>
            <w:r>
              <w:t>Column</w:t>
            </w:r>
            <w:r w:rsidRPr="007824B4">
              <w:t xml:space="preserve"> </w:t>
            </w:r>
            <w:r>
              <w:t>5:</w:t>
            </w:r>
            <w:r w:rsidR="00FA25FF">
              <w:t xml:space="preserve"> </w:t>
            </w:r>
            <w:r>
              <w:t>Alternate allele(s) identified in sequence reads</w:t>
            </w:r>
          </w:p>
          <w:p w14:paraId="27B757CF" w14:textId="77777777" w:rsidR="00BF7C87" w:rsidRDefault="00BF7C87" w:rsidP="005E3979">
            <w:pPr>
              <w:pStyle w:val="BodyText"/>
              <w:keepNext/>
              <w:ind w:left="360"/>
            </w:pPr>
            <w:r>
              <w:t>Column</w:t>
            </w:r>
            <w:r w:rsidRPr="007824B4">
              <w:t xml:space="preserve"> </w:t>
            </w:r>
            <w:r>
              <w:t>6: Quality of SNP call</w:t>
            </w:r>
          </w:p>
          <w:p w14:paraId="3FB06270" w14:textId="77777777" w:rsidR="00BF7C87" w:rsidRDefault="00BF7C87" w:rsidP="005E3979">
            <w:pPr>
              <w:pStyle w:val="BodyText"/>
              <w:keepNext/>
              <w:ind w:left="360"/>
            </w:pPr>
            <w:r>
              <w:t>Column</w:t>
            </w:r>
            <w:r w:rsidRPr="007824B4">
              <w:t xml:space="preserve"> </w:t>
            </w:r>
            <w:r>
              <w:t>7: Filtering information (”.” = no filter; “Low Qual”; or “PASS”)</w:t>
            </w:r>
          </w:p>
          <w:p w14:paraId="6CBD2C0A" w14:textId="77777777" w:rsidR="00BF7C87" w:rsidRPr="00032187" w:rsidRDefault="00BF7C87" w:rsidP="005E3979">
            <w:pPr>
              <w:pStyle w:val="BodyText"/>
              <w:keepNext/>
              <w:ind w:left="360"/>
              <w:rPr>
                <w:szCs w:val="24"/>
              </w:rPr>
            </w:pPr>
            <w:r>
              <w:t>Column</w:t>
            </w:r>
            <w:r w:rsidRPr="007824B4">
              <w:t xml:space="preserve"> </w:t>
            </w:r>
            <w:r w:rsidRPr="00032187">
              <w:rPr>
                <w:szCs w:val="24"/>
              </w:rPr>
              <w:t>8: SNP information (see list of INFO fields in file header)</w:t>
            </w:r>
          </w:p>
          <w:p w14:paraId="304F752B" w14:textId="77777777" w:rsidR="00BF7C87" w:rsidRDefault="00BF7C87" w:rsidP="005E3979">
            <w:pPr>
              <w:spacing w:before="120" w:after="120"/>
              <w:ind w:left="782" w:hanging="450"/>
              <w:jc w:val="left"/>
              <w:rPr>
                <w:sz w:val="24"/>
                <w:szCs w:val="24"/>
              </w:rPr>
            </w:pPr>
            <w:r w:rsidRPr="00856BBA">
              <w:rPr>
                <w:sz w:val="24"/>
                <w:szCs w:val="24"/>
              </w:rPr>
              <w:t>Column</w:t>
            </w:r>
            <w:r>
              <w:rPr>
                <w:sz w:val="24"/>
                <w:szCs w:val="24"/>
              </w:rPr>
              <w:t>s</w:t>
            </w:r>
            <w:r w:rsidRPr="00856BBA">
              <w:rPr>
                <w:sz w:val="24"/>
                <w:szCs w:val="24"/>
              </w:rPr>
              <w:t xml:space="preserve"> </w:t>
            </w:r>
            <w:r w:rsidRPr="00032187">
              <w:rPr>
                <w:sz w:val="24"/>
                <w:szCs w:val="24"/>
              </w:rPr>
              <w:t>9 &amp; 10: SNP formats (see the list of FORMAT fields in file header)</w:t>
            </w:r>
          </w:p>
          <w:p w14:paraId="734EBDEC" w14:textId="77777777" w:rsidR="00BF7C87" w:rsidRDefault="00BF7C87" w:rsidP="00804008">
            <w:pPr>
              <w:pStyle w:val="BodyText"/>
              <w:spacing w:before="240" w:after="120"/>
              <w:ind w:left="331"/>
            </w:pPr>
            <w:r w:rsidRPr="00032187">
              <w:rPr>
                <w:b/>
                <w:lang w:eastAsia="ja-JP"/>
              </w:rPr>
              <w:t>A complete description of the VCF format is in the VCFv4.1.pdf file on the Canvas site.</w:t>
            </w:r>
          </w:p>
        </w:tc>
      </w:tr>
    </w:tbl>
    <w:p w14:paraId="65914B0D" w14:textId="066F067E" w:rsidR="005E3979" w:rsidRPr="005E3979" w:rsidRDefault="005E3979" w:rsidP="00804008">
      <w:pPr>
        <w:pStyle w:val="Heading1"/>
        <w:spacing w:before="0"/>
        <w:jc w:val="left"/>
      </w:pPr>
      <w:r>
        <w:t xml:space="preserve">7.3 Examine the resulting variant calls </w:t>
      </w:r>
    </w:p>
    <w:p w14:paraId="4BC97F73" w14:textId="06602D85" w:rsidR="007155B0" w:rsidRDefault="00147212" w:rsidP="00557AB2">
      <w:pPr>
        <w:pStyle w:val="BodyText"/>
        <w:numPr>
          <w:ilvl w:val="0"/>
          <w:numId w:val="21"/>
        </w:numPr>
        <w:spacing w:after="120"/>
        <w:ind w:left="720"/>
      </w:pPr>
      <w:r>
        <w:t>Ins</w:t>
      </w:r>
      <w:r w:rsidRPr="00032187">
        <w:t xml:space="preserve">pect the </w:t>
      </w:r>
      <w:r w:rsidR="00244E5F" w:rsidRPr="00BF7C87">
        <w:rPr>
          <w:i/>
          <w:szCs w:val="24"/>
        </w:rPr>
        <w:t>Mo_FR13</w:t>
      </w:r>
      <w:r w:rsidR="0087204B">
        <w:rPr>
          <w:i/>
          <w:szCs w:val="24"/>
        </w:rPr>
        <w:t>_</w:t>
      </w:r>
      <w:r w:rsidR="00DD1F6F">
        <w:rPr>
          <w:i/>
          <w:szCs w:val="24"/>
        </w:rPr>
        <w:t>alignments_</w:t>
      </w:r>
      <w:r w:rsidR="0087204B">
        <w:rPr>
          <w:i/>
          <w:szCs w:val="24"/>
        </w:rPr>
        <w:t>called</w:t>
      </w:r>
      <w:r w:rsidR="00244E5F" w:rsidRPr="00BF7C87">
        <w:rPr>
          <w:i/>
          <w:szCs w:val="24"/>
        </w:rPr>
        <w:t xml:space="preserve">.vcf </w:t>
      </w:r>
      <w:r w:rsidRPr="00BF7C87">
        <w:rPr>
          <w:szCs w:val="24"/>
        </w:rPr>
        <w:t>fil</w:t>
      </w:r>
      <w:r>
        <w:t>e.</w:t>
      </w:r>
    </w:p>
    <w:p w14:paraId="0C2B3267" w14:textId="77777777" w:rsidR="00557AB2" w:rsidRDefault="00147212" w:rsidP="007155B0">
      <w:pPr>
        <w:pStyle w:val="BodyText"/>
        <w:spacing w:after="120"/>
      </w:pPr>
      <w:r>
        <w:t xml:space="preserve">At the head of the file is some information on how to interpret the various fields. Below, each line provides information on </w:t>
      </w:r>
      <w:r w:rsidR="00244E5F">
        <w:t xml:space="preserve">a predicted </w:t>
      </w:r>
      <w:r>
        <w:t>variant at a specific nucleotide position within the chromosome. Here you should be able to recognize data that make sense.</w:t>
      </w:r>
    </w:p>
    <w:p w14:paraId="703941CD" w14:textId="327F21BA" w:rsidR="00856BBA" w:rsidRPr="00032187" w:rsidRDefault="00856BBA" w:rsidP="007A1687">
      <w:pPr>
        <w:pStyle w:val="BodyText"/>
        <w:spacing w:after="120"/>
      </w:pPr>
      <w:r>
        <w:lastRenderedPageBreak/>
        <w:t>Column</w:t>
      </w:r>
      <w:r w:rsidR="0029093E">
        <w:t xml:space="preserve"> 10 </w:t>
      </w:r>
      <w:r w:rsidR="00340FB7">
        <w:t xml:space="preserve">in </w:t>
      </w:r>
      <w:r w:rsidR="00340FB7" w:rsidRPr="00557AB2">
        <w:rPr>
          <w:szCs w:val="24"/>
        </w:rPr>
        <w:t xml:space="preserve">the </w:t>
      </w:r>
      <w:r w:rsidR="00340FB7" w:rsidRPr="00557AB2">
        <w:rPr>
          <w:i/>
          <w:szCs w:val="24"/>
        </w:rPr>
        <w:t>Mo_FR13</w:t>
      </w:r>
      <w:r w:rsidR="00176BE2">
        <w:rPr>
          <w:i/>
          <w:szCs w:val="24"/>
        </w:rPr>
        <w:t>_</w:t>
      </w:r>
      <w:r w:rsidR="00DD1F6F">
        <w:rPr>
          <w:i/>
          <w:szCs w:val="24"/>
        </w:rPr>
        <w:t>alignments_</w:t>
      </w:r>
      <w:r w:rsidR="00176BE2">
        <w:rPr>
          <w:i/>
          <w:szCs w:val="24"/>
        </w:rPr>
        <w:t>called</w:t>
      </w:r>
      <w:r w:rsidR="00340FB7" w:rsidRPr="00557AB2">
        <w:rPr>
          <w:i/>
          <w:szCs w:val="24"/>
        </w:rPr>
        <w:t xml:space="preserve">.vcf </w:t>
      </w:r>
      <w:r w:rsidR="00340FB7" w:rsidRPr="00557AB2">
        <w:rPr>
          <w:szCs w:val="24"/>
        </w:rPr>
        <w:t xml:space="preserve">file </w:t>
      </w:r>
      <w:r w:rsidR="0029093E" w:rsidRPr="00557AB2">
        <w:rPr>
          <w:szCs w:val="24"/>
        </w:rPr>
        <w:t>contains information</w:t>
      </w:r>
      <w:r w:rsidR="0029093E">
        <w:t xml:space="preserve"> that informs us about the likelihood that a given SNP (or INDEL</w:t>
      </w:r>
      <w:r w:rsidR="00492DB2">
        <w:t>)</w:t>
      </w:r>
      <w:r w:rsidR="0029093E">
        <w:t xml:space="preserve"> is valid. First, to have confidence in the call, we want to have several reads that support </w:t>
      </w:r>
      <w:r w:rsidR="00492DB2">
        <w:t xml:space="preserve">it, </w:t>
      </w:r>
      <w:r w:rsidR="0029093E">
        <w:t>and</w:t>
      </w:r>
      <w:r w:rsidR="00492DB2">
        <w:t xml:space="preserve"> </w:t>
      </w:r>
      <w:r w:rsidR="0029093E">
        <w:t xml:space="preserve">because we are working </w:t>
      </w:r>
      <w:r w:rsidR="00CE6906">
        <w:t>with</w:t>
      </w:r>
      <w:r w:rsidR="0029093E">
        <w:t xml:space="preserve"> a haploid </w:t>
      </w:r>
      <w:r w:rsidR="00CE6906">
        <w:t xml:space="preserve">fungus, </w:t>
      </w:r>
      <w:proofErr w:type="gramStart"/>
      <w:r w:rsidR="0029093E">
        <w:t>ideally</w:t>
      </w:r>
      <w:proofErr w:type="gramEnd"/>
      <w:r w:rsidR="00CE6906">
        <w:t xml:space="preserve"> </w:t>
      </w:r>
      <w:r w:rsidR="0029093E">
        <w:t xml:space="preserve">we want all reads that overlap a given site to </w:t>
      </w:r>
      <w:r w:rsidR="00CE6906">
        <w:t>have the alternate (variant) allele. Unfortunately, variant callers are not very smart when operating in haploid mode (they were mostly designed for human variant calling). As a result, they often call variants at sites that are clearly heterozygous for the ref</w:t>
      </w:r>
      <w:r w:rsidR="00EE585A">
        <w:t>erence</w:t>
      </w:r>
      <w:r w:rsidR="00CE6906">
        <w:t>/alt</w:t>
      </w:r>
      <w:r w:rsidR="00EE585A">
        <w:t>ernate</w:t>
      </w:r>
      <w:r w:rsidR="00CE6906">
        <w:t xml:space="preserve"> allele</w:t>
      </w:r>
      <w:r w:rsidR="00EE585A">
        <w:t>s</w:t>
      </w:r>
      <w:r w:rsidR="00CE6906">
        <w:t>. Heterozygosity in a haploid organism</w:t>
      </w:r>
      <w:r w:rsidR="00EE6B01">
        <w:t xml:space="preserve"> </w:t>
      </w:r>
      <w:r w:rsidR="00CE6906">
        <w:t>indicates that there are two or more copies of the site being interrogated but, more importantly, it tells us that the SNP is likely to be false.</w:t>
      </w:r>
      <w:r w:rsidR="008777AE">
        <w:t xml:space="preserve"> There are many instances of heterozygosity for variant calls in </w:t>
      </w:r>
      <w:r w:rsidR="008777AE" w:rsidRPr="00341E07">
        <w:rPr>
          <w:szCs w:val="24"/>
        </w:rPr>
        <w:t xml:space="preserve">the </w:t>
      </w:r>
      <w:r w:rsidR="008777AE" w:rsidRPr="00341E07">
        <w:rPr>
          <w:i/>
          <w:szCs w:val="24"/>
        </w:rPr>
        <w:t>Mo_70</w:t>
      </w:r>
      <w:r w:rsidR="000654D3" w:rsidRPr="00341E07">
        <w:rPr>
          <w:i/>
          <w:szCs w:val="24"/>
        </w:rPr>
        <w:noBreakHyphen/>
      </w:r>
      <w:r w:rsidR="008777AE" w:rsidRPr="00341E07">
        <w:rPr>
          <w:i/>
          <w:szCs w:val="24"/>
        </w:rPr>
        <w:t>15_FR13.vcf</w:t>
      </w:r>
      <w:r w:rsidR="008777AE" w:rsidRPr="00557AB2">
        <w:rPr>
          <w:i/>
          <w:sz w:val="28"/>
        </w:rPr>
        <w:t xml:space="preserve"> </w:t>
      </w:r>
      <w:r w:rsidR="008777AE" w:rsidRPr="00032187">
        <w:t>file</w:t>
      </w:r>
      <w:r w:rsidR="008777AE">
        <w:t>, so we need to filter the file to remove these suspect calls.</w:t>
      </w:r>
    </w:p>
    <w:p w14:paraId="5F9E5200" w14:textId="77777777" w:rsidR="00AE182C" w:rsidRDefault="008777AE" w:rsidP="00E62E3D">
      <w:pPr>
        <w:pStyle w:val="BodyText"/>
        <w:numPr>
          <w:ilvl w:val="0"/>
          <w:numId w:val="28"/>
        </w:numPr>
        <w:spacing w:before="120" w:after="120"/>
      </w:pPr>
      <w:r>
        <w:t>First</w:t>
      </w:r>
      <w:r w:rsidR="00A245EE">
        <w:t>,</w:t>
      </w:r>
      <w:r>
        <w:t xml:space="preserve"> u</w:t>
      </w:r>
      <w:r w:rsidR="00856BBA">
        <w:t xml:space="preserve">se </w:t>
      </w:r>
      <w:r w:rsidR="00856BBA" w:rsidRPr="00032187">
        <w:rPr>
          <w:b/>
        </w:rPr>
        <w:t>more</w:t>
      </w:r>
      <w:r w:rsidR="00856BBA">
        <w:t xml:space="preserve"> to look at a few pages of the </w:t>
      </w:r>
      <w:proofErr w:type="spellStart"/>
      <w:r w:rsidR="00856BBA">
        <w:t>vcf</w:t>
      </w:r>
      <w:proofErr w:type="spellEnd"/>
      <w:r w:rsidR="00856BBA">
        <w:t xml:space="preserve"> file and pay attention to the DP4= field </w:t>
      </w:r>
      <w:r>
        <w:t>in column 10</w:t>
      </w:r>
      <w:r w:rsidR="00ED566A">
        <w:t>.</w:t>
      </w:r>
      <w:r>
        <w:t xml:space="preserve"> (</w:t>
      </w:r>
      <w:r w:rsidR="00ED566A">
        <w:t>N</w:t>
      </w:r>
      <w:r>
        <w:t>ote: this is a w-</w:t>
      </w:r>
      <w:proofErr w:type="spellStart"/>
      <w:r>
        <w:t>i-d</w:t>
      </w:r>
      <w:proofErr w:type="spellEnd"/>
      <w:r>
        <w:t>-e column!) There are four values that follow DP4=</w:t>
      </w:r>
      <w:r w:rsidR="00E62E3D">
        <w:t>:</w:t>
      </w:r>
      <w:r>
        <w:t xml:space="preserve"> forward strand reads supporting ref allele, reverse strand reads supporting ref allele, forward strand reads supporting </w:t>
      </w:r>
      <w:r w:rsidR="00A33CDE">
        <w:t xml:space="preserve">the </w:t>
      </w:r>
      <w:r>
        <w:t xml:space="preserve">alt allele, reverse strand reads supporting </w:t>
      </w:r>
      <w:r w:rsidR="00A33CDE">
        <w:t xml:space="preserve">the </w:t>
      </w:r>
      <w:r>
        <w:t xml:space="preserve">alt allele. For a true SNP, there should be no reads </w:t>
      </w:r>
      <w:r w:rsidR="00AE182C">
        <w:t xml:space="preserve">at all </w:t>
      </w:r>
      <w:r>
        <w:t>supporting the ref allele.</w:t>
      </w:r>
    </w:p>
    <w:p w14:paraId="7FFF460F" w14:textId="6E992398" w:rsidR="00AE182C" w:rsidRDefault="00EE585A" w:rsidP="008B7A42">
      <w:pPr>
        <w:pStyle w:val="BodyText"/>
        <w:numPr>
          <w:ilvl w:val="0"/>
          <w:numId w:val="28"/>
        </w:numPr>
        <w:spacing w:after="0"/>
      </w:pPr>
      <w:r>
        <w:t xml:space="preserve">Use grep to count the total number of SNP calls (don’t count INDELs). Next, count the number of </w:t>
      </w:r>
      <w:proofErr w:type="gramStart"/>
      <w:r>
        <w:t>low quality</w:t>
      </w:r>
      <w:proofErr w:type="gramEnd"/>
      <w:r>
        <w:t xml:space="preserve"> calls where there are some reads supporting the reference allele</w:t>
      </w:r>
      <w:r w:rsidR="00AE182C">
        <w:t>, position, and DP4= values for one such suspect record.</w:t>
      </w:r>
    </w:p>
    <w:p w14:paraId="7F2FB60A" w14:textId="275BCCEC" w:rsidR="00AE182C" w:rsidRDefault="00EE585A" w:rsidP="00DE6E94">
      <w:pPr>
        <w:pStyle w:val="BodyText"/>
        <w:spacing w:after="120"/>
        <w:ind w:left="720"/>
      </w:pPr>
      <w:r>
        <w:t>Total SNP calls</w:t>
      </w:r>
      <w:r w:rsidR="00AE182C">
        <w:t>: _______</w:t>
      </w:r>
      <w:r>
        <w:t>___</w:t>
      </w:r>
      <w:r w:rsidR="00AE182C">
        <w:t xml:space="preserve">; </w:t>
      </w:r>
      <w:r>
        <w:t>Low quality (suspect) SNPs</w:t>
      </w:r>
      <w:r w:rsidR="00AE182C">
        <w:t>: __________</w:t>
      </w:r>
      <w:r>
        <w:t>_</w:t>
      </w:r>
    </w:p>
    <w:p w14:paraId="6467A2EE" w14:textId="77777777" w:rsidR="00147212" w:rsidRDefault="00AE182C" w:rsidP="00F16C40">
      <w:pPr>
        <w:pStyle w:val="BodyText"/>
        <w:spacing w:after="120"/>
      </w:pPr>
      <w:r>
        <w:t>In addition, many of the SNPs that were called were supported by very few reads</w:t>
      </w:r>
      <w:r w:rsidR="0059665F">
        <w:t>,</w:t>
      </w:r>
      <w:r>
        <w:t xml:space="preserve"> and</w:t>
      </w:r>
      <w:r w:rsidR="0059665F">
        <w:t xml:space="preserve"> </w:t>
      </w:r>
      <w:r>
        <w:t>so we can</w:t>
      </w:r>
      <w:r w:rsidR="00B802C1">
        <w:t>’</w:t>
      </w:r>
      <w:r>
        <w:t>t be confident that these variant calls aren</w:t>
      </w:r>
      <w:r w:rsidR="002272D2">
        <w:t>’</w:t>
      </w:r>
      <w:r>
        <w:t xml:space="preserve">t due to sequencing errors. </w:t>
      </w:r>
      <w:r w:rsidR="00D037A1">
        <w:t>Therefore, we will filter the SNP calls to retain only those calls that are supported by at least 10 reads, with no reads containing the ref allele.</w:t>
      </w:r>
    </w:p>
    <w:p w14:paraId="76E263B1" w14:textId="77777777" w:rsidR="00AE182C" w:rsidRDefault="00AE182C" w:rsidP="007C4BD9">
      <w:pPr>
        <w:pStyle w:val="BodyText"/>
        <w:numPr>
          <w:ilvl w:val="0"/>
          <w:numId w:val="29"/>
        </w:numPr>
        <w:spacing w:after="120"/>
      </w:pPr>
      <w:r>
        <w:t>There are specific tools for this purpose</w:t>
      </w:r>
      <w:r w:rsidR="000F740B">
        <w:t>,</w:t>
      </w:r>
      <w:r>
        <w:t xml:space="preserve"> but why waste our time trying to remember the necessary commands and options when we can easily do this with </w:t>
      </w:r>
      <w:r w:rsidRPr="00032187">
        <w:rPr>
          <w:b/>
        </w:rPr>
        <w:t>grep</w:t>
      </w:r>
      <w:r w:rsidR="000F740B">
        <w:t>?</w:t>
      </w:r>
    </w:p>
    <w:p w14:paraId="66177855" w14:textId="77777777" w:rsidR="00AE182C" w:rsidRPr="00C61C86" w:rsidRDefault="00673649" w:rsidP="00C61C86">
      <w:pPr>
        <w:pStyle w:val="BodyText"/>
        <w:spacing w:after="120"/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4AA4DA24" wp14:editId="3151854D">
                <wp:extent cx="5367528" cy="410845"/>
                <wp:effectExtent l="0" t="0" r="24130" b="2794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528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1FDBE" w14:textId="25D8B840" w:rsidR="00673649" w:rsidRPr="00A85E96" w:rsidRDefault="00673649" w:rsidP="0067364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left"/>
                              <w:rPr>
                                <w:rFonts w:ascii="DejaVu Sans Mono" w:hAnsi="DejaVu Sans Mono" w:cs="Courier New"/>
                                <w:sz w:val="20"/>
                              </w:rPr>
                            </w:pPr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grep DP</w:t>
                            </w:r>
                            <w:proofErr w:type="gramStart"/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1-</w:t>
                            </w:r>
                            <w:proofErr w:type="gramStart"/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9][</w:t>
                            </w:r>
                            <w:proofErr w:type="gramEnd"/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0-9] Mo_FR13</w:t>
                            </w:r>
                            <w:r w:rsidR="00B03F1C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_</w:t>
                            </w:r>
                            <w:r w:rsidR="00DD1F6F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alignments_</w:t>
                            </w:r>
                            <w:r w:rsidR="00B03F1C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called</w:t>
                            </w:r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.vcf | grep DP4=0,0,</w:t>
                            </w:r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br/>
                              <w:t>&gt; Mo_FR13_</w:t>
                            </w:r>
                            <w:r w:rsidR="00DD1F6F"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alignments_</w:t>
                            </w:r>
                            <w:r>
                              <w:rPr>
                                <w:rFonts w:ascii="DejaVu Sans Mono" w:hAnsi="DejaVu Sans Mono" w:cs="Courier New"/>
                                <w:sz w:val="20"/>
                              </w:rPr>
                              <w:t>filtered.vcf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A4DA24" id="Text Box 5" o:spid="_x0000_s1032" type="#_x0000_t202" style="width:422.65pt;height:3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">
                <v:textbox style="mso-fit-shape-to-text:t">
                  <w:txbxContent>
                    <w:p w14:paraId="76E1FDBE" w14:textId="25D8B840" w:rsidR="00673649" w:rsidRPr="00A85E96" w:rsidRDefault="00673649" w:rsidP="0067364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left"/>
                        <w:rPr>
                          <w:rFonts w:ascii="DejaVu Sans Mono" w:hAnsi="DejaVu Sans Mono" w:cs="Courier New"/>
                          <w:sz w:val="20"/>
                        </w:rPr>
                      </w:pPr>
                      <w:r>
                        <w:rPr>
                          <w:rFonts w:ascii="DejaVu Sans Mono" w:hAnsi="DejaVu Sans Mono" w:cs="Courier New"/>
                          <w:sz w:val="20"/>
                        </w:rPr>
                        <w:t>grep DP</w:t>
                      </w:r>
                      <w:proofErr w:type="gramStart"/>
                      <w:r>
                        <w:rPr>
                          <w:rFonts w:ascii="DejaVu Sans Mono" w:hAnsi="DejaVu Sans Mono" w:cs="Courier New"/>
                          <w:sz w:val="20"/>
                        </w:rPr>
                        <w:t>=[</w:t>
                      </w:r>
                      <w:proofErr w:type="gramEnd"/>
                      <w:r>
                        <w:rPr>
                          <w:rFonts w:ascii="DejaVu Sans Mono" w:hAnsi="DejaVu Sans Mono" w:cs="Courier New"/>
                          <w:sz w:val="20"/>
                        </w:rPr>
                        <w:t>1-9][0-9] Mo_FR13</w:t>
                      </w:r>
                      <w:r w:rsidR="00B03F1C">
                        <w:rPr>
                          <w:rFonts w:ascii="DejaVu Sans Mono" w:hAnsi="DejaVu Sans Mono" w:cs="Courier New"/>
                          <w:sz w:val="20"/>
                        </w:rPr>
                        <w:t>_</w:t>
                      </w:r>
                      <w:r w:rsidR="00DD1F6F">
                        <w:rPr>
                          <w:rFonts w:ascii="DejaVu Sans Mono" w:hAnsi="DejaVu Sans Mono" w:cs="Courier New"/>
                          <w:sz w:val="20"/>
                        </w:rPr>
                        <w:t>alignments_</w:t>
                      </w:r>
                      <w:r w:rsidR="00B03F1C">
                        <w:rPr>
                          <w:rFonts w:ascii="DejaVu Sans Mono" w:hAnsi="DejaVu Sans Mono" w:cs="Courier New"/>
                          <w:sz w:val="20"/>
                        </w:rPr>
                        <w:t>called</w:t>
                      </w:r>
                      <w:r>
                        <w:rPr>
                          <w:rFonts w:ascii="DejaVu Sans Mono" w:hAnsi="DejaVu Sans Mono" w:cs="Courier New"/>
                          <w:sz w:val="20"/>
                        </w:rPr>
                        <w:t>.vcf | grep DP4=0,0,</w:t>
                      </w:r>
                      <w:r>
                        <w:rPr>
                          <w:rFonts w:ascii="DejaVu Sans Mono" w:hAnsi="DejaVu Sans Mono" w:cs="Courier New"/>
                          <w:sz w:val="20"/>
                        </w:rPr>
                        <w:br/>
                        <w:t>&gt; Mo_FR13_</w:t>
                      </w:r>
                      <w:r w:rsidR="00DD1F6F">
                        <w:rPr>
                          <w:rFonts w:ascii="DejaVu Sans Mono" w:hAnsi="DejaVu Sans Mono" w:cs="Courier New"/>
                          <w:sz w:val="20"/>
                        </w:rPr>
                        <w:t>alignments_</w:t>
                      </w:r>
                      <w:r>
                        <w:rPr>
                          <w:rFonts w:ascii="DejaVu Sans Mono" w:hAnsi="DejaVu Sans Mono" w:cs="Courier New"/>
                          <w:sz w:val="20"/>
                        </w:rPr>
                        <w:t>filtered.vcf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703876" w14:textId="77777777" w:rsidR="000E0959" w:rsidRDefault="000E0959" w:rsidP="00B865F2">
      <w:pPr>
        <w:pStyle w:val="BodyText"/>
        <w:tabs>
          <w:tab w:val="left" w:pos="4320"/>
        </w:tabs>
        <w:ind w:left="3427" w:hanging="2707"/>
        <w:rPr>
          <w:rFonts w:ascii="DejaVu Sans Mono" w:hAnsi="DejaVu Sans Mono" w:cs="Courier New"/>
          <w:color w:val="000000"/>
          <w:sz w:val="20"/>
        </w:rPr>
      </w:pPr>
      <w:r>
        <w:rPr>
          <w:rFonts w:ascii="DejaVu Sans Mono" w:hAnsi="DejaVu Sans Mono" w:cs="Courier New"/>
          <w:color w:val="000000"/>
          <w:sz w:val="20"/>
        </w:rPr>
        <w:t>grep DP</w:t>
      </w:r>
      <w:proofErr w:type="gramStart"/>
      <w:r>
        <w:rPr>
          <w:rFonts w:ascii="DejaVu Sans Mono" w:hAnsi="DejaVu Sans Mono" w:cs="Courier New"/>
          <w:color w:val="000000"/>
          <w:sz w:val="20"/>
        </w:rPr>
        <w:t>=[</w:t>
      </w:r>
      <w:proofErr w:type="gramEnd"/>
      <w:r>
        <w:rPr>
          <w:rFonts w:ascii="DejaVu Sans Mono" w:hAnsi="DejaVu Sans Mono" w:cs="Courier New"/>
          <w:color w:val="000000"/>
          <w:sz w:val="20"/>
        </w:rPr>
        <w:t>1-</w:t>
      </w:r>
      <w:proofErr w:type="gramStart"/>
      <w:r>
        <w:rPr>
          <w:rFonts w:ascii="DejaVu Sans Mono" w:hAnsi="DejaVu Sans Mono" w:cs="Courier New"/>
          <w:color w:val="000000"/>
          <w:sz w:val="20"/>
        </w:rPr>
        <w:t>9][</w:t>
      </w:r>
      <w:proofErr w:type="gramEnd"/>
      <w:r>
        <w:rPr>
          <w:rFonts w:ascii="DejaVu Sans Mono" w:hAnsi="DejaVu Sans Mono" w:cs="Courier New"/>
          <w:color w:val="000000"/>
          <w:sz w:val="20"/>
        </w:rPr>
        <w:t>0-9]</w:t>
      </w:r>
      <w:r>
        <w:rPr>
          <w:rFonts w:ascii="DejaVu Sans Mono" w:hAnsi="DejaVu Sans Mono" w:cs="Courier New"/>
          <w:color w:val="000000"/>
          <w:sz w:val="20"/>
        </w:rPr>
        <w:tab/>
      </w:r>
      <w:r w:rsidRPr="006768C2">
        <w:rPr>
          <w:rFonts w:cs="Courier New"/>
          <w:color w:val="000000"/>
        </w:rPr>
        <w:t xml:space="preserve">look for </w:t>
      </w:r>
      <w:r w:rsidR="006768C2">
        <w:rPr>
          <w:rFonts w:cs="Courier New"/>
          <w:color w:val="000000"/>
        </w:rPr>
        <w:t>“</w:t>
      </w:r>
      <w:r w:rsidRPr="00795369">
        <w:rPr>
          <w:rFonts w:ascii="DejaVu Sans Mono" w:hAnsi="DejaVu Sans Mono" w:cs="DejaVu Sans Mono"/>
          <w:color w:val="000000"/>
          <w:sz w:val="20"/>
        </w:rPr>
        <w:t>DP=</w:t>
      </w:r>
      <w:r w:rsidR="006768C2">
        <w:rPr>
          <w:rFonts w:cs="Courier New"/>
          <w:color w:val="000000"/>
        </w:rPr>
        <w:t>”</w:t>
      </w:r>
      <w:r w:rsidRPr="006768C2">
        <w:rPr>
          <w:rFonts w:cs="Courier New"/>
          <w:color w:val="000000"/>
        </w:rPr>
        <w:t xml:space="preserve"> followed by any </w:t>
      </w:r>
      <w:r w:rsidR="00651CB9" w:rsidRPr="006768C2">
        <w:rPr>
          <w:rFonts w:cs="Courier New"/>
          <w:color w:val="000000"/>
        </w:rPr>
        <w:t>number</w:t>
      </w:r>
      <w:r w:rsidRPr="006768C2">
        <w:rPr>
          <w:rFonts w:cs="Courier New"/>
          <w:color w:val="000000"/>
        </w:rPr>
        <w:t xml:space="preserve"> between 1 and 9, followed by any </w:t>
      </w:r>
      <w:r w:rsidR="00651CB9" w:rsidRPr="006768C2">
        <w:rPr>
          <w:rFonts w:cs="Courier New"/>
          <w:color w:val="000000"/>
        </w:rPr>
        <w:t>number</w:t>
      </w:r>
      <w:r w:rsidRPr="006768C2">
        <w:rPr>
          <w:rFonts w:cs="Courier New"/>
          <w:color w:val="000000"/>
        </w:rPr>
        <w:t xml:space="preserve"> between 0 and 9</w:t>
      </w:r>
      <w:r w:rsidR="00686383">
        <w:rPr>
          <w:rFonts w:cs="Courier New"/>
          <w:color w:val="000000"/>
        </w:rPr>
        <w:t>.</w:t>
      </w:r>
      <w:r w:rsidRPr="006768C2">
        <w:rPr>
          <w:rFonts w:cs="Courier New"/>
          <w:color w:val="000000"/>
        </w:rPr>
        <w:t xml:space="preserve"> (</w:t>
      </w:r>
      <w:r w:rsidR="00686383">
        <w:rPr>
          <w:rFonts w:cs="Courier New"/>
          <w:color w:val="000000"/>
        </w:rPr>
        <w:t>T</w:t>
      </w:r>
      <w:r w:rsidRPr="006768C2">
        <w:rPr>
          <w:rFonts w:cs="Courier New"/>
          <w:color w:val="000000"/>
        </w:rPr>
        <w:t xml:space="preserve">his </w:t>
      </w:r>
      <w:r w:rsidR="00E52E28" w:rsidRPr="006768C2">
        <w:rPr>
          <w:rFonts w:cs="Courier New"/>
          <w:color w:val="000000"/>
        </w:rPr>
        <w:t xml:space="preserve">is </w:t>
      </w:r>
      <w:r w:rsidRPr="006768C2">
        <w:rPr>
          <w:rFonts w:cs="Courier New"/>
          <w:color w:val="000000"/>
        </w:rPr>
        <w:t xml:space="preserve">how we make sure that </w:t>
      </w:r>
      <w:r w:rsidRPr="00795369">
        <w:rPr>
          <w:rFonts w:ascii="DejaVu Sans Mono" w:hAnsi="DejaVu Sans Mono" w:cs="DejaVu Sans Mono"/>
          <w:color w:val="000000"/>
          <w:sz w:val="20"/>
        </w:rPr>
        <w:t>DP=</w:t>
      </w:r>
      <w:r w:rsidRPr="006768C2">
        <w:rPr>
          <w:rFonts w:cs="Courier New"/>
          <w:color w:val="000000"/>
        </w:rPr>
        <w:t xml:space="preserve"> is followed by </w:t>
      </w:r>
      <w:r w:rsidR="00E52E28" w:rsidRPr="006768C2">
        <w:rPr>
          <w:rFonts w:cs="Courier New"/>
          <w:color w:val="000000"/>
        </w:rPr>
        <w:t>a</w:t>
      </w:r>
      <w:r w:rsidRPr="006768C2">
        <w:rPr>
          <w:rFonts w:cs="Courier New"/>
          <w:color w:val="000000"/>
        </w:rPr>
        <w:t xml:space="preserve"> number </w:t>
      </w:r>
      <w:r w:rsidR="00E52E28" w:rsidRPr="006768C2">
        <w:rPr>
          <w:rFonts w:cs="Courier New"/>
          <w:color w:val="000000"/>
        </w:rPr>
        <w:t xml:space="preserve">that is </w:t>
      </w:r>
      <w:r w:rsidR="00923054">
        <w:rPr>
          <w:rFonts w:cs="Courier New"/>
          <w:color w:val="000000"/>
        </w:rPr>
        <w:t xml:space="preserve">equal to, or </w:t>
      </w:r>
      <w:r w:rsidRPr="006768C2">
        <w:rPr>
          <w:rFonts w:cs="Courier New"/>
          <w:color w:val="000000"/>
        </w:rPr>
        <w:t>greater than</w:t>
      </w:r>
      <w:r w:rsidR="00923054">
        <w:rPr>
          <w:rFonts w:cs="Courier New"/>
          <w:color w:val="000000"/>
        </w:rPr>
        <w:t>,</w:t>
      </w:r>
      <w:r w:rsidRPr="006768C2">
        <w:rPr>
          <w:rFonts w:cs="Courier New"/>
          <w:color w:val="000000"/>
        </w:rPr>
        <w:t xml:space="preserve"> 10</w:t>
      </w:r>
      <w:r w:rsidR="00686383">
        <w:rPr>
          <w:rFonts w:cs="Courier New"/>
          <w:color w:val="000000"/>
        </w:rPr>
        <w:t>.</w:t>
      </w:r>
      <w:r w:rsidRPr="006768C2">
        <w:rPr>
          <w:rFonts w:cs="Courier New"/>
          <w:color w:val="000000"/>
        </w:rPr>
        <w:t>)</w:t>
      </w:r>
    </w:p>
    <w:p w14:paraId="4532C9B4" w14:textId="77777777" w:rsidR="00745F6E" w:rsidRDefault="00745F6E" w:rsidP="00B865F2">
      <w:pPr>
        <w:pStyle w:val="BodyText"/>
        <w:spacing w:before="240" w:after="120"/>
      </w:pPr>
      <w:r>
        <w:t xml:space="preserve">Examine the resulting filtered file </w:t>
      </w:r>
      <w:r w:rsidR="0058291E">
        <w:t xml:space="preserve">containing </w:t>
      </w:r>
      <w:r w:rsidR="00B865F2">
        <w:t>“</w:t>
      </w:r>
      <w:r w:rsidR="0058291E">
        <w:t>high quality</w:t>
      </w:r>
      <w:r w:rsidR="00B865F2">
        <w:t>”</w:t>
      </w:r>
      <w:r w:rsidR="0058291E">
        <w:t xml:space="preserve"> variant calls, </w:t>
      </w:r>
      <w:r>
        <w:t>and</w:t>
      </w:r>
      <w:r w:rsidR="00006D02">
        <w:t xml:space="preserve"> use the suggested tools </w:t>
      </w:r>
      <w:r w:rsidR="00C07280">
        <w:t xml:space="preserve">with pipes </w:t>
      </w:r>
      <w:r w:rsidR="00006D02">
        <w:t>to</w:t>
      </w:r>
      <w:r>
        <w:t xml:space="preserve"> answer the following questions:</w:t>
      </w:r>
    </w:p>
    <w:p w14:paraId="4870D921" w14:textId="6AA96D23" w:rsidR="00CF2BCF" w:rsidRDefault="00745F6E" w:rsidP="000E2285">
      <w:pPr>
        <w:pStyle w:val="BodyText"/>
        <w:numPr>
          <w:ilvl w:val="0"/>
          <w:numId w:val="24"/>
        </w:numPr>
        <w:spacing w:before="120" w:after="120"/>
        <w:ind w:left="720"/>
      </w:pPr>
      <w:r>
        <w:t xml:space="preserve">How many </w:t>
      </w:r>
      <w:r w:rsidR="0058291E">
        <w:t>SNPs were identified</w:t>
      </w:r>
      <w:r w:rsidR="00EC210C">
        <w:t xml:space="preserve"> on Chromosome 8.1</w:t>
      </w:r>
      <w:r w:rsidR="0058291E">
        <w:t xml:space="preserve">? </w:t>
      </w:r>
      <w:r w:rsidR="00A80EFA">
        <w:t>(</w:t>
      </w:r>
      <w:r w:rsidR="00A80EFA" w:rsidRPr="00A80EFA">
        <w:rPr>
          <w:b/>
        </w:rPr>
        <w:t>grep</w:t>
      </w:r>
      <w:r w:rsidR="00A80EFA">
        <w:t>)</w:t>
      </w:r>
      <w:r w:rsidR="00784095">
        <w:t>____</w:t>
      </w:r>
      <w:r w:rsidR="00A80EFA">
        <w:t>_</w:t>
      </w:r>
      <w:r w:rsidR="00784095">
        <w:t>_________</w:t>
      </w:r>
      <w:r w:rsidR="00065D7B">
        <w:t>________</w:t>
      </w:r>
      <w:r w:rsidR="00784095">
        <w:t>_____</w:t>
      </w:r>
    </w:p>
    <w:p w14:paraId="2C469F8E" w14:textId="6AA1A8DB" w:rsidR="00147212" w:rsidRDefault="0058291E" w:rsidP="000E2285">
      <w:pPr>
        <w:pStyle w:val="BodyText"/>
        <w:numPr>
          <w:ilvl w:val="0"/>
          <w:numId w:val="24"/>
        </w:numPr>
        <w:spacing w:after="120"/>
        <w:ind w:left="720"/>
      </w:pPr>
      <w:r>
        <w:t xml:space="preserve">How many INDELs </w:t>
      </w:r>
      <w:r w:rsidR="00065D7B">
        <w:t xml:space="preserve">were found </w:t>
      </w:r>
      <w:r w:rsidR="00EE585A">
        <w:t>on Chromosome 8.1</w:t>
      </w:r>
      <w:r w:rsidR="00A12BD4">
        <w:t>?</w:t>
      </w:r>
      <w:r w:rsidR="00784095">
        <w:t xml:space="preserve"> </w:t>
      </w:r>
      <w:r w:rsidR="00A80EFA">
        <w:t>(</w:t>
      </w:r>
      <w:r w:rsidR="00A80EFA" w:rsidRPr="00A80EFA">
        <w:rPr>
          <w:b/>
        </w:rPr>
        <w:t>grep</w:t>
      </w:r>
      <w:r w:rsidR="00A80EFA">
        <w:t xml:space="preserve">) </w:t>
      </w:r>
      <w:r w:rsidR="00784095">
        <w:t>____________</w:t>
      </w:r>
      <w:r w:rsidR="00A80EFA">
        <w:t>_____________</w:t>
      </w:r>
      <w:r w:rsidR="00065D7B">
        <w:t>_</w:t>
      </w:r>
    </w:p>
    <w:p w14:paraId="2C63D8E3" w14:textId="77777777" w:rsidR="00EC210C" w:rsidRDefault="00EC210C" w:rsidP="00064FF2">
      <w:pPr>
        <w:pStyle w:val="BodyText"/>
        <w:numPr>
          <w:ilvl w:val="0"/>
          <w:numId w:val="24"/>
        </w:numPr>
        <w:spacing w:after="120"/>
        <w:ind w:left="720"/>
      </w:pPr>
      <w:r>
        <w:t>Are there any indels that are greater than one nucleotide in length?</w:t>
      </w:r>
      <w:r w:rsidR="00FF0D9D">
        <w:t xml:space="preserve"> </w:t>
      </w:r>
      <w:r w:rsidR="00A80EFA">
        <w:t>(</w:t>
      </w:r>
      <w:r w:rsidR="00A80EFA" w:rsidRPr="00A80EFA">
        <w:rPr>
          <w:b/>
        </w:rPr>
        <w:t>awk</w:t>
      </w:r>
      <w:r w:rsidR="00111C74">
        <w:rPr>
          <w:b/>
        </w:rPr>
        <w:t xml:space="preserve"> {print length(...)}</w:t>
      </w:r>
      <w:r w:rsidR="00A80EFA">
        <w:rPr>
          <w:b/>
        </w:rPr>
        <w:t xml:space="preserve">, sort, </w:t>
      </w:r>
      <w:proofErr w:type="spellStart"/>
      <w:r w:rsidR="00A80EFA">
        <w:rPr>
          <w:b/>
        </w:rPr>
        <w:t>uniq</w:t>
      </w:r>
      <w:proofErr w:type="spellEnd"/>
      <w:r w:rsidR="00A80EFA">
        <w:rPr>
          <w:b/>
        </w:rPr>
        <w:t>)</w:t>
      </w:r>
      <w:r w:rsidR="00564EC7">
        <w:t>”</w:t>
      </w:r>
      <w:r w:rsidR="00EF15C1">
        <w:tab/>
      </w:r>
      <w:r w:rsidR="00FF0D9D">
        <w:t>yes__; no __</w:t>
      </w:r>
    </w:p>
    <w:p w14:paraId="0D844F30" w14:textId="77777777" w:rsidR="00436332" w:rsidRDefault="00436332" w:rsidP="00147212">
      <w:pPr>
        <w:pStyle w:val="BodyText"/>
        <w:numPr>
          <w:ilvl w:val="0"/>
          <w:numId w:val="24"/>
        </w:numPr>
        <w:ind w:left="720"/>
      </w:pPr>
      <w:r>
        <w:t xml:space="preserve">What is the greatest depth of coverage </w:t>
      </w:r>
      <w:r w:rsidR="001D66B2">
        <w:t xml:space="preserve">(DP=) </w:t>
      </w:r>
      <w:r>
        <w:t xml:space="preserve">for </w:t>
      </w:r>
      <w:r w:rsidR="00A80EFA">
        <w:t>a</w:t>
      </w:r>
      <w:r>
        <w:t xml:space="preserve"> SNP in the filtered dataset? </w:t>
      </w:r>
      <w:r w:rsidR="00A80EFA">
        <w:t>(</w:t>
      </w:r>
      <w:r w:rsidR="00A80EFA" w:rsidRPr="00A80EFA">
        <w:rPr>
          <w:b/>
        </w:rPr>
        <w:t>awk</w:t>
      </w:r>
      <w:r w:rsidR="00A80EFA">
        <w:t xml:space="preserve">, </w:t>
      </w:r>
      <w:r w:rsidR="00A80EFA" w:rsidRPr="00A80EFA">
        <w:rPr>
          <w:b/>
        </w:rPr>
        <w:t>sed</w:t>
      </w:r>
      <w:r w:rsidR="00A80EFA">
        <w:t xml:space="preserve">, </w:t>
      </w:r>
      <w:r w:rsidR="00A80EFA" w:rsidRPr="00A80EFA">
        <w:rPr>
          <w:b/>
        </w:rPr>
        <w:t>sort</w:t>
      </w:r>
      <w:r w:rsidR="00A80EFA">
        <w:t xml:space="preserve">, </w:t>
      </w:r>
      <w:proofErr w:type="spellStart"/>
      <w:r w:rsidR="00A80EFA" w:rsidRPr="00A80EFA">
        <w:rPr>
          <w:b/>
        </w:rPr>
        <w:t>uniq</w:t>
      </w:r>
      <w:proofErr w:type="spellEnd"/>
      <w:r w:rsidR="00A80EFA">
        <w:t xml:space="preserve">) </w:t>
      </w:r>
      <w:r w:rsidR="00EF15C1">
        <w:tab/>
      </w:r>
      <w:r>
        <w:t>___</w:t>
      </w:r>
      <w:r w:rsidR="00A80EFA">
        <w:t>____________</w:t>
      </w:r>
      <w:r>
        <w:t>___</w:t>
      </w:r>
    </w:p>
    <w:sectPr w:rsidR="00436332" w:rsidSect="00804008">
      <w:footerReference w:type="default" r:id="rId16"/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2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74B">
      <wne:macro wne:macroName="PROJECT.MODULE1.TOGGLECODE7V_MF1"/>
    </wne:keymap>
    <wne:keymap wne:kcmPrimary="0750" wne:kcmSecondary="0125">
      <wne:macro wne:macroName="PROJECT.MODULE1.BOXINDENT7V_MF1"/>
    </wne:keymap>
    <wne:keymap wne:kcmPrimary="0750" wne:kcmSecondary="0157">
      <wne:macro wne:macroName="PROJECT.MODULE2.BOXWIDTH7V_MF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893C5" w14:textId="77777777" w:rsidR="007B3BC5" w:rsidRDefault="007B3BC5">
      <w:r>
        <w:separator/>
      </w:r>
    </w:p>
  </w:endnote>
  <w:endnote w:type="continuationSeparator" w:id="0">
    <w:p w14:paraId="1B72525A" w14:textId="77777777" w:rsidR="007B3BC5" w:rsidRDefault="007B3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altName w:val="Menlo"/>
    <w:panose1 w:val="020B0604020202020204"/>
    <w:charset w:val="00"/>
    <w:family w:val="modern"/>
    <w:pitch w:val="fixed"/>
    <w:sig w:usb0="E70026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EF562" w14:textId="3D4750F7" w:rsidR="00456E63" w:rsidRPr="00990893" w:rsidRDefault="00000000" w:rsidP="00456E63">
    <w:pPr>
      <w:pStyle w:val="Footer"/>
      <w:tabs>
        <w:tab w:val="right" w:pos="9360"/>
      </w:tabs>
      <w:jc w:val="both"/>
      <w:rPr>
        <w:color w:val="FFFFFF" w:themeColor="background1"/>
      </w:rPr>
    </w:pPr>
    <w:sdt>
      <w:sdtPr>
        <w:rPr>
          <w:color w:val="FFFFFF" w:themeColor="background1"/>
        </w:rPr>
        <w:id w:val="1485811937"/>
        <w:docPartObj>
          <w:docPartGallery w:val="Page Numbers (Top of Page)"/>
          <w:docPartUnique/>
        </w:docPartObj>
      </w:sdtPr>
      <w:sdtContent>
        <w:r w:rsidR="004D5560">
          <w:rPr>
            <w:color w:val="FFFFFF" w:themeColor="background1"/>
          </w:rPr>
          <w:t>Essential</w:t>
        </w:r>
        <w:r w:rsidR="00E340F5">
          <w:rPr>
            <w:color w:val="FFFFFF" w:themeColor="background1"/>
          </w:rPr>
          <w:t xml:space="preserve"> Bioinformatics Skills</w:t>
        </w:r>
        <w:r w:rsidR="004D5560">
          <w:rPr>
            <w:color w:val="FFFFFF" w:themeColor="background1"/>
          </w:rPr>
          <w:t>, 202</w:t>
        </w:r>
        <w:r w:rsidR="00E340F5">
          <w:rPr>
            <w:color w:val="FFFFFF" w:themeColor="background1"/>
          </w:rPr>
          <w:t>5</w:t>
        </w:r>
        <w:r w:rsidR="00456E63">
          <w:rPr>
            <w:color w:val="FFFFFF" w:themeColor="background1"/>
          </w:rPr>
          <w:t xml:space="preserve"> – </w:t>
        </w:r>
        <w:r w:rsidR="00923054">
          <w:rPr>
            <w:color w:val="FFFFFF" w:themeColor="background1"/>
          </w:rPr>
          <w:t>Module</w:t>
        </w:r>
        <w:r w:rsidR="00456E63">
          <w:rPr>
            <w:color w:val="FFFFFF" w:themeColor="background1"/>
          </w:rPr>
          <w:t xml:space="preserve"> 7</w:t>
        </w:r>
        <w:r w:rsidR="00456E63">
          <w:rPr>
            <w:color w:val="FFFFFF" w:themeColor="background1"/>
          </w:rPr>
          <w:tab/>
          <w:t>P</w:t>
        </w:r>
        <w:r w:rsidR="00456E63" w:rsidRPr="00B57329">
          <w:rPr>
            <w:color w:val="FFFFFF" w:themeColor="background1"/>
          </w:rPr>
          <w:t xml:space="preserve">age </w:t>
        </w:r>
        <w:r w:rsidR="00456E63" w:rsidRPr="00932D9A">
          <w:rPr>
            <w:color w:val="FFFFFF" w:themeColor="background1"/>
          </w:rPr>
          <w:fldChar w:fldCharType="begin"/>
        </w:r>
        <w:r w:rsidR="00456E63" w:rsidRPr="00932D9A">
          <w:rPr>
            <w:color w:val="FFFFFF" w:themeColor="background1"/>
          </w:rPr>
          <w:instrText xml:space="preserve"> PAGE </w:instrText>
        </w:r>
        <w:r w:rsidR="00456E63" w:rsidRPr="00932D9A">
          <w:rPr>
            <w:color w:val="FFFFFF" w:themeColor="background1"/>
          </w:rPr>
          <w:fldChar w:fldCharType="separate"/>
        </w:r>
        <w:r w:rsidR="00456E63">
          <w:rPr>
            <w:noProof/>
            <w:color w:val="FFFFFF" w:themeColor="background1"/>
          </w:rPr>
          <w:t>3</w:t>
        </w:r>
        <w:r w:rsidR="00456E63" w:rsidRPr="00932D9A">
          <w:rPr>
            <w:color w:val="FFFFFF" w:themeColor="background1"/>
          </w:rPr>
          <w:fldChar w:fldCharType="end"/>
        </w:r>
        <w:r w:rsidR="00456E63" w:rsidRPr="00B57329">
          <w:rPr>
            <w:color w:val="FFFFFF" w:themeColor="background1"/>
          </w:rPr>
          <w:t xml:space="preserve"> of </w:t>
        </w:r>
        <w:r w:rsidR="00456E63" w:rsidRPr="00932D9A">
          <w:rPr>
            <w:color w:val="FFFFFF" w:themeColor="background1"/>
          </w:rPr>
          <w:fldChar w:fldCharType="begin"/>
        </w:r>
        <w:r w:rsidR="00456E63" w:rsidRPr="00932D9A">
          <w:rPr>
            <w:color w:val="FFFFFF" w:themeColor="background1"/>
          </w:rPr>
          <w:instrText xml:space="preserve"> NUMPAGES  </w:instrText>
        </w:r>
        <w:r w:rsidR="00456E63" w:rsidRPr="00932D9A">
          <w:rPr>
            <w:color w:val="FFFFFF" w:themeColor="background1"/>
          </w:rPr>
          <w:fldChar w:fldCharType="separate"/>
        </w:r>
        <w:r w:rsidR="00456E63">
          <w:rPr>
            <w:noProof/>
            <w:color w:val="FFFFFF" w:themeColor="background1"/>
          </w:rPr>
          <w:t>5</w:t>
        </w:r>
        <w:r w:rsidR="00456E63" w:rsidRPr="00932D9A">
          <w:rPr>
            <w:color w:val="FFFFFF" w:themeColor="background1"/>
          </w:rPr>
          <w:fldChar w:fldCharType="end"/>
        </w:r>
        <w:r w:rsidR="00456E63" w:rsidRPr="00932D9A">
          <w:rPr>
            <w:color w:val="FFFFFF" w:themeColor="background1"/>
          </w:rPr>
          <w:t xml:space="preserve">     </w:t>
        </w:r>
      </w:sdtContent>
    </w:sdt>
  </w:p>
  <w:p w14:paraId="7A987BFA" w14:textId="77777777" w:rsidR="00456E63" w:rsidRDefault="00456E63"/>
  <w:p w14:paraId="46D91BAF" w14:textId="77777777" w:rsidR="00456E63" w:rsidRDefault="00456E6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28B18" w14:textId="77777777" w:rsidR="00456E63" w:rsidRPr="00932D9A" w:rsidRDefault="00000000" w:rsidP="00456E63">
    <w:pPr>
      <w:pStyle w:val="Footer"/>
      <w:tabs>
        <w:tab w:val="right" w:pos="9360"/>
      </w:tabs>
      <w:jc w:val="both"/>
      <w:rPr>
        <w:color w:val="FFFFFF" w:themeColor="background1"/>
      </w:rPr>
    </w:pPr>
    <w:sdt>
      <w:sdtPr>
        <w:rPr>
          <w:color w:val="FFFFFF" w:themeColor="background1"/>
        </w:rPr>
        <w:id w:val="2049489905"/>
        <w:docPartObj>
          <w:docPartGallery w:val="Page Numbers (Top of Page)"/>
          <w:docPartUnique/>
        </w:docPartObj>
      </w:sdtPr>
      <w:sdtContent>
        <w:r w:rsidR="00456E63">
          <w:rPr>
            <w:color w:val="FFFFFF" w:themeColor="background1"/>
          </w:rPr>
          <w:t>CS 485G / GEN 300, 2019 – Lab 1</w:t>
        </w:r>
        <w:r w:rsidR="00456E63">
          <w:rPr>
            <w:color w:val="FFFFFF" w:themeColor="background1"/>
          </w:rPr>
          <w:tab/>
          <w:t>P</w:t>
        </w:r>
        <w:r w:rsidR="00456E63" w:rsidRPr="00B57329">
          <w:rPr>
            <w:color w:val="FFFFFF" w:themeColor="background1"/>
          </w:rPr>
          <w:t xml:space="preserve">age </w:t>
        </w:r>
        <w:r w:rsidR="00456E63" w:rsidRPr="00932D9A">
          <w:rPr>
            <w:color w:val="FFFFFF" w:themeColor="background1"/>
          </w:rPr>
          <w:fldChar w:fldCharType="begin"/>
        </w:r>
        <w:r w:rsidR="00456E63" w:rsidRPr="00932D9A">
          <w:rPr>
            <w:color w:val="FFFFFF" w:themeColor="background1"/>
          </w:rPr>
          <w:instrText xml:space="preserve"> PAGE </w:instrText>
        </w:r>
        <w:r w:rsidR="00456E63" w:rsidRPr="00932D9A">
          <w:rPr>
            <w:color w:val="FFFFFF" w:themeColor="background1"/>
          </w:rPr>
          <w:fldChar w:fldCharType="separate"/>
        </w:r>
        <w:r w:rsidR="00456E63">
          <w:rPr>
            <w:noProof/>
            <w:color w:val="FFFFFF" w:themeColor="background1"/>
          </w:rPr>
          <w:t>1</w:t>
        </w:r>
        <w:r w:rsidR="00456E63" w:rsidRPr="00932D9A">
          <w:rPr>
            <w:color w:val="FFFFFF" w:themeColor="background1"/>
          </w:rPr>
          <w:fldChar w:fldCharType="end"/>
        </w:r>
        <w:r w:rsidR="00456E63" w:rsidRPr="00B57329">
          <w:rPr>
            <w:color w:val="FFFFFF" w:themeColor="background1"/>
          </w:rPr>
          <w:t xml:space="preserve"> of </w:t>
        </w:r>
        <w:r w:rsidR="00456E63" w:rsidRPr="00932D9A">
          <w:rPr>
            <w:color w:val="FFFFFF" w:themeColor="background1"/>
          </w:rPr>
          <w:fldChar w:fldCharType="begin"/>
        </w:r>
        <w:r w:rsidR="00456E63" w:rsidRPr="00932D9A">
          <w:rPr>
            <w:color w:val="FFFFFF" w:themeColor="background1"/>
          </w:rPr>
          <w:instrText xml:space="preserve"> NUMPAGES  </w:instrText>
        </w:r>
        <w:r w:rsidR="00456E63" w:rsidRPr="00932D9A">
          <w:rPr>
            <w:color w:val="FFFFFF" w:themeColor="background1"/>
          </w:rPr>
          <w:fldChar w:fldCharType="separate"/>
        </w:r>
        <w:r w:rsidR="00456E63">
          <w:rPr>
            <w:noProof/>
            <w:color w:val="FFFFFF" w:themeColor="background1"/>
          </w:rPr>
          <w:t>5</w:t>
        </w:r>
        <w:r w:rsidR="00456E63" w:rsidRPr="00932D9A">
          <w:rPr>
            <w:color w:val="FFFFFF" w:themeColor="background1"/>
          </w:rPr>
          <w:fldChar w:fldCharType="end"/>
        </w:r>
        <w:r w:rsidR="00456E63" w:rsidRPr="00932D9A">
          <w:rPr>
            <w:color w:val="FFFFFF" w:themeColor="background1"/>
          </w:rPr>
          <w:t xml:space="preserve">     </w:t>
        </w:r>
      </w:sdtContent>
    </w:sdt>
  </w:p>
  <w:p w14:paraId="755F01AA" w14:textId="77777777" w:rsidR="00456E63" w:rsidRDefault="00456E63"/>
  <w:p w14:paraId="58CFD0D1" w14:textId="77777777" w:rsidR="00456E63" w:rsidRDefault="00456E6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6E6DB" w14:textId="493F51B6" w:rsidR="00456E63" w:rsidRPr="00146BBE" w:rsidRDefault="00000000" w:rsidP="00456E63">
    <w:pPr>
      <w:pStyle w:val="Footer"/>
      <w:tabs>
        <w:tab w:val="right" w:pos="9360"/>
      </w:tabs>
      <w:jc w:val="both"/>
      <w:rPr>
        <w:color w:val="FFFFFF" w:themeColor="background1"/>
      </w:rPr>
    </w:pPr>
    <w:sdt>
      <w:sdtPr>
        <w:rPr>
          <w:color w:val="FFFFFF" w:themeColor="background1"/>
        </w:rPr>
        <w:id w:val="-117528137"/>
        <w:docPartObj>
          <w:docPartGallery w:val="Page Numbers (Top of Page)"/>
          <w:docPartUnique/>
        </w:docPartObj>
      </w:sdtPr>
      <w:sdtContent>
        <w:r w:rsidR="004D5560">
          <w:rPr>
            <w:color w:val="FFFFFF" w:themeColor="background1"/>
          </w:rPr>
          <w:t>Essential</w:t>
        </w:r>
        <w:r w:rsidR="00E340F5">
          <w:rPr>
            <w:color w:val="FFFFFF" w:themeColor="background1"/>
          </w:rPr>
          <w:t xml:space="preserve"> Bioinformatics Skills</w:t>
        </w:r>
        <w:r w:rsidR="004D5560">
          <w:rPr>
            <w:color w:val="FFFFFF" w:themeColor="background1"/>
          </w:rPr>
          <w:t>, 202</w:t>
        </w:r>
        <w:r w:rsidR="00E340F5">
          <w:rPr>
            <w:color w:val="FFFFFF" w:themeColor="background1"/>
          </w:rPr>
          <w:t>5</w:t>
        </w:r>
        <w:r w:rsidR="00340FB7">
          <w:rPr>
            <w:color w:val="FFFFFF" w:themeColor="background1"/>
          </w:rPr>
          <w:t xml:space="preserve"> – </w:t>
        </w:r>
        <w:r w:rsidR="00923054">
          <w:rPr>
            <w:color w:val="FFFFFF" w:themeColor="background1"/>
          </w:rPr>
          <w:t>Module</w:t>
        </w:r>
        <w:r w:rsidR="00340FB7">
          <w:rPr>
            <w:color w:val="FFFFFF" w:themeColor="background1"/>
          </w:rPr>
          <w:t xml:space="preserve"> 7</w:t>
        </w:r>
        <w:r w:rsidR="00456E63">
          <w:rPr>
            <w:color w:val="FFFFFF" w:themeColor="background1"/>
          </w:rPr>
          <w:tab/>
          <w:t>P</w:t>
        </w:r>
        <w:r w:rsidR="00456E63" w:rsidRPr="00B57329">
          <w:rPr>
            <w:color w:val="FFFFFF" w:themeColor="background1"/>
          </w:rPr>
          <w:t xml:space="preserve">age </w:t>
        </w:r>
        <w:r w:rsidR="00456E63" w:rsidRPr="00932D9A">
          <w:rPr>
            <w:color w:val="FFFFFF" w:themeColor="background1"/>
          </w:rPr>
          <w:fldChar w:fldCharType="begin"/>
        </w:r>
        <w:r w:rsidR="00456E63" w:rsidRPr="00932D9A">
          <w:rPr>
            <w:color w:val="FFFFFF" w:themeColor="background1"/>
          </w:rPr>
          <w:instrText xml:space="preserve"> PAGE </w:instrText>
        </w:r>
        <w:r w:rsidR="00456E63" w:rsidRPr="00932D9A">
          <w:rPr>
            <w:color w:val="FFFFFF" w:themeColor="background1"/>
          </w:rPr>
          <w:fldChar w:fldCharType="separate"/>
        </w:r>
        <w:r w:rsidR="00456E63">
          <w:rPr>
            <w:noProof/>
            <w:color w:val="FFFFFF" w:themeColor="background1"/>
          </w:rPr>
          <w:t>3</w:t>
        </w:r>
        <w:r w:rsidR="00456E63" w:rsidRPr="00932D9A">
          <w:rPr>
            <w:color w:val="FFFFFF" w:themeColor="background1"/>
          </w:rPr>
          <w:fldChar w:fldCharType="end"/>
        </w:r>
        <w:r w:rsidR="00456E63" w:rsidRPr="00B57329">
          <w:rPr>
            <w:color w:val="FFFFFF" w:themeColor="background1"/>
          </w:rPr>
          <w:t xml:space="preserve"> of </w:t>
        </w:r>
        <w:r w:rsidR="00456E63" w:rsidRPr="00932D9A">
          <w:rPr>
            <w:color w:val="FFFFFF" w:themeColor="background1"/>
          </w:rPr>
          <w:fldChar w:fldCharType="begin"/>
        </w:r>
        <w:r w:rsidR="00456E63" w:rsidRPr="00932D9A">
          <w:rPr>
            <w:color w:val="FFFFFF" w:themeColor="background1"/>
          </w:rPr>
          <w:instrText xml:space="preserve"> NUMPAGES  </w:instrText>
        </w:r>
        <w:r w:rsidR="00456E63" w:rsidRPr="00932D9A">
          <w:rPr>
            <w:color w:val="FFFFFF" w:themeColor="background1"/>
          </w:rPr>
          <w:fldChar w:fldCharType="separate"/>
        </w:r>
        <w:r w:rsidR="00456E63">
          <w:rPr>
            <w:noProof/>
            <w:color w:val="FFFFFF" w:themeColor="background1"/>
          </w:rPr>
          <w:t>5</w:t>
        </w:r>
        <w:r w:rsidR="00456E63" w:rsidRPr="00932D9A">
          <w:rPr>
            <w:color w:val="FFFFFF" w:themeColor="background1"/>
          </w:rPr>
          <w:fldChar w:fldCharType="end"/>
        </w:r>
        <w:r w:rsidR="00456E63" w:rsidRPr="00932D9A">
          <w:rPr>
            <w:color w:val="FFFFFF" w:themeColor="background1"/>
          </w:rPr>
          <w:t xml:space="preserve">    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BC516" w14:textId="77777777" w:rsidR="007B3BC5" w:rsidRDefault="007B3BC5">
      <w:r>
        <w:separator/>
      </w:r>
    </w:p>
  </w:footnote>
  <w:footnote w:type="continuationSeparator" w:id="0">
    <w:p w14:paraId="2B2047EA" w14:textId="77777777" w:rsidR="007B3BC5" w:rsidRDefault="007B3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03DE6" w14:textId="67ECBAC2" w:rsidR="00456E63" w:rsidRDefault="00456E63" w:rsidP="00B642C2">
    <w:pPr>
      <w:pStyle w:val="Header"/>
      <w:jc w:val="left"/>
    </w:pPr>
    <w:r>
      <w:t xml:space="preserve">UK/KY-INBRE </w:t>
    </w:r>
    <w:r w:rsidR="00E340F5">
      <w:t>BIOINFORMATICS</w:t>
    </w:r>
    <w:r>
      <w:t xml:space="preserve"> WORKSHOP, 202</w:t>
    </w:r>
    <w:r w:rsidR="00E340F5"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DA08B" w14:textId="77777777" w:rsidR="00456E63" w:rsidRDefault="00456E63" w:rsidP="00456E63">
    <w:pPr>
      <w:pStyle w:val="Header"/>
    </w:pPr>
    <w:r>
      <w:t xml:space="preserve">CS 485G/GEN 300 AppLIED </w:t>
    </w:r>
  </w:p>
  <w:p w14:paraId="2434D7A1" w14:textId="77777777" w:rsidR="00456E63" w:rsidRDefault="00456E63" w:rsidP="00456E63">
    <w:pPr>
      <w:pStyle w:val="Header"/>
    </w:pPr>
    <w:r>
      <w:t>BIOINFORMATIC, 2019</w:t>
    </w:r>
  </w:p>
  <w:p w14:paraId="1A40FAE1" w14:textId="77777777" w:rsidR="00456E63" w:rsidRDefault="00456E63" w:rsidP="00456E63">
    <w:pPr>
      <w:pStyle w:val="Header"/>
    </w:pPr>
  </w:p>
  <w:p w14:paraId="49E556D7" w14:textId="77777777" w:rsidR="00456E63" w:rsidRDefault="00456E63"/>
  <w:p w14:paraId="7E414C6B" w14:textId="77777777" w:rsidR="00456E63" w:rsidRDefault="00456E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0A62"/>
    <w:multiLevelType w:val="hybridMultilevel"/>
    <w:tmpl w:val="15605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C2148"/>
    <w:multiLevelType w:val="hybridMultilevel"/>
    <w:tmpl w:val="01183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044EEC"/>
    <w:multiLevelType w:val="hybridMultilevel"/>
    <w:tmpl w:val="E44CC4D4"/>
    <w:lvl w:ilvl="0" w:tplc="CBB0B2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5296F"/>
    <w:multiLevelType w:val="multilevel"/>
    <w:tmpl w:val="842896DA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E5081"/>
    <w:multiLevelType w:val="hybridMultilevel"/>
    <w:tmpl w:val="5D68F740"/>
    <w:lvl w:ilvl="0" w:tplc="95542E3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C26D7"/>
    <w:multiLevelType w:val="hybridMultilevel"/>
    <w:tmpl w:val="F6D84B20"/>
    <w:lvl w:ilvl="0" w:tplc="F7C4A06C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5465E2"/>
    <w:multiLevelType w:val="hybridMultilevel"/>
    <w:tmpl w:val="AFB2C340"/>
    <w:lvl w:ilvl="0" w:tplc="95542E3E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33E23"/>
    <w:multiLevelType w:val="hybridMultilevel"/>
    <w:tmpl w:val="F0720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4C1A88"/>
    <w:multiLevelType w:val="hybridMultilevel"/>
    <w:tmpl w:val="8780E01E"/>
    <w:lvl w:ilvl="0" w:tplc="95542E3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A5F6F"/>
    <w:multiLevelType w:val="hybridMultilevel"/>
    <w:tmpl w:val="FBEE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4524"/>
    <w:multiLevelType w:val="hybridMultilevel"/>
    <w:tmpl w:val="CCA8C416"/>
    <w:lvl w:ilvl="0" w:tplc="9B0EE9C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3B933BBC"/>
    <w:multiLevelType w:val="hybridMultilevel"/>
    <w:tmpl w:val="F2B83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33AB6"/>
    <w:multiLevelType w:val="hybridMultilevel"/>
    <w:tmpl w:val="30906060"/>
    <w:lvl w:ilvl="0" w:tplc="95542E3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2024B"/>
    <w:multiLevelType w:val="hybridMultilevel"/>
    <w:tmpl w:val="35AEDDB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25C74EC"/>
    <w:multiLevelType w:val="hybridMultilevel"/>
    <w:tmpl w:val="B74EDD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4478D"/>
    <w:multiLevelType w:val="hybridMultilevel"/>
    <w:tmpl w:val="15FA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71246"/>
    <w:multiLevelType w:val="hybridMultilevel"/>
    <w:tmpl w:val="8C287180"/>
    <w:lvl w:ilvl="0" w:tplc="CBB0B2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D62A2"/>
    <w:multiLevelType w:val="hybridMultilevel"/>
    <w:tmpl w:val="1ECE2EA4"/>
    <w:lvl w:ilvl="0" w:tplc="CBB0B2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24173"/>
    <w:multiLevelType w:val="hybridMultilevel"/>
    <w:tmpl w:val="6428AD7A"/>
    <w:lvl w:ilvl="0" w:tplc="CBB0B2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D27EB9"/>
    <w:multiLevelType w:val="hybridMultilevel"/>
    <w:tmpl w:val="A530C5FC"/>
    <w:lvl w:ilvl="0" w:tplc="ED12669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3F46AB"/>
    <w:multiLevelType w:val="hybridMultilevel"/>
    <w:tmpl w:val="B708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60553"/>
    <w:multiLevelType w:val="multilevel"/>
    <w:tmpl w:val="E9E6D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33066C1"/>
    <w:multiLevelType w:val="hybridMultilevel"/>
    <w:tmpl w:val="28B05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712D14"/>
    <w:multiLevelType w:val="multilevel"/>
    <w:tmpl w:val="4BD4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E0220D"/>
    <w:multiLevelType w:val="hybridMultilevel"/>
    <w:tmpl w:val="D03E50AC"/>
    <w:lvl w:ilvl="0" w:tplc="CBB0B208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768CC"/>
    <w:multiLevelType w:val="hybridMultilevel"/>
    <w:tmpl w:val="A48E7812"/>
    <w:lvl w:ilvl="0" w:tplc="95542E3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A1498"/>
    <w:multiLevelType w:val="hybridMultilevel"/>
    <w:tmpl w:val="4A4CCE76"/>
    <w:lvl w:ilvl="0" w:tplc="CBB0B2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A52EFD"/>
    <w:multiLevelType w:val="hybridMultilevel"/>
    <w:tmpl w:val="D10A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395FD5"/>
    <w:multiLevelType w:val="hybridMultilevel"/>
    <w:tmpl w:val="5B507B2C"/>
    <w:lvl w:ilvl="0" w:tplc="95542E3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841374">
    <w:abstractNumId w:val="22"/>
  </w:num>
  <w:num w:numId="2" w16cid:durableId="20519282">
    <w:abstractNumId w:val="19"/>
  </w:num>
  <w:num w:numId="3" w16cid:durableId="121846117">
    <w:abstractNumId w:val="10"/>
  </w:num>
  <w:num w:numId="4" w16cid:durableId="1388719266">
    <w:abstractNumId w:val="17"/>
  </w:num>
  <w:num w:numId="5" w16cid:durableId="408036840">
    <w:abstractNumId w:val="26"/>
  </w:num>
  <w:num w:numId="6" w16cid:durableId="892808180">
    <w:abstractNumId w:val="11"/>
  </w:num>
  <w:num w:numId="7" w16cid:durableId="447118767">
    <w:abstractNumId w:val="0"/>
  </w:num>
  <w:num w:numId="8" w16cid:durableId="314186443">
    <w:abstractNumId w:val="18"/>
  </w:num>
  <w:num w:numId="9" w16cid:durableId="334503770">
    <w:abstractNumId w:val="16"/>
  </w:num>
  <w:num w:numId="10" w16cid:durableId="425004849">
    <w:abstractNumId w:val="27"/>
  </w:num>
  <w:num w:numId="11" w16cid:durableId="562831035">
    <w:abstractNumId w:val="2"/>
  </w:num>
  <w:num w:numId="12" w16cid:durableId="1247304734">
    <w:abstractNumId w:val="13"/>
  </w:num>
  <w:num w:numId="13" w16cid:durableId="598756609">
    <w:abstractNumId w:val="14"/>
  </w:num>
  <w:num w:numId="14" w16cid:durableId="1801456855">
    <w:abstractNumId w:val="9"/>
  </w:num>
  <w:num w:numId="15" w16cid:durableId="466624412">
    <w:abstractNumId w:val="15"/>
  </w:num>
  <w:num w:numId="16" w16cid:durableId="975910023">
    <w:abstractNumId w:val="23"/>
  </w:num>
  <w:num w:numId="17" w16cid:durableId="913666399">
    <w:abstractNumId w:val="25"/>
  </w:num>
  <w:num w:numId="18" w16cid:durableId="1137407193">
    <w:abstractNumId w:val="12"/>
  </w:num>
  <w:num w:numId="19" w16cid:durableId="1581064705">
    <w:abstractNumId w:val="20"/>
  </w:num>
  <w:num w:numId="20" w16cid:durableId="259412882">
    <w:abstractNumId w:val="6"/>
  </w:num>
  <w:num w:numId="21" w16cid:durableId="500389021">
    <w:abstractNumId w:val="8"/>
  </w:num>
  <w:num w:numId="22" w16cid:durableId="2100756828">
    <w:abstractNumId w:val="7"/>
  </w:num>
  <w:num w:numId="23" w16cid:durableId="1305936184">
    <w:abstractNumId w:val="1"/>
  </w:num>
  <w:num w:numId="24" w16cid:durableId="1282958597">
    <w:abstractNumId w:val="5"/>
  </w:num>
  <w:num w:numId="25" w16cid:durableId="1899121154">
    <w:abstractNumId w:val="24"/>
  </w:num>
  <w:num w:numId="26" w16cid:durableId="529758894">
    <w:abstractNumId w:val="21"/>
  </w:num>
  <w:num w:numId="27" w16cid:durableId="453787522">
    <w:abstractNumId w:val="3"/>
  </w:num>
  <w:num w:numId="28" w16cid:durableId="748502403">
    <w:abstractNumId w:val="4"/>
  </w:num>
  <w:num w:numId="29" w16cid:durableId="1069421476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rawingGridVerticalSpacing w:val="109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8D"/>
    <w:rsid w:val="00001643"/>
    <w:rsid w:val="00006D02"/>
    <w:rsid w:val="00006D4E"/>
    <w:rsid w:val="0001055D"/>
    <w:rsid w:val="00013251"/>
    <w:rsid w:val="00020740"/>
    <w:rsid w:val="00021896"/>
    <w:rsid w:val="00022D95"/>
    <w:rsid w:val="00032187"/>
    <w:rsid w:val="0003284F"/>
    <w:rsid w:val="00035FBF"/>
    <w:rsid w:val="000412D9"/>
    <w:rsid w:val="00043D71"/>
    <w:rsid w:val="000458D3"/>
    <w:rsid w:val="00047A79"/>
    <w:rsid w:val="00051677"/>
    <w:rsid w:val="0005312E"/>
    <w:rsid w:val="00056C32"/>
    <w:rsid w:val="000620AE"/>
    <w:rsid w:val="0006379A"/>
    <w:rsid w:val="00064FF2"/>
    <w:rsid w:val="000654D3"/>
    <w:rsid w:val="00065D7B"/>
    <w:rsid w:val="000719BB"/>
    <w:rsid w:val="00083CA6"/>
    <w:rsid w:val="000848F9"/>
    <w:rsid w:val="00092294"/>
    <w:rsid w:val="00092D9E"/>
    <w:rsid w:val="00097E16"/>
    <w:rsid w:val="000A153D"/>
    <w:rsid w:val="000A1D13"/>
    <w:rsid w:val="000A1E6B"/>
    <w:rsid w:val="000A7C14"/>
    <w:rsid w:val="000B36E7"/>
    <w:rsid w:val="000C23C8"/>
    <w:rsid w:val="000C49BD"/>
    <w:rsid w:val="000D3E6F"/>
    <w:rsid w:val="000D4483"/>
    <w:rsid w:val="000D55F3"/>
    <w:rsid w:val="000E0959"/>
    <w:rsid w:val="000E2285"/>
    <w:rsid w:val="000E6099"/>
    <w:rsid w:val="000E7F11"/>
    <w:rsid w:val="000F19BF"/>
    <w:rsid w:val="000F44B1"/>
    <w:rsid w:val="000F49E8"/>
    <w:rsid w:val="000F73C8"/>
    <w:rsid w:val="000F740B"/>
    <w:rsid w:val="000F7F41"/>
    <w:rsid w:val="001038D9"/>
    <w:rsid w:val="00107AF1"/>
    <w:rsid w:val="001100EA"/>
    <w:rsid w:val="00110150"/>
    <w:rsid w:val="00111C74"/>
    <w:rsid w:val="00112369"/>
    <w:rsid w:val="00112DCB"/>
    <w:rsid w:val="00113F6B"/>
    <w:rsid w:val="0012004E"/>
    <w:rsid w:val="00124785"/>
    <w:rsid w:val="001254EF"/>
    <w:rsid w:val="00127BC8"/>
    <w:rsid w:val="00133A8E"/>
    <w:rsid w:val="00143185"/>
    <w:rsid w:val="00147212"/>
    <w:rsid w:val="00154DD7"/>
    <w:rsid w:val="00156860"/>
    <w:rsid w:val="00170948"/>
    <w:rsid w:val="00176BE2"/>
    <w:rsid w:val="0017750A"/>
    <w:rsid w:val="00177718"/>
    <w:rsid w:val="00182D05"/>
    <w:rsid w:val="00185406"/>
    <w:rsid w:val="00186AB5"/>
    <w:rsid w:val="00194D0C"/>
    <w:rsid w:val="001956E1"/>
    <w:rsid w:val="00195EBA"/>
    <w:rsid w:val="001A0673"/>
    <w:rsid w:val="001A3ED7"/>
    <w:rsid w:val="001B2E0D"/>
    <w:rsid w:val="001B42C4"/>
    <w:rsid w:val="001B4429"/>
    <w:rsid w:val="001B4C15"/>
    <w:rsid w:val="001C6E61"/>
    <w:rsid w:val="001C7036"/>
    <w:rsid w:val="001C7BDF"/>
    <w:rsid w:val="001D042F"/>
    <w:rsid w:val="001D1FA4"/>
    <w:rsid w:val="001D5231"/>
    <w:rsid w:val="001D5C8E"/>
    <w:rsid w:val="001D66B2"/>
    <w:rsid w:val="001E373E"/>
    <w:rsid w:val="001E6BF2"/>
    <w:rsid w:val="001F0CC5"/>
    <w:rsid w:val="001F5BA3"/>
    <w:rsid w:val="001F5DD1"/>
    <w:rsid w:val="001F5F67"/>
    <w:rsid w:val="00200CE4"/>
    <w:rsid w:val="00202C99"/>
    <w:rsid w:val="00210019"/>
    <w:rsid w:val="00210971"/>
    <w:rsid w:val="0021535F"/>
    <w:rsid w:val="00220451"/>
    <w:rsid w:val="002208EF"/>
    <w:rsid w:val="00223053"/>
    <w:rsid w:val="00226083"/>
    <w:rsid w:val="00227132"/>
    <w:rsid w:val="002272D2"/>
    <w:rsid w:val="00227C39"/>
    <w:rsid w:val="00230CF6"/>
    <w:rsid w:val="00232544"/>
    <w:rsid w:val="0023334D"/>
    <w:rsid w:val="00236E6E"/>
    <w:rsid w:val="00240C83"/>
    <w:rsid w:val="00244E5F"/>
    <w:rsid w:val="002502DB"/>
    <w:rsid w:val="002542BF"/>
    <w:rsid w:val="00255939"/>
    <w:rsid w:val="00256BD0"/>
    <w:rsid w:val="00265E54"/>
    <w:rsid w:val="00272259"/>
    <w:rsid w:val="002737D3"/>
    <w:rsid w:val="00274BE7"/>
    <w:rsid w:val="00277B76"/>
    <w:rsid w:val="00277BBD"/>
    <w:rsid w:val="00281289"/>
    <w:rsid w:val="00287A03"/>
    <w:rsid w:val="0029093E"/>
    <w:rsid w:val="002924A0"/>
    <w:rsid w:val="00292EB6"/>
    <w:rsid w:val="00293FE1"/>
    <w:rsid w:val="002A129F"/>
    <w:rsid w:val="002A626F"/>
    <w:rsid w:val="002C0FA7"/>
    <w:rsid w:val="002C12F9"/>
    <w:rsid w:val="002C4CF4"/>
    <w:rsid w:val="002D4C6B"/>
    <w:rsid w:val="002E1CEC"/>
    <w:rsid w:val="002E2C1F"/>
    <w:rsid w:val="002E38DF"/>
    <w:rsid w:val="002E5B2E"/>
    <w:rsid w:val="002F1D61"/>
    <w:rsid w:val="002F338D"/>
    <w:rsid w:val="002F3C2F"/>
    <w:rsid w:val="00302DEF"/>
    <w:rsid w:val="003108F2"/>
    <w:rsid w:val="00310DB6"/>
    <w:rsid w:val="00314B49"/>
    <w:rsid w:val="0031562B"/>
    <w:rsid w:val="00321F4C"/>
    <w:rsid w:val="00322353"/>
    <w:rsid w:val="003347C9"/>
    <w:rsid w:val="0033660E"/>
    <w:rsid w:val="00340FB7"/>
    <w:rsid w:val="003414C9"/>
    <w:rsid w:val="00341E07"/>
    <w:rsid w:val="003426B6"/>
    <w:rsid w:val="003502ED"/>
    <w:rsid w:val="00351D67"/>
    <w:rsid w:val="00352497"/>
    <w:rsid w:val="00352C17"/>
    <w:rsid w:val="0035384E"/>
    <w:rsid w:val="003541A9"/>
    <w:rsid w:val="0035469D"/>
    <w:rsid w:val="00354FC5"/>
    <w:rsid w:val="003563E3"/>
    <w:rsid w:val="00357024"/>
    <w:rsid w:val="00360B1B"/>
    <w:rsid w:val="0036667E"/>
    <w:rsid w:val="003669E6"/>
    <w:rsid w:val="003735B9"/>
    <w:rsid w:val="00380A65"/>
    <w:rsid w:val="00381169"/>
    <w:rsid w:val="0038214A"/>
    <w:rsid w:val="003871D2"/>
    <w:rsid w:val="00387656"/>
    <w:rsid w:val="00387667"/>
    <w:rsid w:val="00391C84"/>
    <w:rsid w:val="0039444D"/>
    <w:rsid w:val="003964D2"/>
    <w:rsid w:val="003969FA"/>
    <w:rsid w:val="003A000F"/>
    <w:rsid w:val="003A1A85"/>
    <w:rsid w:val="003A2D13"/>
    <w:rsid w:val="003B035D"/>
    <w:rsid w:val="003B0896"/>
    <w:rsid w:val="003B1ECD"/>
    <w:rsid w:val="003B1FBA"/>
    <w:rsid w:val="003B6114"/>
    <w:rsid w:val="003B7902"/>
    <w:rsid w:val="003C16DF"/>
    <w:rsid w:val="003C2457"/>
    <w:rsid w:val="003C24CA"/>
    <w:rsid w:val="003C31D9"/>
    <w:rsid w:val="003C4F99"/>
    <w:rsid w:val="003C5B28"/>
    <w:rsid w:val="003C5F5C"/>
    <w:rsid w:val="003C711B"/>
    <w:rsid w:val="003D2659"/>
    <w:rsid w:val="003D34A0"/>
    <w:rsid w:val="003E25F6"/>
    <w:rsid w:val="003E28D4"/>
    <w:rsid w:val="003E7ABA"/>
    <w:rsid w:val="003F432E"/>
    <w:rsid w:val="003F5586"/>
    <w:rsid w:val="0040359C"/>
    <w:rsid w:val="00403E30"/>
    <w:rsid w:val="004041D1"/>
    <w:rsid w:val="00407B71"/>
    <w:rsid w:val="004109DC"/>
    <w:rsid w:val="00413E04"/>
    <w:rsid w:val="004205D9"/>
    <w:rsid w:val="00425CD9"/>
    <w:rsid w:val="004265DB"/>
    <w:rsid w:val="00430A7B"/>
    <w:rsid w:val="00434AB1"/>
    <w:rsid w:val="00435BCA"/>
    <w:rsid w:val="00436332"/>
    <w:rsid w:val="00454AA7"/>
    <w:rsid w:val="00456E63"/>
    <w:rsid w:val="00457C46"/>
    <w:rsid w:val="00463DDE"/>
    <w:rsid w:val="00471F6C"/>
    <w:rsid w:val="00476FE7"/>
    <w:rsid w:val="00480624"/>
    <w:rsid w:val="00481F76"/>
    <w:rsid w:val="0048546A"/>
    <w:rsid w:val="00485B15"/>
    <w:rsid w:val="00492DB2"/>
    <w:rsid w:val="004A079E"/>
    <w:rsid w:val="004A4678"/>
    <w:rsid w:val="004B140B"/>
    <w:rsid w:val="004B7C21"/>
    <w:rsid w:val="004C3542"/>
    <w:rsid w:val="004C6D1A"/>
    <w:rsid w:val="004D1DD0"/>
    <w:rsid w:val="004D2304"/>
    <w:rsid w:val="004D5560"/>
    <w:rsid w:val="004D5DD9"/>
    <w:rsid w:val="004E26C7"/>
    <w:rsid w:val="004E778A"/>
    <w:rsid w:val="004F0268"/>
    <w:rsid w:val="004F4D31"/>
    <w:rsid w:val="004F52F6"/>
    <w:rsid w:val="004F664B"/>
    <w:rsid w:val="0050004A"/>
    <w:rsid w:val="00500DB8"/>
    <w:rsid w:val="00501796"/>
    <w:rsid w:val="00503E00"/>
    <w:rsid w:val="00504871"/>
    <w:rsid w:val="00507952"/>
    <w:rsid w:val="00516F1C"/>
    <w:rsid w:val="005233D1"/>
    <w:rsid w:val="00523B89"/>
    <w:rsid w:val="005307ED"/>
    <w:rsid w:val="0054012C"/>
    <w:rsid w:val="00540726"/>
    <w:rsid w:val="00550996"/>
    <w:rsid w:val="00550A1C"/>
    <w:rsid w:val="00552B93"/>
    <w:rsid w:val="005541D4"/>
    <w:rsid w:val="00557AB2"/>
    <w:rsid w:val="00564EC7"/>
    <w:rsid w:val="00565649"/>
    <w:rsid w:val="00566066"/>
    <w:rsid w:val="00577DEE"/>
    <w:rsid w:val="0058291E"/>
    <w:rsid w:val="005852E2"/>
    <w:rsid w:val="00590212"/>
    <w:rsid w:val="00591C71"/>
    <w:rsid w:val="00595721"/>
    <w:rsid w:val="0059665F"/>
    <w:rsid w:val="00597645"/>
    <w:rsid w:val="005A05B7"/>
    <w:rsid w:val="005A23FC"/>
    <w:rsid w:val="005A544E"/>
    <w:rsid w:val="005A5C13"/>
    <w:rsid w:val="005B26EB"/>
    <w:rsid w:val="005C03EB"/>
    <w:rsid w:val="005D168B"/>
    <w:rsid w:val="005D1E7A"/>
    <w:rsid w:val="005D26B9"/>
    <w:rsid w:val="005D3875"/>
    <w:rsid w:val="005D537D"/>
    <w:rsid w:val="005D5475"/>
    <w:rsid w:val="005E3979"/>
    <w:rsid w:val="005F2A6B"/>
    <w:rsid w:val="005F4E93"/>
    <w:rsid w:val="005F6105"/>
    <w:rsid w:val="005F6ECE"/>
    <w:rsid w:val="005F7165"/>
    <w:rsid w:val="00601F67"/>
    <w:rsid w:val="00602DB4"/>
    <w:rsid w:val="00611424"/>
    <w:rsid w:val="00615B64"/>
    <w:rsid w:val="00616167"/>
    <w:rsid w:val="00616F1F"/>
    <w:rsid w:val="00631AC4"/>
    <w:rsid w:val="00634427"/>
    <w:rsid w:val="00640B84"/>
    <w:rsid w:val="0064142A"/>
    <w:rsid w:val="00641E3E"/>
    <w:rsid w:val="0064343E"/>
    <w:rsid w:val="00645C64"/>
    <w:rsid w:val="00651CB9"/>
    <w:rsid w:val="00651EAA"/>
    <w:rsid w:val="00652FFA"/>
    <w:rsid w:val="00655338"/>
    <w:rsid w:val="00661336"/>
    <w:rsid w:val="00663240"/>
    <w:rsid w:val="00663CE1"/>
    <w:rsid w:val="0066407F"/>
    <w:rsid w:val="00664225"/>
    <w:rsid w:val="00667596"/>
    <w:rsid w:val="00673649"/>
    <w:rsid w:val="006751FF"/>
    <w:rsid w:val="006768C2"/>
    <w:rsid w:val="00676CE6"/>
    <w:rsid w:val="006801D1"/>
    <w:rsid w:val="00680259"/>
    <w:rsid w:val="0068170F"/>
    <w:rsid w:val="006843EC"/>
    <w:rsid w:val="00684F60"/>
    <w:rsid w:val="00686383"/>
    <w:rsid w:val="00686DE7"/>
    <w:rsid w:val="00692148"/>
    <w:rsid w:val="00692922"/>
    <w:rsid w:val="00695787"/>
    <w:rsid w:val="0069608F"/>
    <w:rsid w:val="006A5659"/>
    <w:rsid w:val="006B356C"/>
    <w:rsid w:val="006B53DD"/>
    <w:rsid w:val="006B5458"/>
    <w:rsid w:val="006B58F4"/>
    <w:rsid w:val="006B67EE"/>
    <w:rsid w:val="006C3E33"/>
    <w:rsid w:val="006D3445"/>
    <w:rsid w:val="006D498D"/>
    <w:rsid w:val="006D7A4E"/>
    <w:rsid w:val="006E0207"/>
    <w:rsid w:val="006E4509"/>
    <w:rsid w:val="006E53D1"/>
    <w:rsid w:val="006E58C3"/>
    <w:rsid w:val="006F3821"/>
    <w:rsid w:val="00704E83"/>
    <w:rsid w:val="00711D43"/>
    <w:rsid w:val="0071355A"/>
    <w:rsid w:val="007155B0"/>
    <w:rsid w:val="00716AB1"/>
    <w:rsid w:val="007177A4"/>
    <w:rsid w:val="007210A3"/>
    <w:rsid w:val="00721940"/>
    <w:rsid w:val="0072268A"/>
    <w:rsid w:val="00722CFE"/>
    <w:rsid w:val="00727F85"/>
    <w:rsid w:val="0073279A"/>
    <w:rsid w:val="00733EFA"/>
    <w:rsid w:val="007355E1"/>
    <w:rsid w:val="00745C62"/>
    <w:rsid w:val="00745F6E"/>
    <w:rsid w:val="007462E4"/>
    <w:rsid w:val="007500A9"/>
    <w:rsid w:val="00753B88"/>
    <w:rsid w:val="0076125D"/>
    <w:rsid w:val="00761CFD"/>
    <w:rsid w:val="007635C3"/>
    <w:rsid w:val="0076419A"/>
    <w:rsid w:val="0077419D"/>
    <w:rsid w:val="007741A8"/>
    <w:rsid w:val="007765D2"/>
    <w:rsid w:val="00782DD6"/>
    <w:rsid w:val="00784095"/>
    <w:rsid w:val="00787966"/>
    <w:rsid w:val="00791207"/>
    <w:rsid w:val="00792094"/>
    <w:rsid w:val="007920EC"/>
    <w:rsid w:val="00795369"/>
    <w:rsid w:val="00797363"/>
    <w:rsid w:val="007A108B"/>
    <w:rsid w:val="007A1687"/>
    <w:rsid w:val="007A3843"/>
    <w:rsid w:val="007A68BB"/>
    <w:rsid w:val="007B2002"/>
    <w:rsid w:val="007B3BC5"/>
    <w:rsid w:val="007B7080"/>
    <w:rsid w:val="007C4BD9"/>
    <w:rsid w:val="007C5FC5"/>
    <w:rsid w:val="007D3374"/>
    <w:rsid w:val="007D45F9"/>
    <w:rsid w:val="007D5461"/>
    <w:rsid w:val="007D7C00"/>
    <w:rsid w:val="007E7595"/>
    <w:rsid w:val="007F68BC"/>
    <w:rsid w:val="00802F7C"/>
    <w:rsid w:val="00804008"/>
    <w:rsid w:val="00815187"/>
    <w:rsid w:val="008151B7"/>
    <w:rsid w:val="008154C8"/>
    <w:rsid w:val="00820DD6"/>
    <w:rsid w:val="00831445"/>
    <w:rsid w:val="00835787"/>
    <w:rsid w:val="00835CB3"/>
    <w:rsid w:val="00842542"/>
    <w:rsid w:val="00842BF0"/>
    <w:rsid w:val="0084568D"/>
    <w:rsid w:val="0084757A"/>
    <w:rsid w:val="00851133"/>
    <w:rsid w:val="00853287"/>
    <w:rsid w:val="00856BBA"/>
    <w:rsid w:val="00857B86"/>
    <w:rsid w:val="008629BC"/>
    <w:rsid w:val="00862BB5"/>
    <w:rsid w:val="00864F4F"/>
    <w:rsid w:val="00871C85"/>
    <w:rsid w:val="0087204B"/>
    <w:rsid w:val="0087540B"/>
    <w:rsid w:val="008754DB"/>
    <w:rsid w:val="008757BF"/>
    <w:rsid w:val="008777AE"/>
    <w:rsid w:val="00880742"/>
    <w:rsid w:val="00881640"/>
    <w:rsid w:val="008823D5"/>
    <w:rsid w:val="008961B8"/>
    <w:rsid w:val="0089643B"/>
    <w:rsid w:val="00897619"/>
    <w:rsid w:val="008A5839"/>
    <w:rsid w:val="008A626D"/>
    <w:rsid w:val="008B4ADE"/>
    <w:rsid w:val="008B5F82"/>
    <w:rsid w:val="008B6315"/>
    <w:rsid w:val="008B6D14"/>
    <w:rsid w:val="008B71CD"/>
    <w:rsid w:val="008B7A42"/>
    <w:rsid w:val="008C3A35"/>
    <w:rsid w:val="008C4873"/>
    <w:rsid w:val="008D787C"/>
    <w:rsid w:val="008E002A"/>
    <w:rsid w:val="008E44AB"/>
    <w:rsid w:val="008E4DF6"/>
    <w:rsid w:val="008E53FF"/>
    <w:rsid w:val="008F0ACC"/>
    <w:rsid w:val="008F5E74"/>
    <w:rsid w:val="008F626E"/>
    <w:rsid w:val="00900148"/>
    <w:rsid w:val="0090031D"/>
    <w:rsid w:val="00901810"/>
    <w:rsid w:val="0090298D"/>
    <w:rsid w:val="009065B2"/>
    <w:rsid w:val="00910463"/>
    <w:rsid w:val="0092222E"/>
    <w:rsid w:val="00923054"/>
    <w:rsid w:val="00924758"/>
    <w:rsid w:val="00925DF7"/>
    <w:rsid w:val="0093004A"/>
    <w:rsid w:val="00932D9A"/>
    <w:rsid w:val="0093311B"/>
    <w:rsid w:val="00952A3F"/>
    <w:rsid w:val="00961301"/>
    <w:rsid w:val="009617D3"/>
    <w:rsid w:val="009620D9"/>
    <w:rsid w:val="009620FE"/>
    <w:rsid w:val="00962AE6"/>
    <w:rsid w:val="00973166"/>
    <w:rsid w:val="00977C9A"/>
    <w:rsid w:val="00981A7A"/>
    <w:rsid w:val="0099064C"/>
    <w:rsid w:val="0099236E"/>
    <w:rsid w:val="00996C53"/>
    <w:rsid w:val="009976C3"/>
    <w:rsid w:val="00997BA8"/>
    <w:rsid w:val="009A3F93"/>
    <w:rsid w:val="009A790C"/>
    <w:rsid w:val="009B7E29"/>
    <w:rsid w:val="009C3E48"/>
    <w:rsid w:val="009C6D8E"/>
    <w:rsid w:val="009D0AE6"/>
    <w:rsid w:val="009D1277"/>
    <w:rsid w:val="009E16EE"/>
    <w:rsid w:val="009E24CA"/>
    <w:rsid w:val="009E3D68"/>
    <w:rsid w:val="009F46CC"/>
    <w:rsid w:val="00A032AC"/>
    <w:rsid w:val="00A0727F"/>
    <w:rsid w:val="00A11D8B"/>
    <w:rsid w:val="00A12BD4"/>
    <w:rsid w:val="00A14444"/>
    <w:rsid w:val="00A149A9"/>
    <w:rsid w:val="00A14EF4"/>
    <w:rsid w:val="00A158A6"/>
    <w:rsid w:val="00A15A3B"/>
    <w:rsid w:val="00A17F88"/>
    <w:rsid w:val="00A21164"/>
    <w:rsid w:val="00A245EE"/>
    <w:rsid w:val="00A27855"/>
    <w:rsid w:val="00A3112D"/>
    <w:rsid w:val="00A33817"/>
    <w:rsid w:val="00A33CDE"/>
    <w:rsid w:val="00A343AD"/>
    <w:rsid w:val="00A35635"/>
    <w:rsid w:val="00A35F45"/>
    <w:rsid w:val="00A4082D"/>
    <w:rsid w:val="00A416E6"/>
    <w:rsid w:val="00A4592F"/>
    <w:rsid w:val="00A46D2B"/>
    <w:rsid w:val="00A52B91"/>
    <w:rsid w:val="00A555F3"/>
    <w:rsid w:val="00A63CB4"/>
    <w:rsid w:val="00A63DE1"/>
    <w:rsid w:val="00A64E93"/>
    <w:rsid w:val="00A666AE"/>
    <w:rsid w:val="00A7040E"/>
    <w:rsid w:val="00A720EE"/>
    <w:rsid w:val="00A739DA"/>
    <w:rsid w:val="00A7626A"/>
    <w:rsid w:val="00A76F9F"/>
    <w:rsid w:val="00A80EFA"/>
    <w:rsid w:val="00A812F2"/>
    <w:rsid w:val="00A90CBF"/>
    <w:rsid w:val="00A93C1A"/>
    <w:rsid w:val="00A94F8E"/>
    <w:rsid w:val="00AA402B"/>
    <w:rsid w:val="00AA48A1"/>
    <w:rsid w:val="00AA71AB"/>
    <w:rsid w:val="00AA7BBD"/>
    <w:rsid w:val="00AB385F"/>
    <w:rsid w:val="00AB5105"/>
    <w:rsid w:val="00AB5E93"/>
    <w:rsid w:val="00AB6D0C"/>
    <w:rsid w:val="00AB7A44"/>
    <w:rsid w:val="00AC00BC"/>
    <w:rsid w:val="00AC0325"/>
    <w:rsid w:val="00AC5CA2"/>
    <w:rsid w:val="00AD444C"/>
    <w:rsid w:val="00AE0C88"/>
    <w:rsid w:val="00AE182C"/>
    <w:rsid w:val="00AE3F2A"/>
    <w:rsid w:val="00AF5B2E"/>
    <w:rsid w:val="00B03F1C"/>
    <w:rsid w:val="00B10003"/>
    <w:rsid w:val="00B14D71"/>
    <w:rsid w:val="00B2141C"/>
    <w:rsid w:val="00B21581"/>
    <w:rsid w:val="00B23284"/>
    <w:rsid w:val="00B23916"/>
    <w:rsid w:val="00B33FC1"/>
    <w:rsid w:val="00B344A4"/>
    <w:rsid w:val="00B35981"/>
    <w:rsid w:val="00B363E0"/>
    <w:rsid w:val="00B377C9"/>
    <w:rsid w:val="00B41464"/>
    <w:rsid w:val="00B42E9D"/>
    <w:rsid w:val="00B432F3"/>
    <w:rsid w:val="00B44FED"/>
    <w:rsid w:val="00B5107E"/>
    <w:rsid w:val="00B5325F"/>
    <w:rsid w:val="00B53A94"/>
    <w:rsid w:val="00B540B4"/>
    <w:rsid w:val="00B57329"/>
    <w:rsid w:val="00B642C2"/>
    <w:rsid w:val="00B65C37"/>
    <w:rsid w:val="00B71024"/>
    <w:rsid w:val="00B75975"/>
    <w:rsid w:val="00B802C1"/>
    <w:rsid w:val="00B8054C"/>
    <w:rsid w:val="00B865F2"/>
    <w:rsid w:val="00B9112D"/>
    <w:rsid w:val="00B917B5"/>
    <w:rsid w:val="00B93711"/>
    <w:rsid w:val="00B94843"/>
    <w:rsid w:val="00B9614F"/>
    <w:rsid w:val="00B961FF"/>
    <w:rsid w:val="00B967BC"/>
    <w:rsid w:val="00BA7E9B"/>
    <w:rsid w:val="00BD36F6"/>
    <w:rsid w:val="00BD4C26"/>
    <w:rsid w:val="00BE35BB"/>
    <w:rsid w:val="00BF0EBE"/>
    <w:rsid w:val="00BF29D3"/>
    <w:rsid w:val="00BF5CE9"/>
    <w:rsid w:val="00BF7C87"/>
    <w:rsid w:val="00C02834"/>
    <w:rsid w:val="00C03306"/>
    <w:rsid w:val="00C07280"/>
    <w:rsid w:val="00C11B68"/>
    <w:rsid w:val="00C16894"/>
    <w:rsid w:val="00C274FF"/>
    <w:rsid w:val="00C3775B"/>
    <w:rsid w:val="00C41758"/>
    <w:rsid w:val="00C50469"/>
    <w:rsid w:val="00C61424"/>
    <w:rsid w:val="00C61C86"/>
    <w:rsid w:val="00C63DCA"/>
    <w:rsid w:val="00C65C40"/>
    <w:rsid w:val="00C77BEE"/>
    <w:rsid w:val="00C81045"/>
    <w:rsid w:val="00C86D2D"/>
    <w:rsid w:val="00C87C41"/>
    <w:rsid w:val="00C90AA5"/>
    <w:rsid w:val="00C946CA"/>
    <w:rsid w:val="00C949D1"/>
    <w:rsid w:val="00CA3169"/>
    <w:rsid w:val="00CA4013"/>
    <w:rsid w:val="00CA4788"/>
    <w:rsid w:val="00CA4E57"/>
    <w:rsid w:val="00CA5C73"/>
    <w:rsid w:val="00CB6C33"/>
    <w:rsid w:val="00CC0C23"/>
    <w:rsid w:val="00CC316A"/>
    <w:rsid w:val="00CC3342"/>
    <w:rsid w:val="00CC38E6"/>
    <w:rsid w:val="00CE6906"/>
    <w:rsid w:val="00CF0B75"/>
    <w:rsid w:val="00CF0D27"/>
    <w:rsid w:val="00CF150C"/>
    <w:rsid w:val="00CF2BCF"/>
    <w:rsid w:val="00CF339B"/>
    <w:rsid w:val="00CF5840"/>
    <w:rsid w:val="00CF65FC"/>
    <w:rsid w:val="00D037A1"/>
    <w:rsid w:val="00D047CA"/>
    <w:rsid w:val="00D05564"/>
    <w:rsid w:val="00D17F2C"/>
    <w:rsid w:val="00D20313"/>
    <w:rsid w:val="00D21A5F"/>
    <w:rsid w:val="00D30250"/>
    <w:rsid w:val="00D324B2"/>
    <w:rsid w:val="00D33D97"/>
    <w:rsid w:val="00D3432D"/>
    <w:rsid w:val="00D34AEB"/>
    <w:rsid w:val="00D36AE3"/>
    <w:rsid w:val="00D37400"/>
    <w:rsid w:val="00D43115"/>
    <w:rsid w:val="00D436CA"/>
    <w:rsid w:val="00D45311"/>
    <w:rsid w:val="00D538E8"/>
    <w:rsid w:val="00D563B4"/>
    <w:rsid w:val="00D61364"/>
    <w:rsid w:val="00D614E4"/>
    <w:rsid w:val="00D62032"/>
    <w:rsid w:val="00D6516D"/>
    <w:rsid w:val="00D656A3"/>
    <w:rsid w:val="00D665C9"/>
    <w:rsid w:val="00D676A4"/>
    <w:rsid w:val="00D72FA9"/>
    <w:rsid w:val="00D81745"/>
    <w:rsid w:val="00D828CC"/>
    <w:rsid w:val="00D879E2"/>
    <w:rsid w:val="00D91DC5"/>
    <w:rsid w:val="00D93536"/>
    <w:rsid w:val="00D94269"/>
    <w:rsid w:val="00D94759"/>
    <w:rsid w:val="00D94F22"/>
    <w:rsid w:val="00D96A75"/>
    <w:rsid w:val="00DA28BB"/>
    <w:rsid w:val="00DA3564"/>
    <w:rsid w:val="00DA38BB"/>
    <w:rsid w:val="00DA6D29"/>
    <w:rsid w:val="00DB05AE"/>
    <w:rsid w:val="00DB08F8"/>
    <w:rsid w:val="00DB13D1"/>
    <w:rsid w:val="00DB3851"/>
    <w:rsid w:val="00DB6955"/>
    <w:rsid w:val="00DD1F6F"/>
    <w:rsid w:val="00DD28A3"/>
    <w:rsid w:val="00DD6C1A"/>
    <w:rsid w:val="00DE0102"/>
    <w:rsid w:val="00DE6060"/>
    <w:rsid w:val="00DE6E94"/>
    <w:rsid w:val="00DF346F"/>
    <w:rsid w:val="00E049B5"/>
    <w:rsid w:val="00E0668B"/>
    <w:rsid w:val="00E11C81"/>
    <w:rsid w:val="00E1598A"/>
    <w:rsid w:val="00E16EE8"/>
    <w:rsid w:val="00E17F9F"/>
    <w:rsid w:val="00E209C8"/>
    <w:rsid w:val="00E23649"/>
    <w:rsid w:val="00E24ABE"/>
    <w:rsid w:val="00E27385"/>
    <w:rsid w:val="00E340F5"/>
    <w:rsid w:val="00E41161"/>
    <w:rsid w:val="00E4495A"/>
    <w:rsid w:val="00E47972"/>
    <w:rsid w:val="00E5194F"/>
    <w:rsid w:val="00E52E28"/>
    <w:rsid w:val="00E53C46"/>
    <w:rsid w:val="00E54649"/>
    <w:rsid w:val="00E54AFA"/>
    <w:rsid w:val="00E612F4"/>
    <w:rsid w:val="00E62163"/>
    <w:rsid w:val="00E62E3D"/>
    <w:rsid w:val="00E64DEE"/>
    <w:rsid w:val="00E6581A"/>
    <w:rsid w:val="00E753F7"/>
    <w:rsid w:val="00E765EB"/>
    <w:rsid w:val="00E77789"/>
    <w:rsid w:val="00E800AE"/>
    <w:rsid w:val="00E80AF6"/>
    <w:rsid w:val="00E816B4"/>
    <w:rsid w:val="00E82A47"/>
    <w:rsid w:val="00E836C3"/>
    <w:rsid w:val="00E86D3D"/>
    <w:rsid w:val="00E878D7"/>
    <w:rsid w:val="00E908F5"/>
    <w:rsid w:val="00E90D78"/>
    <w:rsid w:val="00E95BF9"/>
    <w:rsid w:val="00E978C4"/>
    <w:rsid w:val="00EA0528"/>
    <w:rsid w:val="00EA26BA"/>
    <w:rsid w:val="00EA4F42"/>
    <w:rsid w:val="00EA5193"/>
    <w:rsid w:val="00EA5B41"/>
    <w:rsid w:val="00EA61A0"/>
    <w:rsid w:val="00EA71DC"/>
    <w:rsid w:val="00EA7FAC"/>
    <w:rsid w:val="00EB0C08"/>
    <w:rsid w:val="00EB5BA9"/>
    <w:rsid w:val="00EB5D4E"/>
    <w:rsid w:val="00EC0283"/>
    <w:rsid w:val="00EC1FBB"/>
    <w:rsid w:val="00EC210C"/>
    <w:rsid w:val="00ED566A"/>
    <w:rsid w:val="00ED7A8C"/>
    <w:rsid w:val="00EE368E"/>
    <w:rsid w:val="00EE585A"/>
    <w:rsid w:val="00EE6B01"/>
    <w:rsid w:val="00EF15C1"/>
    <w:rsid w:val="00EF2CB9"/>
    <w:rsid w:val="00EF4F52"/>
    <w:rsid w:val="00EF5C16"/>
    <w:rsid w:val="00EF5EA7"/>
    <w:rsid w:val="00EF60AD"/>
    <w:rsid w:val="00EF7040"/>
    <w:rsid w:val="00EF7F55"/>
    <w:rsid w:val="00F022F3"/>
    <w:rsid w:val="00F03248"/>
    <w:rsid w:val="00F10698"/>
    <w:rsid w:val="00F1317B"/>
    <w:rsid w:val="00F16C40"/>
    <w:rsid w:val="00F32E4E"/>
    <w:rsid w:val="00F449FC"/>
    <w:rsid w:val="00F5096D"/>
    <w:rsid w:val="00F52799"/>
    <w:rsid w:val="00F5512C"/>
    <w:rsid w:val="00F6469C"/>
    <w:rsid w:val="00F647FB"/>
    <w:rsid w:val="00F7087D"/>
    <w:rsid w:val="00F70F77"/>
    <w:rsid w:val="00F731E3"/>
    <w:rsid w:val="00F75CF6"/>
    <w:rsid w:val="00F817F9"/>
    <w:rsid w:val="00F831CC"/>
    <w:rsid w:val="00F8730F"/>
    <w:rsid w:val="00F95EC5"/>
    <w:rsid w:val="00FA2598"/>
    <w:rsid w:val="00FA25FF"/>
    <w:rsid w:val="00FA311D"/>
    <w:rsid w:val="00FA4B88"/>
    <w:rsid w:val="00FA6E53"/>
    <w:rsid w:val="00FB2A5F"/>
    <w:rsid w:val="00FC17FB"/>
    <w:rsid w:val="00FC3D5F"/>
    <w:rsid w:val="00FC4DB9"/>
    <w:rsid w:val="00FD5C3F"/>
    <w:rsid w:val="00FE1372"/>
    <w:rsid w:val="00FE2D44"/>
    <w:rsid w:val="00FF05B1"/>
    <w:rsid w:val="00FF0D9D"/>
    <w:rsid w:val="00FF1835"/>
    <w:rsid w:val="00FF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9574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13251"/>
    <w:rPr>
      <w:rFonts w:ascii="Garamond" w:hAnsi="Garamond"/>
      <w:sz w:val="16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rsid w:val="00013251"/>
    <w:pPr>
      <w:keepNext/>
      <w:spacing w:after="240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rsid w:val="00013251"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rsid w:val="00013251"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rsid w:val="00013251"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rsid w:val="00013251"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rsid w:val="00013251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13251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qFormat/>
    <w:rsid w:val="00013251"/>
    <w:rPr>
      <w:sz w:val="16"/>
    </w:rPr>
  </w:style>
  <w:style w:type="paragraph" w:styleId="CommentText">
    <w:name w:val="annotation text"/>
    <w:basedOn w:val="Normal"/>
    <w:link w:val="CommentTextChar"/>
    <w:semiHidden/>
    <w:qFormat/>
    <w:rsid w:val="00013251"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rsid w:val="00013251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rsid w:val="00013251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rsid w:val="00013251"/>
    <w:pPr>
      <w:keepNext/>
    </w:pPr>
  </w:style>
  <w:style w:type="paragraph" w:styleId="Caption">
    <w:name w:val="caption"/>
    <w:basedOn w:val="Normal"/>
    <w:next w:val="BodyText"/>
    <w:qFormat/>
    <w:rsid w:val="00013251"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rsid w:val="00013251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qFormat/>
    <w:rsid w:val="00013251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rsid w:val="00013251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sid w:val="00013251"/>
    <w:rPr>
      <w:rFonts w:ascii="Arial Black" w:hAnsi="Arial Black"/>
      <w:sz w:val="18"/>
    </w:rPr>
  </w:style>
  <w:style w:type="character" w:styleId="EndnoteReference">
    <w:name w:val="endnote reference"/>
    <w:semiHidden/>
    <w:rsid w:val="00013251"/>
    <w:rPr>
      <w:sz w:val="18"/>
      <w:vertAlign w:val="superscript"/>
    </w:rPr>
  </w:style>
  <w:style w:type="paragraph" w:styleId="EndnoteText">
    <w:name w:val="endnote text"/>
    <w:basedOn w:val="Normal"/>
    <w:semiHidden/>
    <w:rsid w:val="0001325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uiPriority w:val="99"/>
    <w:rsid w:val="00FF05B1"/>
    <w:pPr>
      <w:keepLines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5DAA"/>
      <w:outlineLvl w:val="8"/>
    </w:pPr>
    <w:rPr>
      <w:rFonts w:ascii="Arial Black" w:hAnsi="Arial Black"/>
    </w:rPr>
  </w:style>
  <w:style w:type="character" w:styleId="FootnoteReference">
    <w:name w:val="footnote reference"/>
    <w:semiHidden/>
    <w:rsid w:val="00013251"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link w:val="HeaderChar"/>
    <w:uiPriority w:val="99"/>
    <w:rsid w:val="00013251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rsid w:val="00013251"/>
    <w:pPr>
      <w:framePr w:w="1440" w:hSpace="187" w:wrap="around" w:vAnchor="text" w:hAnchor="margin" w:y="1"/>
      <w:shd w:val="pct10" w:color="auto" w:fill="auto"/>
      <w:spacing w:before="60" w:line="1440" w:lineRule="exact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rsid w:val="00013251"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rsid w:val="00013251"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rsid w:val="00013251"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rsid w:val="00013251"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rsid w:val="00013251"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rsid w:val="00013251"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rsid w:val="00013251"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sid w:val="00013251"/>
    <w:rPr>
      <w:caps/>
      <w:sz w:val="22"/>
    </w:rPr>
  </w:style>
  <w:style w:type="paragraph" w:styleId="ListBullet">
    <w:name w:val="List Bullet"/>
    <w:basedOn w:val="Normal"/>
    <w:rsid w:val="00684F60"/>
    <w:pPr>
      <w:spacing w:after="240"/>
      <w:ind w:left="360" w:right="360" w:hanging="360"/>
      <w:jc w:val="both"/>
    </w:pPr>
    <w:rPr>
      <w:spacing w:val="-5"/>
      <w:sz w:val="24"/>
    </w:rPr>
  </w:style>
  <w:style w:type="paragraph" w:styleId="ListBullet5">
    <w:name w:val="List Bullet 5"/>
    <w:basedOn w:val="Normal"/>
    <w:rsid w:val="00013251"/>
    <w:pPr>
      <w:framePr w:w="1860" w:wrap="around" w:vAnchor="text" w:hAnchor="page" w:x="1201" w:y="1"/>
      <w:pBdr>
        <w:bottom w:val="single" w:sz="6" w:space="0" w:color="auto"/>
        <w:between w:val="single" w:sz="6" w:space="0" w:color="auto"/>
      </w:pBdr>
      <w:tabs>
        <w:tab w:val="num" w:pos="360"/>
      </w:tabs>
      <w:spacing w:line="320" w:lineRule="exact"/>
      <w:ind w:left="360" w:hanging="360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rsid w:val="00013251"/>
    <w:pPr>
      <w:spacing w:after="120"/>
    </w:pPr>
    <w:rPr>
      <w:rFonts w:ascii="Courier New" w:hAnsi="Courier New"/>
    </w:rPr>
  </w:style>
  <w:style w:type="character" w:styleId="PageNumber">
    <w:name w:val="page number"/>
    <w:rsid w:val="00013251"/>
    <w:rPr>
      <w:b/>
    </w:rPr>
  </w:style>
  <w:style w:type="paragraph" w:customStyle="1" w:styleId="PartLabel">
    <w:name w:val="Part Label"/>
    <w:basedOn w:val="Normal"/>
    <w:next w:val="Normal"/>
    <w:qFormat/>
    <w:rsid w:val="008757BF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qFormat/>
    <w:rsid w:val="00013251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rsid w:val="00013251"/>
    <w:pPr>
      <w:keepNext/>
    </w:pPr>
  </w:style>
  <w:style w:type="paragraph" w:customStyle="1" w:styleId="ReturnAddress">
    <w:name w:val="Return Address"/>
    <w:basedOn w:val="Normal"/>
    <w:rsid w:val="00013251"/>
    <w:rPr>
      <w:spacing w:val="-3"/>
      <w:sz w:val="20"/>
    </w:rPr>
  </w:style>
  <w:style w:type="paragraph" w:customStyle="1" w:styleId="SectionLabel">
    <w:name w:val="Section Label"/>
    <w:basedOn w:val="Normal"/>
    <w:next w:val="Normal"/>
    <w:rsid w:val="00013251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rsid w:val="00013251"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rsid w:val="00013251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rsid w:val="00013251"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rsid w:val="00013251"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rsid w:val="00013251"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semiHidden/>
    <w:rsid w:val="00DA28BB"/>
    <w:pPr>
      <w:spacing w:line="320" w:lineRule="atLeast"/>
    </w:pPr>
    <w:rPr>
      <w:rFonts w:ascii="Arial" w:hAnsi="Arial"/>
      <w:sz w:val="28"/>
    </w:rPr>
  </w:style>
  <w:style w:type="paragraph" w:styleId="TOC2">
    <w:name w:val="toc 2"/>
    <w:basedOn w:val="TOC1"/>
    <w:autoRedefine/>
    <w:semiHidden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rsid w:val="00013251"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rsid w:val="00013251"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rsid w:val="00013251"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rsid w:val="00013251"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rsid w:val="00013251"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rsid w:val="00013251"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  <w:rsid w:val="00013251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rsid w:val="004265DB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F05B1"/>
    <w:rPr>
      <w:rFonts w:ascii="Arial Black" w:hAnsi="Arial Black"/>
      <w:sz w:val="16"/>
      <w:shd w:val="clear" w:color="auto" w:fill="005DAA"/>
    </w:rPr>
  </w:style>
  <w:style w:type="paragraph" w:styleId="NoSpacing">
    <w:name w:val="No Spacing"/>
    <w:link w:val="NoSpacingChar"/>
    <w:uiPriority w:val="1"/>
    <w:qFormat/>
    <w:rsid w:val="00A21164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21164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21164"/>
    <w:rPr>
      <w:rFonts w:ascii="Arial Black" w:hAnsi="Arial Black"/>
      <w:caps/>
      <w:spacing w:val="60"/>
      <w:sz w:val="1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2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29D3"/>
    <w:rPr>
      <w:rFonts w:ascii="Courier New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28128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65C3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02DEF"/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2DEF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12E"/>
    <w:pPr>
      <w:tabs>
        <w:tab w:val="clear" w:pos="187"/>
      </w:tabs>
      <w:spacing w:after="0" w:line="240" w:lineRule="auto"/>
      <w:ind w:left="0" w:firstLine="0"/>
    </w:pPr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5312E"/>
    <w:rPr>
      <w:rFonts w:ascii="Garamond" w:hAnsi="Garamond"/>
      <w:sz w:val="1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12E"/>
    <w:rPr>
      <w:rFonts w:ascii="Garamond" w:hAnsi="Garamond"/>
      <w:b/>
      <w:bCs/>
      <w:sz w:val="16"/>
    </w:rPr>
  </w:style>
  <w:style w:type="paragraph" w:styleId="NormalWeb">
    <w:name w:val="Normal (Web)"/>
    <w:basedOn w:val="Normal"/>
    <w:uiPriority w:val="99"/>
    <w:unhideWhenUsed/>
    <w:rsid w:val="00202C9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147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BodyText"/>
    <w:link w:val="bodyChar"/>
    <w:qFormat/>
    <w:rsid w:val="006E58C3"/>
    <w:pPr>
      <w:spacing w:before="120" w:after="120"/>
    </w:pPr>
  </w:style>
  <w:style w:type="character" w:customStyle="1" w:styleId="bodyChar">
    <w:name w:val="body Char"/>
    <w:basedOn w:val="BodyTextChar"/>
    <w:link w:val="body"/>
    <w:rsid w:val="006E58C3"/>
    <w:rPr>
      <w:rFonts w:ascii="Garamond" w:hAnsi="Garamond"/>
      <w:spacing w:val="-5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\Downloads\4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7D9640F2457C4E8B8FA4F3AB2AF80D" ma:contentTypeVersion="6" ma:contentTypeDescription="Create a new document." ma:contentTypeScope="" ma:versionID="6aa7de8b28e4beaadbd7aa161134e8c3">
  <xsd:schema xmlns:xsd="http://www.w3.org/2001/XMLSchema" xmlns:xs="http://www.w3.org/2001/XMLSchema" xmlns:p="http://schemas.microsoft.com/office/2006/metadata/properties" xmlns:ns2="5b9e7aa5-0e32-440c-b43a-7eece8e4a48d" xmlns:ns3="964a805a-d73b-476c-a6df-bb0e63ee1edb" targetNamespace="http://schemas.microsoft.com/office/2006/metadata/properties" ma:root="true" ma:fieldsID="2f78d859a28dcf505235c5fc0b92ba71" ns2:_="" ns3:_="">
    <xsd:import namespace="5b9e7aa5-0e32-440c-b43a-7eece8e4a48d"/>
    <xsd:import namespace="964a805a-d73b-476c-a6df-bb0e63ee1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e7aa5-0e32-440c-b43a-7eece8e4a4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a805a-d73b-476c-a6df-bb0e63ee1e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1FFD04-1548-4FB5-A188-DA9BDAB85E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D263CF-0049-4347-ADE7-2FAE6FD405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996C74-CF5D-4AA6-9F9B-2AF6CC9B84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B05919-1476-4FAD-A517-264E092A6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9e7aa5-0e32-440c-b43a-7eece8e4a48d"/>
    <ds:schemaRef ds:uri="964a805a-d73b-476c-a6df-bb0e63ee1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C:\Users\Jordan\Downloads\401.dotx</Template>
  <TotalTime>1</TotalTime>
  <Pages>4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Farman, Mark L.</cp:lastModifiedBy>
  <cp:revision>2</cp:revision>
  <cp:lastPrinted>2019-03-21T19:14:00Z</cp:lastPrinted>
  <dcterms:created xsi:type="dcterms:W3CDTF">2025-06-30T23:15:00Z</dcterms:created>
  <dcterms:modified xsi:type="dcterms:W3CDTF">2025-06-30T23:15:00Z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  <property fmtid="{D5CDD505-2E9C-101B-9397-08002B2CF9AE}" pid="3" name="ContentTypeId">
    <vt:lpwstr>0x010100717D9640F2457C4E8B8FA4F3AB2AF80D</vt:lpwstr>
  </property>
</Properties>
</file>