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C087E" w14:textId="3E3A6467" w:rsidR="00E724DE" w:rsidRPr="00B57329" w:rsidRDefault="00B754ED" w:rsidP="00770612">
      <w:pPr>
        <w:pStyle w:val="PartTitle"/>
        <w:framePr w:wrap="notBeside" w:hAnchor="page" w:x="8641" w:y="951"/>
        <w:pBdr>
          <w:top w:val="single" w:sz="6" w:space="1" w:color="auto"/>
          <w:left w:val="single" w:sz="6" w:space="4" w:color="auto"/>
          <w:bottom w:val="single" w:sz="6" w:space="1" w:color="auto"/>
          <w:right w:val="single" w:sz="6" w:space="4" w:color="auto"/>
          <w:bar w:val="single" w:sz="6" w:color="auto"/>
        </w:pBdr>
        <w:shd w:val="pct20" w:color="auto" w:fill="005DAA"/>
        <w:rPr>
          <w:color w:val="FFFFFF" w:themeColor="background1"/>
        </w:rPr>
      </w:pPr>
      <w:r>
        <w:rPr>
          <w:color w:val="FFFFFF" w:themeColor="background1"/>
        </w:rPr>
        <w:t>Module</w:t>
      </w:r>
    </w:p>
    <w:p w14:paraId="0B7EB8AC" w14:textId="76CDE1BB" w:rsidR="00E724DE" w:rsidRPr="00B57329" w:rsidRDefault="00AE1B57" w:rsidP="00770612">
      <w:pPr>
        <w:pStyle w:val="PartLabel"/>
        <w:framePr w:wrap="notBeside" w:hAnchor="page" w:x="8641" w:y="951"/>
        <w:pBdr>
          <w:top w:val="single" w:sz="6" w:space="1" w:color="auto"/>
          <w:left w:val="single" w:sz="6" w:space="4" w:color="auto"/>
          <w:bottom w:val="single" w:sz="6" w:space="1" w:color="auto"/>
          <w:right w:val="single" w:sz="6" w:space="4" w:color="auto"/>
          <w:bar w:val="single" w:sz="6" w:color="auto"/>
        </w:pBdr>
        <w:shd w:val="pct20" w:color="auto" w:fill="005DAA"/>
        <w:rPr>
          <w:color w:val="FFFFFF" w:themeColor="background1"/>
        </w:rPr>
      </w:pPr>
      <w:r>
        <w:rPr>
          <w:color w:val="FFFFFF" w:themeColor="background1"/>
        </w:rPr>
        <w:t>8</w:t>
      </w:r>
    </w:p>
    <w:p w14:paraId="64EF90F3" w14:textId="77777777" w:rsidR="004E72B8" w:rsidRPr="00E724DE" w:rsidRDefault="004E72B8" w:rsidP="009A008B">
      <w:pPr>
        <w:pStyle w:val="ChapterTitle"/>
        <w:spacing w:before="0" w:after="0"/>
        <w:ind w:right="0"/>
        <w:jc w:val="left"/>
        <w:rPr>
          <w:b/>
          <w:bCs/>
          <w:color w:val="005DAA"/>
          <w:sz w:val="10"/>
          <w:szCs w:val="10"/>
        </w:rPr>
        <w:sectPr w:rsidR="004E72B8" w:rsidRPr="00E724DE" w:rsidSect="00B65C37">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907" w:right="1440" w:bottom="720" w:left="1440" w:header="720" w:footer="720" w:gutter="0"/>
          <w:cols w:space="720"/>
          <w:docGrid w:linePitch="218"/>
        </w:sectPr>
      </w:pPr>
    </w:p>
    <w:p w14:paraId="76F4B5BE" w14:textId="63DE764A" w:rsidR="00EE0CD2" w:rsidRDefault="00025042" w:rsidP="00770612">
      <w:pPr>
        <w:pStyle w:val="ChapterTitle"/>
        <w:spacing w:before="0" w:after="120" w:line="240" w:lineRule="auto"/>
        <w:ind w:right="0"/>
        <w:jc w:val="left"/>
        <w:rPr>
          <w:color w:val="005DAA"/>
          <w:sz w:val="72"/>
          <w:szCs w:val="72"/>
        </w:rPr>
      </w:pPr>
      <w:r w:rsidRPr="00402D69">
        <w:rPr>
          <w:b/>
          <w:bCs/>
          <w:color w:val="005DAA"/>
          <w:sz w:val="72"/>
          <w:szCs w:val="72"/>
        </w:rPr>
        <w:t>IGV</w:t>
      </w:r>
      <w:r w:rsidR="00EE0CD2" w:rsidRPr="00402D69">
        <w:rPr>
          <w:color w:val="005DAA"/>
          <w:sz w:val="72"/>
          <w:szCs w:val="72"/>
        </w:rPr>
        <w:t xml:space="preserve"> </w:t>
      </w:r>
      <w:r w:rsidR="00402D69" w:rsidRPr="00402D69">
        <w:rPr>
          <w:color w:val="005DAA"/>
          <w:sz w:val="72"/>
          <w:szCs w:val="72"/>
        </w:rPr>
        <w:t xml:space="preserve">for </w:t>
      </w:r>
      <w:r w:rsidR="00402D69">
        <w:rPr>
          <w:color w:val="005DAA"/>
          <w:sz w:val="72"/>
          <w:szCs w:val="72"/>
        </w:rPr>
        <w:t>D</w:t>
      </w:r>
      <w:r w:rsidR="00402D69" w:rsidRPr="00402D69">
        <w:rPr>
          <w:color w:val="005DAA"/>
          <w:sz w:val="72"/>
          <w:szCs w:val="72"/>
        </w:rPr>
        <w:t xml:space="preserve">ata </w:t>
      </w:r>
      <w:r w:rsidR="00402D69">
        <w:rPr>
          <w:color w:val="005DAA"/>
          <w:sz w:val="72"/>
          <w:szCs w:val="72"/>
        </w:rPr>
        <w:t>V</w:t>
      </w:r>
      <w:r w:rsidR="00402D69" w:rsidRPr="00402D69">
        <w:rPr>
          <w:color w:val="005DAA"/>
          <w:sz w:val="72"/>
          <w:szCs w:val="72"/>
        </w:rPr>
        <w:t xml:space="preserve">isualization and </w:t>
      </w:r>
      <w:r w:rsidR="00402D69">
        <w:rPr>
          <w:color w:val="005DAA"/>
          <w:sz w:val="72"/>
          <w:szCs w:val="72"/>
        </w:rPr>
        <w:t>E</w:t>
      </w:r>
      <w:r w:rsidR="00402D69" w:rsidRPr="00402D69">
        <w:rPr>
          <w:color w:val="005DAA"/>
          <w:sz w:val="72"/>
          <w:szCs w:val="72"/>
        </w:rPr>
        <w:t>xploration</w:t>
      </w:r>
    </w:p>
    <w:p w14:paraId="34655CCC" w14:textId="49DB9136" w:rsidR="00A47577" w:rsidRPr="00594264" w:rsidRDefault="00A47577" w:rsidP="00880B8A">
      <w:pPr>
        <w:pBdr>
          <w:top w:val="single" w:sz="6" w:space="6" w:color="auto"/>
          <w:left w:val="single" w:sz="6" w:space="4" w:color="auto"/>
          <w:bottom w:val="single" w:sz="6" w:space="6" w:color="auto"/>
          <w:right w:val="single" w:sz="6" w:space="0" w:color="auto"/>
        </w:pBdr>
        <w:spacing w:after="120"/>
        <w:ind w:left="720" w:hanging="720"/>
        <w:jc w:val="left"/>
        <w:rPr>
          <w:sz w:val="24"/>
        </w:rPr>
      </w:pPr>
      <w:r>
        <w:rPr>
          <w:sz w:val="24"/>
        </w:rPr>
        <w:t>Goal:</w:t>
      </w:r>
      <w:r>
        <w:rPr>
          <w:sz w:val="24"/>
        </w:rPr>
        <w:tab/>
        <w:t>U</w:t>
      </w:r>
      <w:r w:rsidRPr="00EE0CD2">
        <w:rPr>
          <w:sz w:val="24"/>
        </w:rPr>
        <w:t xml:space="preserve">tilize </w:t>
      </w:r>
      <w:r w:rsidRPr="00EE0CD2">
        <w:rPr>
          <w:b/>
          <w:sz w:val="24"/>
        </w:rPr>
        <w:t>Integrative Genomics Viewer (IGV)</w:t>
      </w:r>
      <w:r w:rsidRPr="00EE0CD2">
        <w:rPr>
          <w:sz w:val="24"/>
        </w:rPr>
        <w:t xml:space="preserve"> to visualize </w:t>
      </w:r>
      <w:r>
        <w:rPr>
          <w:sz w:val="24"/>
        </w:rPr>
        <w:t>predicted genes,</w:t>
      </w:r>
      <w:r w:rsidR="00880B8A">
        <w:rPr>
          <w:sz w:val="24"/>
        </w:rPr>
        <w:t xml:space="preserve"> </w:t>
      </w:r>
      <w:r>
        <w:rPr>
          <w:sz w:val="24"/>
        </w:rPr>
        <w:t xml:space="preserve">transcript assembling and </w:t>
      </w:r>
      <w:proofErr w:type="spellStart"/>
      <w:r>
        <w:rPr>
          <w:sz w:val="24"/>
        </w:rPr>
        <w:t>RNAseq</w:t>
      </w:r>
      <w:proofErr w:type="spellEnd"/>
      <w:r>
        <w:rPr>
          <w:sz w:val="24"/>
        </w:rPr>
        <w:t xml:space="preserve"> read alignments</w:t>
      </w:r>
    </w:p>
    <w:p w14:paraId="50EFFD15" w14:textId="77777777" w:rsidR="00F831CC" w:rsidRDefault="00265E54" w:rsidP="009A276C">
      <w:pPr>
        <w:pStyle w:val="Heading1"/>
        <w:spacing w:before="120"/>
        <w:jc w:val="left"/>
      </w:pPr>
      <w:r>
        <w:t>Background</w:t>
      </w:r>
    </w:p>
    <w:p w14:paraId="50940C03" w14:textId="0A1798ED" w:rsidR="00F647FB" w:rsidRDefault="001D042F" w:rsidP="00022D89">
      <w:pPr>
        <w:pStyle w:val="BodyText"/>
        <w:widowControl w:val="0"/>
      </w:pPr>
      <w:r w:rsidRPr="001D042F">
        <w:t>The </w:t>
      </w:r>
      <w:r w:rsidRPr="001D042F">
        <w:rPr>
          <w:b/>
          <w:bCs/>
        </w:rPr>
        <w:t>Integrative Genomics Viewer (IGV)</w:t>
      </w:r>
      <w:r w:rsidRPr="001D042F">
        <w:t> is a high-performance visualization tool for interactive exploration of large, integrated genomic datasets. It supports a wide variety of data types, including array-based and next-generation sequence data, and genomic annotations</w:t>
      </w:r>
      <w:r>
        <w:t>.</w:t>
      </w:r>
    </w:p>
    <w:p w14:paraId="6BCB76A0" w14:textId="58482293" w:rsidR="00F647FB" w:rsidRPr="00022D89" w:rsidRDefault="00F647FB" w:rsidP="00022D89">
      <w:pPr>
        <w:pStyle w:val="BodyText"/>
        <w:widowControl w:val="0"/>
        <w:rPr>
          <w:szCs w:val="24"/>
        </w:rPr>
      </w:pPr>
      <w:r w:rsidRPr="00E612F4">
        <w:rPr>
          <w:szCs w:val="24"/>
        </w:rPr>
        <w:t xml:space="preserve">Helga </w:t>
      </w:r>
      <w:proofErr w:type="spellStart"/>
      <w:r w:rsidRPr="00E612F4">
        <w:rPr>
          <w:szCs w:val="24"/>
        </w:rPr>
        <w:t>Thorvaldsdóttir</w:t>
      </w:r>
      <w:proofErr w:type="spellEnd"/>
      <w:r w:rsidRPr="00E612F4">
        <w:rPr>
          <w:szCs w:val="24"/>
        </w:rPr>
        <w:t xml:space="preserve">, James T. Robinson, Jill P. </w:t>
      </w:r>
      <w:proofErr w:type="spellStart"/>
      <w:r w:rsidRPr="00E612F4">
        <w:rPr>
          <w:szCs w:val="24"/>
        </w:rPr>
        <w:t>Mesirov</w:t>
      </w:r>
      <w:proofErr w:type="spellEnd"/>
      <w:r w:rsidRPr="00E612F4">
        <w:rPr>
          <w:b/>
          <w:bCs/>
          <w:szCs w:val="24"/>
        </w:rPr>
        <w:t>. </w:t>
      </w:r>
      <w:r w:rsidRPr="00E612F4">
        <w:rPr>
          <w:bCs/>
          <w:szCs w:val="24"/>
        </w:rPr>
        <w:t>Integrative Genomics Viewer (IGV): high-performance genomics data visualization and exploration</w:t>
      </w:r>
      <w:r w:rsidR="00CA31C0">
        <w:rPr>
          <w:bCs/>
          <w:szCs w:val="24"/>
        </w:rPr>
        <w:t xml:space="preserve">. </w:t>
      </w:r>
      <w:r w:rsidRPr="00E612F4">
        <w:rPr>
          <w:szCs w:val="24"/>
        </w:rPr>
        <w:t>Briefings in Bioinformatics 2012.</w:t>
      </w:r>
    </w:p>
    <w:p w14:paraId="53C4AB67" w14:textId="02A55F2E" w:rsidR="002E2C1F" w:rsidRPr="00022D89" w:rsidRDefault="00F647FB" w:rsidP="00022D89">
      <w:pPr>
        <w:pStyle w:val="BodyText"/>
        <w:widowControl w:val="0"/>
        <w:spacing w:after="0"/>
        <w:rPr>
          <w:szCs w:val="24"/>
        </w:rPr>
      </w:pPr>
      <w:r w:rsidRPr="00E612F4">
        <w:rPr>
          <w:szCs w:val="24"/>
        </w:rPr>
        <w:t xml:space="preserve">James T. Robinson, Helga </w:t>
      </w:r>
      <w:proofErr w:type="spellStart"/>
      <w:r w:rsidRPr="00E612F4">
        <w:rPr>
          <w:szCs w:val="24"/>
        </w:rPr>
        <w:t>Thorvaldsdóttir</w:t>
      </w:r>
      <w:proofErr w:type="spellEnd"/>
      <w:r w:rsidRPr="00E612F4">
        <w:rPr>
          <w:szCs w:val="24"/>
        </w:rPr>
        <w:t xml:space="preserve">, Wendy Winckler, Mitchell Guttman, Eric S. Lander, Gad Getz, Jill P. </w:t>
      </w:r>
      <w:proofErr w:type="spellStart"/>
      <w:r w:rsidRPr="00E612F4">
        <w:rPr>
          <w:szCs w:val="24"/>
        </w:rPr>
        <w:t>Mesirov</w:t>
      </w:r>
      <w:proofErr w:type="spellEnd"/>
      <w:r w:rsidRPr="00E612F4">
        <w:rPr>
          <w:szCs w:val="24"/>
        </w:rPr>
        <w:t>.</w:t>
      </w:r>
      <w:r w:rsidR="000B36E7" w:rsidRPr="00E612F4">
        <w:rPr>
          <w:szCs w:val="24"/>
        </w:rPr>
        <w:t xml:space="preserve"> </w:t>
      </w:r>
      <w:r w:rsidRPr="00E612F4">
        <w:rPr>
          <w:bCs/>
          <w:szCs w:val="24"/>
        </w:rPr>
        <w:t>Integrative Genomics Viewer</w:t>
      </w:r>
      <w:r w:rsidRPr="00E612F4">
        <w:rPr>
          <w:szCs w:val="24"/>
        </w:rPr>
        <w:t>. Nature Biotechnology 29, 24–26 (2011)</w:t>
      </w:r>
    </w:p>
    <w:p w14:paraId="0AFA62D0" w14:textId="77777777" w:rsidR="00AE055D" w:rsidRPr="002E2C1F" w:rsidRDefault="00C53313" w:rsidP="000D3A2B">
      <w:pPr>
        <w:pStyle w:val="Heading1"/>
        <w:tabs>
          <w:tab w:val="left" w:pos="3810"/>
        </w:tabs>
        <w:jc w:val="left"/>
      </w:pPr>
      <w:r>
        <w:t>8</w:t>
      </w:r>
      <w:r w:rsidR="00265E54">
        <w:t>.1</w:t>
      </w:r>
      <w:r w:rsidR="00667596">
        <w:t xml:space="preserve"> </w:t>
      </w:r>
      <w:r w:rsidR="001D042F">
        <w:t>Installing IGV</w:t>
      </w:r>
    </w:p>
    <w:p w14:paraId="42AD863A" w14:textId="77777777" w:rsidR="00AE055D" w:rsidRDefault="00AE055D" w:rsidP="000D3A2B">
      <w:pPr>
        <w:pStyle w:val="BodyText"/>
        <w:numPr>
          <w:ilvl w:val="0"/>
          <w:numId w:val="5"/>
        </w:numPr>
        <w:spacing w:after="120"/>
      </w:pPr>
      <w:r>
        <w:t>G</w:t>
      </w:r>
      <w:r w:rsidRPr="000719BB">
        <w:t xml:space="preserve">o to </w:t>
      </w:r>
      <w:hyperlink r:id="rId18" w:history="1">
        <w:r w:rsidRPr="004A6027">
          <w:rPr>
            <w:rStyle w:val="Hyperlink"/>
          </w:rPr>
          <w:t>http://www.broadinstitute.org/software/igv/home</w:t>
        </w:r>
      </w:hyperlink>
    </w:p>
    <w:p w14:paraId="16032F8C" w14:textId="667BA52D" w:rsidR="00AE055D" w:rsidRDefault="00AE055D" w:rsidP="000D3A2B">
      <w:pPr>
        <w:pStyle w:val="BodyText"/>
        <w:numPr>
          <w:ilvl w:val="0"/>
          <w:numId w:val="5"/>
        </w:numPr>
        <w:spacing w:after="120"/>
      </w:pPr>
      <w:r>
        <w:t>O</w:t>
      </w:r>
      <w:r w:rsidRPr="000719BB">
        <w:t>n the left-hand</w:t>
      </w:r>
      <w:r w:rsidR="005C6BFC">
        <w:t>,</w:t>
      </w:r>
      <w:r w:rsidRPr="000719BB">
        <w:t xml:space="preserve"> side click on </w:t>
      </w:r>
      <w:r>
        <w:t>“D</w:t>
      </w:r>
      <w:r w:rsidRPr="000719BB">
        <w:t>ownloads</w:t>
      </w:r>
      <w:r>
        <w:t>”</w:t>
      </w:r>
      <w:r w:rsidR="008A4F56">
        <w:t>.</w:t>
      </w:r>
    </w:p>
    <w:p w14:paraId="1343C47C" w14:textId="43213E69" w:rsidR="00AE055D" w:rsidRDefault="00AE055D" w:rsidP="00AE055D">
      <w:pPr>
        <w:pStyle w:val="BodyText"/>
        <w:numPr>
          <w:ilvl w:val="0"/>
          <w:numId w:val="5"/>
        </w:numPr>
      </w:pPr>
      <w:r>
        <w:t>Select and install the version appropriate for your system. Unless you have a specific reason to use an existing Java installation, you should select a version with Java included.</w:t>
      </w:r>
    </w:p>
    <w:p w14:paraId="6D642379" w14:textId="5EBF07EE" w:rsidR="004A05B1" w:rsidRDefault="004A05B1">
      <w:pPr>
        <w:rPr>
          <w:spacing w:val="-5"/>
          <w:sz w:val="24"/>
        </w:rPr>
      </w:pPr>
      <w:r>
        <w:br w:type="page"/>
      </w:r>
    </w:p>
    <w:p w14:paraId="07EC4CC7" w14:textId="69EFF817" w:rsidR="000719BB" w:rsidRDefault="00C53313" w:rsidP="000D3A2B">
      <w:pPr>
        <w:pStyle w:val="Heading1"/>
        <w:tabs>
          <w:tab w:val="left" w:pos="3810"/>
        </w:tabs>
        <w:spacing w:before="0"/>
        <w:jc w:val="left"/>
      </w:pPr>
      <w:r>
        <w:lastRenderedPageBreak/>
        <w:t>8</w:t>
      </w:r>
      <w:r w:rsidR="000719BB">
        <w:t xml:space="preserve">.2 </w:t>
      </w:r>
      <w:r w:rsidR="00A569DB">
        <w:t>Prepar</w:t>
      </w:r>
      <w:r w:rsidR="00CF1D90">
        <w:t>e</w:t>
      </w:r>
      <w:r w:rsidR="00177718" w:rsidRPr="00A927BF">
        <w:t xml:space="preserve"> </w:t>
      </w:r>
      <w:r w:rsidR="00541690">
        <w:t>a</w:t>
      </w:r>
      <w:r w:rsidR="00177718" w:rsidRPr="00A927BF">
        <w:t>nnotations</w:t>
      </w:r>
    </w:p>
    <w:p w14:paraId="0F4A2BBD" w14:textId="77777777" w:rsidR="00686DE7" w:rsidRPr="00B9735C" w:rsidRDefault="007500A9"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r w:rsidRPr="00BD25E3">
        <w:rPr>
          <w:rFonts w:cs="DejaVu Sans Mono"/>
          <w:sz w:val="24"/>
        </w:rPr>
        <w:t>Input(s):</w:t>
      </w:r>
      <w:r w:rsidRPr="00B9735C">
        <w:rPr>
          <w:rFonts w:ascii="DejaVu Sans Mono" w:hAnsi="DejaVu Sans Mono" w:cs="DejaVu Sans Mono"/>
          <w:sz w:val="20"/>
        </w:rPr>
        <w:t xml:space="preserve"> </w:t>
      </w:r>
      <w:r w:rsidR="00686DE7" w:rsidRPr="00B9735C">
        <w:rPr>
          <w:rFonts w:ascii="DejaVu Sans Mono" w:hAnsi="DejaVu Sans Mono" w:cs="DejaVu Sans Mono"/>
          <w:sz w:val="20"/>
        </w:rPr>
        <w:tab/>
      </w:r>
      <w:r w:rsidR="00177718" w:rsidRPr="00B9735C">
        <w:rPr>
          <w:rFonts w:ascii="DejaVu Sans Mono" w:hAnsi="DejaVu Sans Mono" w:cs="DejaVu Sans Mono"/>
          <w:sz w:val="20"/>
        </w:rPr>
        <w:t>magnaporthe_oryzae_70-15_8_</w:t>
      </w:r>
      <w:r w:rsidR="003563E3" w:rsidRPr="00B9735C">
        <w:rPr>
          <w:rFonts w:ascii="DejaVu Sans Mono" w:hAnsi="DejaVu Sans Mono" w:cs="DejaVu Sans Mono"/>
          <w:sz w:val="20"/>
        </w:rPr>
        <w:t>single_</w:t>
      </w:r>
      <w:proofErr w:type="gramStart"/>
      <w:r w:rsidR="003563E3" w:rsidRPr="00B9735C">
        <w:rPr>
          <w:rFonts w:ascii="DejaVu Sans Mono" w:hAnsi="DejaVu Sans Mono" w:cs="DejaVu Sans Mono"/>
          <w:sz w:val="20"/>
        </w:rPr>
        <w:t>contig</w:t>
      </w:r>
      <w:r w:rsidR="00177718" w:rsidRPr="00B9735C">
        <w:rPr>
          <w:rFonts w:ascii="DejaVu Sans Mono" w:hAnsi="DejaVu Sans Mono" w:cs="DejaVu Sans Mono"/>
          <w:sz w:val="20"/>
        </w:rPr>
        <w:t>.fasta</w:t>
      </w:r>
      <w:proofErr w:type="gramEnd"/>
    </w:p>
    <w:p w14:paraId="2B7CA30A" w14:textId="77777777" w:rsidR="00177718" w:rsidRPr="00B9735C" w:rsidRDefault="00177718"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r w:rsidRPr="00B9735C">
        <w:rPr>
          <w:rFonts w:ascii="DejaVu Sans Mono" w:hAnsi="DejaVu Sans Mono" w:cs="DejaVu Sans Mono"/>
          <w:sz w:val="20"/>
        </w:rPr>
        <w:tab/>
      </w:r>
      <w:r w:rsidR="006B32AA">
        <w:rPr>
          <w:rFonts w:ascii="DejaVu Sans Mono" w:hAnsi="DejaVu Sans Mono" w:cs="DejaVu Sans Mono"/>
          <w:sz w:val="20"/>
        </w:rPr>
        <w:t>Mo*</w:t>
      </w:r>
      <w:r w:rsidRPr="00B9735C">
        <w:rPr>
          <w:rFonts w:ascii="DejaVu Sans Mono" w:hAnsi="DejaVu Sans Mono" w:cs="DejaVu Sans Mono"/>
          <w:sz w:val="20"/>
        </w:rPr>
        <w:t>accepted_hits</w:t>
      </w:r>
      <w:r w:rsidR="00A569DB">
        <w:rPr>
          <w:rFonts w:ascii="DejaVu Sans Mono" w:hAnsi="DejaVu Sans Mono" w:cs="DejaVu Sans Mono"/>
          <w:sz w:val="20"/>
        </w:rPr>
        <w:t>_Chr7</w:t>
      </w:r>
      <w:r w:rsidR="007500A9" w:rsidRPr="00B9735C">
        <w:rPr>
          <w:rFonts w:ascii="DejaVu Sans Mono" w:hAnsi="DejaVu Sans Mono" w:cs="DejaVu Sans Mono"/>
          <w:sz w:val="20"/>
        </w:rPr>
        <w:t>.bam</w:t>
      </w:r>
    </w:p>
    <w:p w14:paraId="67878501" w14:textId="77777777" w:rsidR="006B32AA" w:rsidRDefault="00686DE7"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r w:rsidRPr="00B9735C">
        <w:rPr>
          <w:rFonts w:ascii="DejaVu Sans Mono" w:hAnsi="DejaVu Sans Mono" w:cs="DejaVu Sans Mono"/>
          <w:sz w:val="20"/>
        </w:rPr>
        <w:tab/>
      </w:r>
      <w:proofErr w:type="spellStart"/>
      <w:r w:rsidR="006B32AA">
        <w:rPr>
          <w:rFonts w:ascii="DejaVu Sans Mono" w:hAnsi="DejaVu Sans Mono" w:cs="DejaVu Sans Mono"/>
          <w:sz w:val="20"/>
        </w:rPr>
        <w:t>cufflinks.gtf</w:t>
      </w:r>
      <w:proofErr w:type="spellEnd"/>
    </w:p>
    <w:p w14:paraId="7420079A" w14:textId="4A1221D9" w:rsidR="00686DE7" w:rsidRPr="00B9735C" w:rsidRDefault="006B32AA" w:rsidP="00526027">
      <w:pPr>
        <w:pBdr>
          <w:top w:val="single" w:sz="6" w:space="6" w:color="auto"/>
          <w:left w:val="single" w:sz="6" w:space="4" w:color="auto"/>
          <w:bottom w:val="single" w:sz="6" w:space="6" w:color="auto"/>
          <w:right w:val="single" w:sz="6" w:space="0" w:color="auto"/>
        </w:pBdr>
        <w:tabs>
          <w:tab w:val="left" w:pos="1440"/>
        </w:tabs>
        <w:ind w:left="1440" w:hanging="1440"/>
        <w:jc w:val="left"/>
        <w:rPr>
          <w:rFonts w:ascii="DejaVu Sans Mono" w:hAnsi="DejaVu Sans Mono" w:cs="DejaVu Sans Mono"/>
          <w:sz w:val="20"/>
        </w:rPr>
      </w:pPr>
      <w:r>
        <w:rPr>
          <w:rFonts w:ascii="DejaVu Sans Mono" w:hAnsi="DejaVu Sans Mono" w:cs="DejaVu Sans Mono"/>
          <w:sz w:val="20"/>
        </w:rPr>
        <w:tab/>
      </w:r>
      <w:r w:rsidRPr="00B9735C">
        <w:rPr>
          <w:rFonts w:ascii="DejaVu Sans Mono" w:hAnsi="DejaVu Sans Mono" w:cs="DejaVu Sans Mono"/>
          <w:sz w:val="20"/>
        </w:rPr>
        <w:t>maker-</w:t>
      </w:r>
      <w:proofErr w:type="gramStart"/>
      <w:r w:rsidRPr="00B9735C">
        <w:rPr>
          <w:rFonts w:ascii="DejaVu Sans Mono" w:hAnsi="DejaVu Sans Mono" w:cs="DejaVu Sans Mono"/>
          <w:sz w:val="20"/>
        </w:rPr>
        <w:t>annotations.gff</w:t>
      </w:r>
      <w:proofErr w:type="gramEnd"/>
      <w:r w:rsidR="007D371E">
        <w:rPr>
          <w:rFonts w:ascii="DejaVu Sans Mono" w:hAnsi="DejaVu Sans Mono" w:cs="DejaVu Sans Mono"/>
          <w:sz w:val="20"/>
        </w:rPr>
        <w:t>3</w:t>
      </w:r>
      <w:r w:rsidR="00FA7B9E">
        <w:rPr>
          <w:rFonts w:ascii="DejaVu Sans Mono" w:hAnsi="DejaVu Sans Mono" w:cs="DejaVu Sans Mono"/>
          <w:sz w:val="20"/>
        </w:rPr>
        <w:br/>
      </w:r>
      <w:r w:rsidR="00FA7B9E">
        <w:rPr>
          <w:rFonts w:cs="DejaVu Sans Mono"/>
          <w:b/>
          <w:sz w:val="24"/>
        </w:rPr>
        <w:t>or</w:t>
      </w:r>
      <w:r w:rsidR="00B9735C" w:rsidRPr="00B9735C">
        <w:rPr>
          <w:rFonts w:ascii="DejaVu Sans Mono" w:hAnsi="DejaVu Sans Mono" w:cs="DejaVu Sans Mono"/>
          <w:sz w:val="20"/>
        </w:rPr>
        <w:t xml:space="preserve"> </w:t>
      </w:r>
      <w:r w:rsidRPr="00B9735C">
        <w:rPr>
          <w:rFonts w:ascii="DejaVu Sans Mono" w:hAnsi="DejaVu Sans Mono" w:cs="DejaVu Sans Mono"/>
          <w:sz w:val="20"/>
        </w:rPr>
        <w:t>maker-</w:t>
      </w:r>
      <w:proofErr w:type="spellStart"/>
      <w:r w:rsidRPr="00B9735C">
        <w:rPr>
          <w:rFonts w:ascii="DejaVu Sans Mono" w:hAnsi="DejaVu Sans Mono" w:cs="DejaVu Sans Mono"/>
          <w:sz w:val="20"/>
        </w:rPr>
        <w:t>preview.gff</w:t>
      </w:r>
      <w:proofErr w:type="spellEnd"/>
      <w:r>
        <w:rPr>
          <w:rFonts w:ascii="DejaVu Sans Mono" w:hAnsi="DejaVu Sans Mono" w:cs="DejaVu Sans Mono"/>
          <w:sz w:val="20"/>
        </w:rPr>
        <w:t xml:space="preserve"> </w:t>
      </w:r>
      <w:r w:rsidRPr="00FA7B9E">
        <w:rPr>
          <w:rFonts w:cs="DejaVu Sans Mono"/>
          <w:sz w:val="24"/>
        </w:rPr>
        <w:t xml:space="preserve">(if your </w:t>
      </w:r>
      <w:r w:rsidR="00E75960">
        <w:rPr>
          <w:rFonts w:cs="DejaVu Sans Mono"/>
          <w:b/>
          <w:bCs/>
          <w:sz w:val="24"/>
        </w:rPr>
        <w:t>MAKER</w:t>
      </w:r>
      <w:r w:rsidRPr="00FA7B9E">
        <w:rPr>
          <w:rFonts w:cs="DejaVu Sans Mono"/>
          <w:sz w:val="24"/>
        </w:rPr>
        <w:t xml:space="preserve"> run did not</w:t>
      </w:r>
      <w:r w:rsidR="00CC091F">
        <w:rPr>
          <w:rFonts w:cs="DejaVu Sans Mono"/>
          <w:sz w:val="24"/>
        </w:rPr>
        <w:t xml:space="preserve"> </w:t>
      </w:r>
      <w:r w:rsidRPr="00FA7B9E">
        <w:rPr>
          <w:rFonts w:cs="DejaVu Sans Mono"/>
          <w:sz w:val="24"/>
        </w:rPr>
        <w:t>complete)</w:t>
      </w:r>
    </w:p>
    <w:p w14:paraId="0BD0A6F2" w14:textId="77777777" w:rsidR="007500A9" w:rsidRPr="00B9735C" w:rsidRDefault="007500A9"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p>
    <w:p w14:paraId="5EA1391A" w14:textId="77777777" w:rsidR="003563E3" w:rsidRDefault="007500A9"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r w:rsidRPr="00BD25E3">
        <w:rPr>
          <w:rFonts w:cs="DejaVu Sans Mono"/>
          <w:sz w:val="24"/>
        </w:rPr>
        <w:t>Output(s):</w:t>
      </w:r>
      <w:r w:rsidRPr="00B9735C">
        <w:rPr>
          <w:rFonts w:ascii="DejaVu Sans Mono" w:hAnsi="DejaVu Sans Mono" w:cs="DejaVu Sans Mono"/>
          <w:sz w:val="20"/>
        </w:rPr>
        <w:t xml:space="preserve"> </w:t>
      </w:r>
      <w:r w:rsidR="00686DE7" w:rsidRPr="00B9735C">
        <w:rPr>
          <w:rFonts w:ascii="DejaVu Sans Mono" w:hAnsi="DejaVu Sans Mono" w:cs="DejaVu Sans Mono"/>
          <w:sz w:val="20"/>
        </w:rPr>
        <w:tab/>
      </w:r>
      <w:r w:rsidR="006B32AA">
        <w:rPr>
          <w:rFonts w:ascii="DejaVu Sans Mono" w:hAnsi="DejaVu Sans Mono" w:cs="DejaVu Sans Mono"/>
          <w:sz w:val="20"/>
        </w:rPr>
        <w:t>Mo*</w:t>
      </w:r>
      <w:r w:rsidR="003563E3" w:rsidRPr="00B9735C">
        <w:rPr>
          <w:rFonts w:ascii="DejaVu Sans Mono" w:hAnsi="DejaVu Sans Mono" w:cs="DejaVu Sans Mono"/>
          <w:sz w:val="20"/>
        </w:rPr>
        <w:t>accepted_hits</w:t>
      </w:r>
      <w:r w:rsidR="00B95BC0">
        <w:rPr>
          <w:rFonts w:ascii="DejaVu Sans Mono" w:hAnsi="DejaVu Sans Mono" w:cs="DejaVu Sans Mono"/>
          <w:sz w:val="20"/>
        </w:rPr>
        <w:t>_Chr7</w:t>
      </w:r>
      <w:r w:rsidR="003563E3" w:rsidRPr="00B9735C">
        <w:rPr>
          <w:rFonts w:ascii="DejaVu Sans Mono" w:hAnsi="DejaVu Sans Mono" w:cs="DejaVu Sans Mono"/>
          <w:sz w:val="20"/>
        </w:rPr>
        <w:t>.bam</w:t>
      </w:r>
    </w:p>
    <w:p w14:paraId="6A187435" w14:textId="77777777" w:rsidR="00B95BC0" w:rsidRPr="00B9735C" w:rsidRDefault="00B95BC0" w:rsidP="00526027">
      <w:pPr>
        <w:pBdr>
          <w:top w:val="single" w:sz="6" w:space="6" w:color="auto"/>
          <w:left w:val="single" w:sz="6" w:space="4" w:color="auto"/>
          <w:bottom w:val="single" w:sz="6" w:space="6" w:color="auto"/>
          <w:right w:val="single" w:sz="6" w:space="0" w:color="auto"/>
        </w:pBdr>
        <w:tabs>
          <w:tab w:val="left" w:pos="1440"/>
        </w:tabs>
        <w:jc w:val="left"/>
        <w:rPr>
          <w:rFonts w:ascii="DejaVu Sans Mono" w:hAnsi="DejaVu Sans Mono" w:cs="DejaVu Sans Mono"/>
          <w:sz w:val="20"/>
        </w:rPr>
      </w:pPr>
      <w:r>
        <w:rPr>
          <w:rFonts w:ascii="DejaVu Sans Mono" w:hAnsi="DejaVu Sans Mono" w:cs="DejaVu Sans Mono"/>
          <w:sz w:val="20"/>
        </w:rPr>
        <w:tab/>
        <w:t>Mo*</w:t>
      </w:r>
      <w:r w:rsidRPr="00B9735C">
        <w:rPr>
          <w:rFonts w:ascii="DejaVu Sans Mono" w:hAnsi="DejaVu Sans Mono" w:cs="DejaVu Sans Mono"/>
          <w:sz w:val="20"/>
        </w:rPr>
        <w:t>accepted_hits</w:t>
      </w:r>
      <w:r>
        <w:rPr>
          <w:rFonts w:ascii="DejaVu Sans Mono" w:hAnsi="DejaVu Sans Mono" w:cs="DejaVu Sans Mono"/>
          <w:sz w:val="20"/>
        </w:rPr>
        <w:t>_Chr7</w:t>
      </w:r>
      <w:r w:rsidRPr="00B9735C">
        <w:rPr>
          <w:rFonts w:ascii="DejaVu Sans Mono" w:hAnsi="DejaVu Sans Mono" w:cs="DejaVu Sans Mono"/>
          <w:sz w:val="20"/>
        </w:rPr>
        <w:t>.bam</w:t>
      </w:r>
      <w:r>
        <w:rPr>
          <w:rFonts w:ascii="DejaVu Sans Mono" w:hAnsi="DejaVu Sans Mono" w:cs="DejaVu Sans Mono"/>
          <w:sz w:val="20"/>
        </w:rPr>
        <w:t>.bai</w:t>
      </w:r>
    </w:p>
    <w:p w14:paraId="472F0652" w14:textId="77777777" w:rsidR="00177718" w:rsidRPr="005F6FFA" w:rsidRDefault="003563E3" w:rsidP="00526027">
      <w:pPr>
        <w:pBdr>
          <w:top w:val="single" w:sz="6" w:space="6" w:color="auto"/>
          <w:left w:val="single" w:sz="6" w:space="4" w:color="auto"/>
          <w:bottom w:val="single" w:sz="6" w:space="6" w:color="auto"/>
          <w:right w:val="single" w:sz="6" w:space="0" w:color="auto"/>
        </w:pBdr>
        <w:tabs>
          <w:tab w:val="left" w:pos="1440"/>
        </w:tabs>
        <w:jc w:val="left"/>
        <w:rPr>
          <w:rFonts w:cs="DejaVu Sans Mono"/>
          <w:sz w:val="24"/>
        </w:rPr>
      </w:pPr>
      <w:r w:rsidRPr="00B9735C">
        <w:rPr>
          <w:rFonts w:ascii="DejaVu Sans Mono" w:hAnsi="DejaVu Sans Mono" w:cs="DejaVu Sans Mono"/>
          <w:sz w:val="20"/>
        </w:rPr>
        <w:tab/>
      </w:r>
      <w:r w:rsidR="00686DE7" w:rsidRPr="005F6FFA">
        <w:rPr>
          <w:rFonts w:cs="DejaVu Sans Mono"/>
          <w:sz w:val="24"/>
        </w:rPr>
        <w:t>Tracks and annotations visible in IGV</w:t>
      </w:r>
    </w:p>
    <w:p w14:paraId="7212554C" w14:textId="77777777" w:rsidR="002208EF" w:rsidRDefault="00321CF4" w:rsidP="00BA77C5">
      <w:pPr>
        <w:pStyle w:val="BodyText"/>
        <w:numPr>
          <w:ilvl w:val="0"/>
          <w:numId w:val="18"/>
        </w:numPr>
        <w:spacing w:before="240" w:after="120"/>
      </w:pPr>
      <w:r>
        <w:t>C</w:t>
      </w:r>
      <w:r w:rsidR="002208EF">
        <w:t>onnect to your virtual machine</w:t>
      </w:r>
      <w:r w:rsidR="00C53313">
        <w:t>.</w:t>
      </w:r>
    </w:p>
    <w:p w14:paraId="445F38D3" w14:textId="152209DF" w:rsidR="00F275D2" w:rsidRDefault="00C53313" w:rsidP="00BA77C5">
      <w:pPr>
        <w:pStyle w:val="BodyText"/>
        <w:numPr>
          <w:ilvl w:val="0"/>
          <w:numId w:val="18"/>
        </w:numPr>
        <w:spacing w:before="120" w:after="120"/>
      </w:pPr>
      <w:r>
        <w:t xml:space="preserve">Change to </w:t>
      </w:r>
      <w:r w:rsidRPr="00BA77C5">
        <w:rPr>
          <w:szCs w:val="24"/>
        </w:rPr>
        <w:t xml:space="preserve">the </w:t>
      </w:r>
      <w:proofErr w:type="spellStart"/>
      <w:r w:rsidRPr="00BA77C5">
        <w:rPr>
          <w:i/>
          <w:szCs w:val="24"/>
        </w:rPr>
        <w:t>rnaseq</w:t>
      </w:r>
      <w:proofErr w:type="spellEnd"/>
      <w:r w:rsidRPr="00BA77C5">
        <w:rPr>
          <w:szCs w:val="24"/>
        </w:rPr>
        <w:t xml:space="preserve"> directory</w:t>
      </w:r>
      <w:r w:rsidR="00FD4A93">
        <w:t>.</w:t>
      </w:r>
    </w:p>
    <w:p w14:paraId="55E15C71" w14:textId="1F522EE7" w:rsidR="0008307A" w:rsidRDefault="0008307A" w:rsidP="0008307A">
      <w:pPr>
        <w:pStyle w:val="BodyText"/>
        <w:spacing w:before="120" w:after="120"/>
      </w:pPr>
      <w:r>
        <w:t xml:space="preserve">We will only explore </w:t>
      </w:r>
      <w:r w:rsidR="008F1C3D">
        <w:t>Chromosome</w:t>
      </w:r>
      <w:r w:rsidR="00C22F62">
        <w:t xml:space="preserve"> </w:t>
      </w:r>
      <w:r>
        <w:t>8.7 in the browser, so let</w:t>
      </w:r>
      <w:r w:rsidR="00A6403E">
        <w:t>’</w:t>
      </w:r>
      <w:r>
        <w:t>s extract the alignment data for just that chromosome. This will significantly speed up the data transfer to our local machines.</w:t>
      </w:r>
    </w:p>
    <w:p w14:paraId="6E7096BE" w14:textId="2B591FB4" w:rsidR="002F7987" w:rsidRPr="004B6C6E" w:rsidRDefault="00AF4557" w:rsidP="004B6C6E">
      <w:pPr>
        <w:pStyle w:val="BodyText"/>
        <w:numPr>
          <w:ilvl w:val="0"/>
          <w:numId w:val="18"/>
        </w:numPr>
        <w:spacing w:before="120" w:after="120"/>
      </w:pPr>
      <w:r>
        <w:t>First</w:t>
      </w:r>
      <w:r w:rsidR="0008307A">
        <w:t>,</w:t>
      </w:r>
      <w:r>
        <w:t xml:space="preserve"> we need to index our bam files:</w:t>
      </w:r>
    </w:p>
    <w:p w14:paraId="7053F74C" w14:textId="2F2AF149" w:rsidR="002F7987" w:rsidRPr="00FB7141" w:rsidRDefault="008043BF" w:rsidP="00526027">
      <w:pPr>
        <w:pStyle w:val="BodyText"/>
        <w:numPr>
          <w:ilvl w:val="0"/>
          <w:numId w:val="26"/>
        </w:numPr>
        <w:pBdr>
          <w:top w:val="single" w:sz="6" w:space="6" w:color="auto"/>
          <w:left w:val="single" w:sz="6" w:space="4" w:color="auto"/>
          <w:bottom w:val="single" w:sz="6" w:space="6" w:color="auto"/>
          <w:right w:val="single" w:sz="6" w:space="0" w:color="auto"/>
        </w:pBdr>
        <w:ind w:left="1166" w:right="187"/>
        <w:rPr>
          <w:rFonts w:ascii="DejaVu Sans Mono" w:hAnsi="DejaVu Sans Mono" w:cs="DejaVu Sans Mono"/>
          <w:sz w:val="20"/>
        </w:rPr>
      </w:pPr>
      <w:r>
        <w:rPr>
          <w:rFonts w:ascii="DejaVu Sans Mono" w:hAnsi="DejaVu Sans Mono" w:cs="DejaVu Sans Mono"/>
          <w:sz w:val="20"/>
        </w:rPr>
        <w:t xml:space="preserve">for f in alignments/*.bam; do </w:t>
      </w:r>
      <w:proofErr w:type="spellStart"/>
      <w:r>
        <w:rPr>
          <w:rFonts w:ascii="DejaVu Sans Mono" w:hAnsi="DejaVu Sans Mono" w:cs="DejaVu Sans Mono"/>
          <w:sz w:val="20"/>
        </w:rPr>
        <w:t>samtools</w:t>
      </w:r>
      <w:proofErr w:type="spellEnd"/>
      <w:r>
        <w:rPr>
          <w:rFonts w:ascii="DejaVu Sans Mono" w:hAnsi="DejaVu Sans Mono" w:cs="DejaVu Sans Mono"/>
          <w:sz w:val="20"/>
        </w:rPr>
        <w:t xml:space="preserve"> index $f; done</w:t>
      </w:r>
    </w:p>
    <w:p w14:paraId="6FD05D1C" w14:textId="77777777" w:rsidR="0000129F" w:rsidRDefault="0000129F" w:rsidP="00CE694D">
      <w:pPr>
        <w:pStyle w:val="BodyText"/>
        <w:numPr>
          <w:ilvl w:val="0"/>
          <w:numId w:val="19"/>
        </w:numPr>
        <w:spacing w:before="240" w:after="120"/>
      </w:pPr>
      <w:r>
        <w:t xml:space="preserve">Check that the requisite index (.bai) files were </w:t>
      </w:r>
      <w:r w:rsidRPr="00CE694D">
        <w:rPr>
          <w:szCs w:val="24"/>
        </w:rPr>
        <w:t xml:space="preserve">created in the </w:t>
      </w:r>
      <w:proofErr w:type="gramStart"/>
      <w:r w:rsidRPr="00CE694D">
        <w:rPr>
          <w:i/>
          <w:szCs w:val="24"/>
        </w:rPr>
        <w:t>alignments</w:t>
      </w:r>
      <w:proofErr w:type="gramEnd"/>
      <w:r w:rsidRPr="00CE694D">
        <w:rPr>
          <w:szCs w:val="24"/>
        </w:rPr>
        <w:t xml:space="preserve"> directory</w:t>
      </w:r>
      <w:r>
        <w:t>.</w:t>
      </w:r>
    </w:p>
    <w:p w14:paraId="6659E760" w14:textId="02B933D9" w:rsidR="001B791A" w:rsidRPr="004B6C6E" w:rsidRDefault="0000129F" w:rsidP="000F5BB1">
      <w:pPr>
        <w:pStyle w:val="BodyText"/>
        <w:numPr>
          <w:ilvl w:val="0"/>
          <w:numId w:val="18"/>
        </w:numPr>
        <w:spacing w:before="120" w:after="120"/>
      </w:pPr>
      <w:r>
        <w:t xml:space="preserve"> </w:t>
      </w:r>
      <w:r w:rsidR="006A36DD">
        <w:t>Now let</w:t>
      </w:r>
      <w:r w:rsidR="009E02AB">
        <w:t>’</w:t>
      </w:r>
      <w:r w:rsidR="006A36DD">
        <w:t>s perform the extraction of just the Chromosome_8.7 records</w:t>
      </w:r>
      <w:r w:rsidR="001B791A">
        <w:t>:</w:t>
      </w:r>
    </w:p>
    <w:p w14:paraId="2790E1AD" w14:textId="383DC8DB" w:rsidR="006A36DD" w:rsidRPr="001B791A" w:rsidRDefault="001B791A" w:rsidP="00526027">
      <w:pPr>
        <w:pStyle w:val="BodyText"/>
        <w:numPr>
          <w:ilvl w:val="0"/>
          <w:numId w:val="26"/>
        </w:numPr>
        <w:pBdr>
          <w:top w:val="single" w:sz="6" w:space="6" w:color="auto"/>
          <w:left w:val="single" w:sz="6" w:space="4" w:color="auto"/>
          <w:bottom w:val="single" w:sz="6" w:space="6" w:color="auto"/>
          <w:right w:val="single" w:sz="6" w:space="0" w:color="auto"/>
        </w:pBdr>
        <w:ind w:left="1166" w:right="187"/>
        <w:jc w:val="left"/>
        <w:rPr>
          <w:rFonts w:ascii="DejaVu Sans Mono" w:hAnsi="DejaVu Sans Mono" w:cs="DejaVu Sans Mono"/>
          <w:sz w:val="20"/>
        </w:rPr>
      </w:pPr>
      <w:r>
        <w:rPr>
          <w:rFonts w:ascii="DejaVu Sans Mono" w:hAnsi="DejaVu Sans Mono" w:cs="DejaVu Sans Mono"/>
          <w:sz w:val="20"/>
        </w:rPr>
        <w:t xml:space="preserve">for f in alignments/*.bam; do </w:t>
      </w:r>
      <w:r>
        <w:rPr>
          <w:rFonts w:ascii="DejaVu Sans Mono" w:hAnsi="DejaVu Sans Mono" w:cs="DejaVu Sans Mono"/>
          <w:sz w:val="20"/>
        </w:rPr>
        <w:br/>
      </w:r>
      <w:proofErr w:type="spellStart"/>
      <w:r>
        <w:rPr>
          <w:rFonts w:ascii="DejaVu Sans Mono" w:hAnsi="DejaVu Sans Mono" w:cs="DejaVu Sans Mono"/>
          <w:sz w:val="20"/>
        </w:rPr>
        <w:t>samtools</w:t>
      </w:r>
      <w:proofErr w:type="spellEnd"/>
      <w:r>
        <w:rPr>
          <w:rFonts w:ascii="DejaVu Sans Mono" w:hAnsi="DejaVu Sans Mono" w:cs="DejaVu Sans Mono"/>
          <w:sz w:val="20"/>
        </w:rPr>
        <w:t xml:space="preserve"> view -b $f </w:t>
      </w:r>
      <w:r w:rsidR="00A94F82">
        <w:rPr>
          <w:rFonts w:ascii="DejaVu Sans Mono" w:hAnsi="DejaVu Sans Mono" w:cs="DejaVu Sans Mono"/>
          <w:sz w:val="20"/>
        </w:rPr>
        <w:t>Chromosome_8.7</w:t>
      </w:r>
      <w:r>
        <w:rPr>
          <w:rFonts w:ascii="DejaVu Sans Mono" w:hAnsi="DejaVu Sans Mono" w:cs="DejaVu Sans Mono"/>
          <w:sz w:val="20"/>
        </w:rPr>
        <w:t xml:space="preserve"> &gt; ${f/hits/hits_Chr7}; done</w:t>
      </w:r>
    </w:p>
    <w:p w14:paraId="2545AF14" w14:textId="34A97094" w:rsidR="00C67D77" w:rsidRDefault="00F54DA9" w:rsidP="000F5BB1">
      <w:pPr>
        <w:pStyle w:val="BodyText"/>
        <w:numPr>
          <w:ilvl w:val="0"/>
          <w:numId w:val="19"/>
        </w:numPr>
        <w:spacing w:before="240" w:after="120"/>
      </w:pPr>
      <w:r>
        <w:t xml:space="preserve">List </w:t>
      </w:r>
      <w:r w:rsidRPr="000F5BB1">
        <w:rPr>
          <w:szCs w:val="24"/>
        </w:rPr>
        <w:t xml:space="preserve">the </w:t>
      </w:r>
      <w:r w:rsidR="006B1199" w:rsidRPr="000F5BB1">
        <w:rPr>
          <w:i/>
          <w:szCs w:val="24"/>
        </w:rPr>
        <w:t>alignments</w:t>
      </w:r>
      <w:r w:rsidR="006B1199" w:rsidRPr="000F5BB1">
        <w:rPr>
          <w:szCs w:val="24"/>
        </w:rPr>
        <w:t xml:space="preserve"> </w:t>
      </w:r>
      <w:r w:rsidRPr="000F5BB1">
        <w:rPr>
          <w:szCs w:val="24"/>
        </w:rPr>
        <w:t>directory</w:t>
      </w:r>
      <w:r>
        <w:t xml:space="preserve"> (</w:t>
      </w:r>
      <w:r w:rsidRPr="000F5BB1">
        <w:rPr>
          <w:rFonts w:ascii="DejaVu Sans Mono" w:hAnsi="DejaVu Sans Mono" w:cs="DejaVu Sans Mono"/>
          <w:bCs/>
          <w:sz w:val="20"/>
        </w:rPr>
        <w:t xml:space="preserve">ls </w:t>
      </w:r>
      <w:r w:rsidR="000F5BB1" w:rsidRPr="000F5BB1">
        <w:rPr>
          <w:rFonts w:ascii="DejaVu Sans Mono" w:hAnsi="DejaVu Sans Mono" w:cs="DejaVu Sans Mono"/>
          <w:bCs/>
          <w:sz w:val="20"/>
        </w:rPr>
        <w:t>-</w:t>
      </w:r>
      <w:proofErr w:type="spellStart"/>
      <w:r w:rsidRPr="000F5BB1">
        <w:rPr>
          <w:rFonts w:ascii="DejaVu Sans Mono" w:hAnsi="DejaVu Sans Mono" w:cs="DejaVu Sans Mono"/>
          <w:bCs/>
          <w:sz w:val="20"/>
        </w:rPr>
        <w:t>l</w:t>
      </w:r>
      <w:r w:rsidR="00752332" w:rsidRPr="000F5BB1">
        <w:rPr>
          <w:rFonts w:ascii="DejaVu Sans Mono" w:hAnsi="DejaVu Sans Mono" w:cs="DejaVu Sans Mono"/>
          <w:bCs/>
          <w:sz w:val="20"/>
        </w:rPr>
        <w:t>rt</w:t>
      </w:r>
      <w:proofErr w:type="spellEnd"/>
      <w:r>
        <w:t>)</w:t>
      </w:r>
      <w:r w:rsidR="00AC1DF8">
        <w:t xml:space="preserve"> </w:t>
      </w:r>
      <w:r>
        <w:t xml:space="preserve">to make </w:t>
      </w:r>
      <w:r w:rsidRPr="00AC1DF8">
        <w:rPr>
          <w:szCs w:val="24"/>
        </w:rPr>
        <w:t xml:space="preserve">sure six files with </w:t>
      </w:r>
      <w:r w:rsidR="007D371E">
        <w:rPr>
          <w:szCs w:val="24"/>
        </w:rPr>
        <w:t>_</w:t>
      </w:r>
      <w:r w:rsidRPr="00AC1DF8">
        <w:rPr>
          <w:i/>
          <w:szCs w:val="24"/>
        </w:rPr>
        <w:t>Chr7.bam</w:t>
      </w:r>
      <w:r w:rsidRPr="00AC1DF8">
        <w:rPr>
          <w:szCs w:val="24"/>
        </w:rPr>
        <w:t xml:space="preserve"> suffixes were</w:t>
      </w:r>
      <w:r>
        <w:t xml:space="preserve"> created. </w:t>
      </w:r>
    </w:p>
    <w:p w14:paraId="29B6796A" w14:textId="12293CCA" w:rsidR="00AE7E37" w:rsidRPr="004B6C6E" w:rsidRDefault="006A36DD" w:rsidP="00AE7E37">
      <w:pPr>
        <w:pStyle w:val="BodyText"/>
        <w:numPr>
          <w:ilvl w:val="0"/>
          <w:numId w:val="18"/>
        </w:numPr>
        <w:spacing w:before="120" w:after="120"/>
      </w:pPr>
      <w:r>
        <w:t>Now</w:t>
      </w:r>
      <w:r w:rsidR="00C67D77">
        <w:t>,</w:t>
      </w:r>
      <w:r>
        <w:t xml:space="preserve"> </w:t>
      </w:r>
      <w:r w:rsidR="00C67D77">
        <w:t xml:space="preserve">we </w:t>
      </w:r>
      <w:r>
        <w:t>need to index</w:t>
      </w:r>
      <w:r w:rsidR="00FD4A93">
        <w:t xml:space="preserve"> </w:t>
      </w:r>
      <w:r>
        <w:t xml:space="preserve">our </w:t>
      </w:r>
      <w:r w:rsidR="004A4F25">
        <w:t>Chromosome_</w:t>
      </w:r>
      <w:r>
        <w:t>8.7</w:t>
      </w:r>
      <w:r w:rsidR="007F7316">
        <w:t>-</w:t>
      </w:r>
      <w:r>
        <w:t>specific bam files</w:t>
      </w:r>
      <w:r w:rsidR="00AE7E37">
        <w:t>:</w:t>
      </w:r>
    </w:p>
    <w:p w14:paraId="7D5A583F" w14:textId="1A9A9B20" w:rsidR="00FD4A93" w:rsidRPr="00AE7E37" w:rsidRDefault="00AE7E37" w:rsidP="00526027">
      <w:pPr>
        <w:pStyle w:val="BodyText"/>
        <w:numPr>
          <w:ilvl w:val="0"/>
          <w:numId w:val="26"/>
        </w:numPr>
        <w:pBdr>
          <w:top w:val="single" w:sz="6" w:space="6" w:color="auto"/>
          <w:left w:val="single" w:sz="6" w:space="4" w:color="auto"/>
          <w:bottom w:val="single" w:sz="6" w:space="6" w:color="auto"/>
          <w:right w:val="single" w:sz="6" w:space="0" w:color="auto"/>
        </w:pBdr>
        <w:ind w:left="1166" w:right="187"/>
        <w:jc w:val="left"/>
        <w:rPr>
          <w:rFonts w:ascii="DejaVu Sans Mono" w:hAnsi="DejaVu Sans Mono" w:cs="DejaVu Sans Mono"/>
          <w:sz w:val="20"/>
        </w:rPr>
      </w:pPr>
      <w:r>
        <w:rPr>
          <w:rFonts w:ascii="DejaVu Sans Mono" w:hAnsi="DejaVu Sans Mono" w:cs="DejaVu Sans Mono"/>
          <w:sz w:val="20"/>
        </w:rPr>
        <w:t xml:space="preserve">for f in alignments/*Chr7.bam; do </w:t>
      </w:r>
      <w:proofErr w:type="spellStart"/>
      <w:r>
        <w:rPr>
          <w:rFonts w:ascii="DejaVu Sans Mono" w:hAnsi="DejaVu Sans Mono" w:cs="DejaVu Sans Mono"/>
          <w:sz w:val="20"/>
        </w:rPr>
        <w:t>samtools</w:t>
      </w:r>
      <w:proofErr w:type="spellEnd"/>
      <w:r>
        <w:rPr>
          <w:rFonts w:ascii="DejaVu Sans Mono" w:hAnsi="DejaVu Sans Mono" w:cs="DejaVu Sans Mono"/>
          <w:sz w:val="20"/>
        </w:rPr>
        <w:t xml:space="preserve"> index $f; done</w:t>
      </w:r>
    </w:p>
    <w:p w14:paraId="0BE4C020" w14:textId="77777777" w:rsidR="00752332" w:rsidRDefault="00752332" w:rsidP="00A5307F">
      <w:pPr>
        <w:pStyle w:val="BodyText"/>
        <w:numPr>
          <w:ilvl w:val="0"/>
          <w:numId w:val="17"/>
        </w:numPr>
        <w:spacing w:before="240" w:after="120"/>
      </w:pPr>
      <w:r>
        <w:t>Again</w:t>
      </w:r>
      <w:r w:rsidR="00A8336C">
        <w:t>,</w:t>
      </w:r>
      <w:r>
        <w:t xml:space="preserve"> list the directory (</w:t>
      </w:r>
      <w:r w:rsidRPr="00752332">
        <w:rPr>
          <w:b/>
        </w:rPr>
        <w:t>ls -</w:t>
      </w:r>
      <w:proofErr w:type="spellStart"/>
      <w:r w:rsidRPr="00752332">
        <w:rPr>
          <w:b/>
        </w:rPr>
        <w:t>lrt</w:t>
      </w:r>
      <w:proofErr w:type="spellEnd"/>
      <w:r>
        <w:t>) to make six new (</w:t>
      </w:r>
      <w:r w:rsidRPr="00800D17">
        <w:rPr>
          <w:i/>
          <w:iCs/>
        </w:rPr>
        <w:t>.bai</w:t>
      </w:r>
      <w:r>
        <w:t>) files were created.</w:t>
      </w:r>
    </w:p>
    <w:p w14:paraId="034CE6DA" w14:textId="693128D6" w:rsidR="00CF1D90" w:rsidRDefault="00CF1D90" w:rsidP="00CF1D90">
      <w:pPr>
        <w:pStyle w:val="Heading1"/>
        <w:tabs>
          <w:tab w:val="left" w:pos="3810"/>
        </w:tabs>
        <w:spacing w:before="0"/>
        <w:jc w:val="left"/>
      </w:pPr>
      <w:r>
        <w:t>8.3 Transfer</w:t>
      </w:r>
      <w:r w:rsidRPr="00A927BF">
        <w:t xml:space="preserve"> </w:t>
      </w:r>
      <w:r w:rsidR="00541690">
        <w:t>a</w:t>
      </w:r>
      <w:r w:rsidRPr="00A927BF">
        <w:t>nnotations</w:t>
      </w:r>
      <w:r>
        <w:t xml:space="preserve"> to </w:t>
      </w:r>
      <w:r w:rsidR="00541690">
        <w:t>l</w:t>
      </w:r>
      <w:r>
        <w:t xml:space="preserve">ocal </w:t>
      </w:r>
      <w:r w:rsidR="00541690">
        <w:t>m</w:t>
      </w:r>
      <w:r>
        <w:t>achine</w:t>
      </w:r>
    </w:p>
    <w:p w14:paraId="3840EBFF" w14:textId="0B4FA7CE" w:rsidR="007C2973" w:rsidRDefault="00752332" w:rsidP="00333C70">
      <w:pPr>
        <w:pStyle w:val="BodyText"/>
        <w:keepNext/>
        <w:numPr>
          <w:ilvl w:val="0"/>
          <w:numId w:val="17"/>
        </w:numPr>
        <w:spacing w:after="120"/>
      </w:pPr>
      <w:r>
        <w:t xml:space="preserve">Use </w:t>
      </w:r>
      <w:proofErr w:type="spellStart"/>
      <w:r w:rsidR="007C2973" w:rsidRPr="007C2973">
        <w:rPr>
          <w:b/>
        </w:rPr>
        <w:t>s</w:t>
      </w:r>
      <w:r w:rsidR="00A5307F">
        <w:rPr>
          <w:b/>
        </w:rPr>
        <w:t>cp</w:t>
      </w:r>
      <w:proofErr w:type="spellEnd"/>
      <w:r w:rsidR="007C2973">
        <w:t xml:space="preserve"> to transfer the following files from your VM to your local machine:</w:t>
      </w:r>
    </w:p>
    <w:p w14:paraId="2DAA7553" w14:textId="77777777" w:rsidR="00366F1F" w:rsidRPr="00E82A05" w:rsidRDefault="00366F1F" w:rsidP="00333C70">
      <w:pPr>
        <w:pStyle w:val="BodyText"/>
        <w:spacing w:after="0" w:line="360" w:lineRule="auto"/>
        <w:ind w:left="720"/>
        <w:rPr>
          <w:rFonts w:cs="Courier New"/>
          <w:i/>
          <w:szCs w:val="24"/>
        </w:rPr>
      </w:pPr>
      <w:r w:rsidRPr="00E82A05">
        <w:rPr>
          <w:rFonts w:cs="Courier New"/>
          <w:i/>
          <w:szCs w:val="24"/>
        </w:rPr>
        <w:t>~/</w:t>
      </w:r>
      <w:proofErr w:type="spellStart"/>
      <w:r w:rsidR="00021896" w:rsidRPr="00E82A05">
        <w:rPr>
          <w:rFonts w:cs="Courier New"/>
          <w:i/>
          <w:szCs w:val="24"/>
        </w:rPr>
        <w:t>rna</w:t>
      </w:r>
      <w:r w:rsidR="005F6ECE" w:rsidRPr="00E82A05">
        <w:rPr>
          <w:rFonts w:cs="Courier New"/>
          <w:i/>
          <w:szCs w:val="24"/>
        </w:rPr>
        <w:t>seq</w:t>
      </w:r>
      <w:proofErr w:type="spellEnd"/>
      <w:r w:rsidR="005F6ECE" w:rsidRPr="00E82A05">
        <w:rPr>
          <w:rFonts w:cs="Courier New"/>
          <w:i/>
          <w:szCs w:val="24"/>
        </w:rPr>
        <w:t>/</w:t>
      </w:r>
      <w:r w:rsidRPr="00E82A05">
        <w:rPr>
          <w:rFonts w:cs="Courier New"/>
          <w:i/>
          <w:szCs w:val="24"/>
        </w:rPr>
        <w:t>alignments/Mo_70-15_</w:t>
      </w:r>
      <w:proofErr w:type="gramStart"/>
      <w:r w:rsidRPr="00E82A05">
        <w:rPr>
          <w:rFonts w:cs="Courier New"/>
          <w:i/>
          <w:szCs w:val="24"/>
        </w:rPr>
        <w:t>LC{</w:t>
      </w:r>
      <w:proofErr w:type="gramEnd"/>
      <w:r w:rsidRPr="00E82A05">
        <w:rPr>
          <w:rFonts w:cs="Courier New"/>
          <w:i/>
          <w:szCs w:val="24"/>
        </w:rPr>
        <w:t>1-</w:t>
      </w:r>
      <w:proofErr w:type="gramStart"/>
      <w:r w:rsidRPr="00E82A05">
        <w:rPr>
          <w:rFonts w:cs="Courier New"/>
          <w:i/>
          <w:szCs w:val="24"/>
        </w:rPr>
        <w:t>3}_</w:t>
      </w:r>
      <w:r w:rsidR="005F6ECE" w:rsidRPr="00E82A05">
        <w:rPr>
          <w:rFonts w:cs="Courier New"/>
          <w:i/>
          <w:szCs w:val="24"/>
        </w:rPr>
        <w:t>a</w:t>
      </w:r>
      <w:r w:rsidR="00177718" w:rsidRPr="00E82A05">
        <w:rPr>
          <w:rFonts w:cs="Courier New"/>
          <w:i/>
          <w:szCs w:val="24"/>
        </w:rPr>
        <w:t>ccepted_hits</w:t>
      </w:r>
      <w:r w:rsidRPr="00E82A05">
        <w:rPr>
          <w:rFonts w:cs="Courier New"/>
          <w:i/>
          <w:szCs w:val="24"/>
        </w:rPr>
        <w:t>_Chr7</w:t>
      </w:r>
      <w:r w:rsidR="007500A9" w:rsidRPr="00E82A05">
        <w:rPr>
          <w:rFonts w:cs="Courier New"/>
          <w:i/>
          <w:szCs w:val="24"/>
        </w:rPr>
        <w:t>.bam</w:t>
      </w:r>
      <w:proofErr w:type="gramEnd"/>
    </w:p>
    <w:p w14:paraId="7F63B9E7" w14:textId="77777777" w:rsidR="00366F1F" w:rsidRPr="00E82A05" w:rsidRDefault="00366F1F" w:rsidP="00333C70">
      <w:pPr>
        <w:pStyle w:val="BodyText"/>
        <w:spacing w:after="0" w:line="360" w:lineRule="auto"/>
        <w:ind w:left="720"/>
        <w:rPr>
          <w:rFonts w:cs="Courier New"/>
          <w:i/>
          <w:szCs w:val="24"/>
        </w:rPr>
      </w:pPr>
      <w:r w:rsidRPr="00E82A05">
        <w:rPr>
          <w:rFonts w:cs="Courier New"/>
          <w:i/>
          <w:szCs w:val="24"/>
        </w:rPr>
        <w:t>~/</w:t>
      </w:r>
      <w:proofErr w:type="spellStart"/>
      <w:r w:rsidRPr="00E82A05">
        <w:rPr>
          <w:rFonts w:cs="Courier New"/>
          <w:i/>
          <w:szCs w:val="24"/>
        </w:rPr>
        <w:t>rnaseq</w:t>
      </w:r>
      <w:proofErr w:type="spellEnd"/>
      <w:r w:rsidRPr="00E82A05">
        <w:rPr>
          <w:rFonts w:cs="Courier New"/>
          <w:i/>
          <w:szCs w:val="24"/>
        </w:rPr>
        <w:t>/alignments/Mo_FR13_IP{1-</w:t>
      </w:r>
      <w:proofErr w:type="gramStart"/>
      <w:r w:rsidRPr="00E82A05">
        <w:rPr>
          <w:rFonts w:cs="Courier New"/>
          <w:i/>
          <w:szCs w:val="24"/>
        </w:rPr>
        <w:t>3}_accepted_hits_Chr7.bam</w:t>
      </w:r>
      <w:proofErr w:type="gramEnd"/>
      <w:r w:rsidR="003563E3" w:rsidRPr="00E82A05">
        <w:rPr>
          <w:rFonts w:cs="Courier New"/>
          <w:i/>
          <w:szCs w:val="24"/>
        </w:rPr>
        <w:br/>
      </w:r>
      <w:r w:rsidRPr="00E82A05">
        <w:rPr>
          <w:rFonts w:cs="Courier New"/>
          <w:i/>
          <w:szCs w:val="24"/>
        </w:rPr>
        <w:t>~/</w:t>
      </w:r>
      <w:proofErr w:type="spellStart"/>
      <w:r w:rsidRPr="00E82A05">
        <w:rPr>
          <w:rFonts w:cs="Courier New"/>
          <w:i/>
          <w:szCs w:val="24"/>
        </w:rPr>
        <w:t>rnaseq</w:t>
      </w:r>
      <w:proofErr w:type="spellEnd"/>
      <w:r w:rsidRPr="00E82A05">
        <w:rPr>
          <w:rFonts w:cs="Courier New"/>
          <w:i/>
          <w:szCs w:val="24"/>
        </w:rPr>
        <w:t>/alignments/Mo_70-15_</w:t>
      </w:r>
      <w:proofErr w:type="gramStart"/>
      <w:r w:rsidRPr="00E82A05">
        <w:rPr>
          <w:rFonts w:cs="Courier New"/>
          <w:i/>
          <w:szCs w:val="24"/>
        </w:rPr>
        <w:t>LC{</w:t>
      </w:r>
      <w:proofErr w:type="gramEnd"/>
      <w:r w:rsidRPr="00E82A05">
        <w:rPr>
          <w:rFonts w:cs="Courier New"/>
          <w:i/>
          <w:szCs w:val="24"/>
        </w:rPr>
        <w:t>1-</w:t>
      </w:r>
      <w:proofErr w:type="gramStart"/>
      <w:r w:rsidRPr="00E82A05">
        <w:rPr>
          <w:rFonts w:cs="Courier New"/>
          <w:i/>
          <w:szCs w:val="24"/>
        </w:rPr>
        <w:t>3}_accepted_hits_Chr7.bam .bai</w:t>
      </w:r>
      <w:proofErr w:type="gramEnd"/>
    </w:p>
    <w:p w14:paraId="2FDFE16F" w14:textId="77777777" w:rsidR="00366F1F" w:rsidRPr="00E82A05" w:rsidRDefault="00366F1F" w:rsidP="00333C70">
      <w:pPr>
        <w:pStyle w:val="BodyText"/>
        <w:spacing w:after="0" w:line="360" w:lineRule="auto"/>
        <w:ind w:left="720"/>
        <w:rPr>
          <w:rFonts w:cs="Courier New"/>
          <w:i/>
          <w:szCs w:val="24"/>
        </w:rPr>
      </w:pPr>
      <w:r w:rsidRPr="00E82A05">
        <w:rPr>
          <w:rFonts w:cs="Courier New"/>
          <w:i/>
          <w:szCs w:val="24"/>
        </w:rPr>
        <w:t>~/</w:t>
      </w:r>
      <w:proofErr w:type="spellStart"/>
      <w:r w:rsidRPr="00E82A05">
        <w:rPr>
          <w:rFonts w:cs="Courier New"/>
          <w:i/>
          <w:szCs w:val="24"/>
        </w:rPr>
        <w:t>rnaseq</w:t>
      </w:r>
      <w:proofErr w:type="spellEnd"/>
      <w:r w:rsidRPr="00E82A05">
        <w:rPr>
          <w:rFonts w:cs="Courier New"/>
          <w:i/>
          <w:szCs w:val="24"/>
        </w:rPr>
        <w:t>/alignments/Mo_FR13_</w:t>
      </w:r>
      <w:proofErr w:type="gramStart"/>
      <w:r w:rsidRPr="00E82A05">
        <w:rPr>
          <w:rFonts w:cs="Courier New"/>
          <w:i/>
          <w:szCs w:val="24"/>
        </w:rPr>
        <w:t>IP{</w:t>
      </w:r>
      <w:proofErr w:type="gramEnd"/>
      <w:r w:rsidRPr="00E82A05">
        <w:rPr>
          <w:rFonts w:cs="Courier New"/>
          <w:i/>
          <w:szCs w:val="24"/>
        </w:rPr>
        <w:t>1-</w:t>
      </w:r>
      <w:proofErr w:type="gramStart"/>
      <w:r w:rsidRPr="00E82A05">
        <w:rPr>
          <w:rFonts w:cs="Courier New"/>
          <w:i/>
          <w:szCs w:val="24"/>
        </w:rPr>
        <w:t>3}_accepted_hits_Chr7.bam.bai</w:t>
      </w:r>
      <w:proofErr w:type="gramEnd"/>
    </w:p>
    <w:p w14:paraId="3AD82562" w14:textId="77777777" w:rsidR="00366F1F" w:rsidRPr="00E82A05" w:rsidRDefault="00366F1F" w:rsidP="00333C70">
      <w:pPr>
        <w:pStyle w:val="BodyText"/>
        <w:spacing w:after="0" w:line="360" w:lineRule="auto"/>
        <w:ind w:left="720"/>
        <w:rPr>
          <w:rFonts w:cs="Courier New"/>
          <w:i/>
          <w:szCs w:val="24"/>
        </w:rPr>
      </w:pPr>
      <w:r w:rsidRPr="00E82A05">
        <w:rPr>
          <w:rFonts w:cs="Courier New"/>
          <w:i/>
          <w:szCs w:val="24"/>
        </w:rPr>
        <w:t>~/</w:t>
      </w:r>
      <w:proofErr w:type="spellStart"/>
      <w:r w:rsidRPr="00E82A05">
        <w:rPr>
          <w:rFonts w:cs="Courier New"/>
          <w:i/>
          <w:szCs w:val="24"/>
        </w:rPr>
        <w:t>rnaseq</w:t>
      </w:r>
      <w:proofErr w:type="spellEnd"/>
      <w:r w:rsidRPr="00E82A05">
        <w:rPr>
          <w:rFonts w:cs="Courier New"/>
          <w:i/>
          <w:szCs w:val="24"/>
        </w:rPr>
        <w:t>/</w:t>
      </w:r>
      <w:proofErr w:type="spellStart"/>
      <w:r w:rsidRPr="00E82A05">
        <w:rPr>
          <w:rFonts w:cs="Courier New"/>
          <w:i/>
          <w:szCs w:val="24"/>
        </w:rPr>
        <w:t>merged_asm</w:t>
      </w:r>
      <w:proofErr w:type="spellEnd"/>
      <w:r w:rsidRPr="00E82A05">
        <w:rPr>
          <w:rFonts w:cs="Courier New"/>
          <w:i/>
          <w:szCs w:val="24"/>
        </w:rPr>
        <w:t>/</w:t>
      </w:r>
      <w:proofErr w:type="spellStart"/>
      <w:r w:rsidRPr="00E82A05">
        <w:rPr>
          <w:rFonts w:cs="Courier New"/>
          <w:i/>
          <w:szCs w:val="24"/>
        </w:rPr>
        <w:t>cufflinks.gtf</w:t>
      </w:r>
      <w:proofErr w:type="spellEnd"/>
    </w:p>
    <w:p w14:paraId="111EF413" w14:textId="00244AA1" w:rsidR="00366F1F" w:rsidRPr="00676BA1" w:rsidRDefault="00366F1F" w:rsidP="00676BA1">
      <w:pPr>
        <w:pStyle w:val="BodyText"/>
        <w:spacing w:after="0" w:line="360" w:lineRule="auto"/>
        <w:ind w:left="720"/>
        <w:rPr>
          <w:rFonts w:cs="Courier New"/>
          <w:i/>
          <w:szCs w:val="22"/>
        </w:rPr>
      </w:pPr>
      <w:r w:rsidRPr="002B0EBF">
        <w:rPr>
          <w:rFonts w:cs="Courier New"/>
          <w:i/>
          <w:szCs w:val="22"/>
        </w:rPr>
        <w:t>~/</w:t>
      </w:r>
      <w:r w:rsidR="00A7626A" w:rsidRPr="002B0EBF">
        <w:rPr>
          <w:rFonts w:cs="Courier New"/>
          <w:i/>
          <w:szCs w:val="22"/>
        </w:rPr>
        <w:t>genes/</w:t>
      </w:r>
      <w:r w:rsidR="00641E3E" w:rsidRPr="002B0EBF">
        <w:rPr>
          <w:rFonts w:cs="Courier New"/>
          <w:i/>
          <w:szCs w:val="22"/>
        </w:rPr>
        <w:t>maker</w:t>
      </w:r>
      <w:r w:rsidR="00A7626A" w:rsidRPr="002B0EBF">
        <w:rPr>
          <w:rFonts w:cs="Courier New"/>
          <w:i/>
          <w:szCs w:val="22"/>
        </w:rPr>
        <w:t>/m</w:t>
      </w:r>
      <w:r w:rsidR="007500A9" w:rsidRPr="002B0EBF">
        <w:rPr>
          <w:rFonts w:cs="Courier New"/>
          <w:i/>
          <w:szCs w:val="22"/>
        </w:rPr>
        <w:t>aker-</w:t>
      </w:r>
      <w:r w:rsidRPr="002B0EBF">
        <w:rPr>
          <w:rFonts w:cs="Courier New"/>
          <w:i/>
          <w:szCs w:val="22"/>
        </w:rPr>
        <w:t>annotations</w:t>
      </w:r>
      <w:r w:rsidR="007500A9" w:rsidRPr="002B0EBF">
        <w:rPr>
          <w:rFonts w:cs="Courier New"/>
          <w:i/>
          <w:szCs w:val="22"/>
        </w:rPr>
        <w:t>.</w:t>
      </w:r>
      <w:r w:rsidR="003563E3" w:rsidRPr="002B0EBF">
        <w:rPr>
          <w:rFonts w:cs="Courier New"/>
          <w:i/>
          <w:szCs w:val="22"/>
        </w:rPr>
        <w:t>gff</w:t>
      </w:r>
      <w:r w:rsidR="00731BFF" w:rsidRPr="002B0EBF">
        <w:rPr>
          <w:rFonts w:cs="Courier New"/>
          <w:i/>
          <w:szCs w:val="22"/>
        </w:rPr>
        <w:t>3</w:t>
      </w:r>
      <w:r w:rsidR="00676BA1">
        <w:rPr>
          <w:rFonts w:cs="Courier New"/>
          <w:i/>
          <w:szCs w:val="22"/>
        </w:rPr>
        <w:t xml:space="preserve"> </w:t>
      </w:r>
      <w:r w:rsidR="00731BFF" w:rsidRPr="00CA2143">
        <w:rPr>
          <w:rFonts w:cs="Courier New"/>
          <w:b/>
          <w:bCs/>
          <w:szCs w:val="24"/>
        </w:rPr>
        <w:t>or</w:t>
      </w:r>
      <w:r w:rsidR="00731BFF" w:rsidRPr="00CA2143">
        <w:rPr>
          <w:rFonts w:cs="Courier New"/>
          <w:i/>
          <w:szCs w:val="24"/>
        </w:rPr>
        <w:t xml:space="preserve"> maker-</w:t>
      </w:r>
      <w:proofErr w:type="spellStart"/>
      <w:r w:rsidR="00731BFF" w:rsidRPr="00CA2143">
        <w:rPr>
          <w:rFonts w:cs="Courier New"/>
          <w:i/>
          <w:szCs w:val="24"/>
        </w:rPr>
        <w:t>preview.gff</w:t>
      </w:r>
      <w:proofErr w:type="spellEnd"/>
      <w:r w:rsidR="00731BFF" w:rsidRPr="00731BFF">
        <w:rPr>
          <w:rFonts w:cs="Courier New"/>
          <w:i/>
          <w:szCs w:val="24"/>
        </w:rPr>
        <w:t xml:space="preserve"> </w:t>
      </w:r>
      <w:r w:rsidR="00731BFF" w:rsidRPr="00731BFF">
        <w:rPr>
          <w:rFonts w:cs="Courier New"/>
          <w:szCs w:val="24"/>
        </w:rPr>
        <w:t xml:space="preserve">if your </w:t>
      </w:r>
      <w:r w:rsidR="00B7211D">
        <w:rPr>
          <w:rFonts w:cs="Courier New"/>
          <w:b/>
          <w:bCs/>
          <w:szCs w:val="24"/>
        </w:rPr>
        <w:t>MAKER</w:t>
      </w:r>
      <w:r w:rsidR="00731BFF" w:rsidRPr="00731BFF">
        <w:rPr>
          <w:rFonts w:cs="Courier New"/>
          <w:szCs w:val="24"/>
        </w:rPr>
        <w:t xml:space="preserve"> run did not complete.</w:t>
      </w:r>
    </w:p>
    <w:p w14:paraId="6B863DB7" w14:textId="1F228BCE" w:rsidR="00F90751" w:rsidRPr="00855C11" w:rsidRDefault="00F90751" w:rsidP="00676BA1">
      <w:pPr>
        <w:pStyle w:val="BodyText"/>
        <w:spacing w:after="360" w:line="360" w:lineRule="auto"/>
        <w:ind w:left="720"/>
        <w:rPr>
          <w:rFonts w:cs="Courier New"/>
          <w:i/>
          <w:szCs w:val="22"/>
        </w:rPr>
      </w:pPr>
      <w:r w:rsidRPr="00855C11">
        <w:rPr>
          <w:rFonts w:cs="Courier New"/>
          <w:i/>
          <w:szCs w:val="22"/>
        </w:rPr>
        <w:t>~/</w:t>
      </w:r>
      <w:r w:rsidR="001E5338">
        <w:rPr>
          <w:rFonts w:cs="Courier New"/>
          <w:i/>
          <w:szCs w:val="22"/>
        </w:rPr>
        <w:t>genes/snap</w:t>
      </w:r>
      <w:r w:rsidRPr="00855C11">
        <w:rPr>
          <w:rFonts w:cs="Courier New"/>
          <w:i/>
          <w:szCs w:val="22"/>
        </w:rPr>
        <w:t>/magnaporthe_oryzae_70-15_8_single_contig.fasta</w:t>
      </w:r>
    </w:p>
    <w:p w14:paraId="04F62E9F" w14:textId="77777777" w:rsidR="00676BA1" w:rsidRDefault="00676BA1" w:rsidP="00676BA1">
      <w:pPr>
        <w:pStyle w:val="BodyText"/>
        <w:spacing w:before="120" w:after="120"/>
        <w:ind w:left="720"/>
      </w:pPr>
    </w:p>
    <w:p w14:paraId="516E1B2A" w14:textId="301D975D" w:rsidR="003932F2" w:rsidRPr="004B6C6E" w:rsidRDefault="00A71C49" w:rsidP="00676BA1">
      <w:pPr>
        <w:pStyle w:val="BodyText"/>
        <w:spacing w:before="120" w:after="120"/>
        <w:ind w:left="720"/>
      </w:pPr>
      <w:r>
        <w:t>You can u</w:t>
      </w:r>
      <w:r w:rsidR="00366F1F">
        <w:t xml:space="preserve">se the following </w:t>
      </w:r>
      <w:r w:rsidR="006F519A">
        <w:t xml:space="preserve">command </w:t>
      </w:r>
      <w:r w:rsidR="00676BA1">
        <w:t>to</w:t>
      </w:r>
      <w:r w:rsidR="00366F1F">
        <w:t xml:space="preserve"> transfer </w:t>
      </w:r>
      <w:proofErr w:type="gramStart"/>
      <w:r w:rsidR="00366F1F">
        <w:t>the .bam</w:t>
      </w:r>
      <w:proofErr w:type="gramEnd"/>
      <w:r w:rsidR="00153FB7">
        <w:t xml:space="preserve"> and </w:t>
      </w:r>
      <w:r w:rsidR="00891C75">
        <w:t>.bai</w:t>
      </w:r>
      <w:r w:rsidR="00366F1F">
        <w:t xml:space="preserve"> files</w:t>
      </w:r>
      <w:r w:rsidR="006F519A">
        <w:t xml:space="preserve"> </w:t>
      </w:r>
      <w:proofErr w:type="spellStart"/>
      <w:r w:rsidR="006F519A">
        <w:t>en</w:t>
      </w:r>
      <w:proofErr w:type="spellEnd"/>
      <w:r w:rsidR="006F519A">
        <w:t xml:space="preserve"> masse</w:t>
      </w:r>
      <w:r w:rsidR="003932F2">
        <w:t>:</w:t>
      </w:r>
    </w:p>
    <w:p w14:paraId="756C7B3A" w14:textId="56B9C7DE" w:rsidR="00A71C49" w:rsidRDefault="003932F2" w:rsidP="00A71C49">
      <w:pPr>
        <w:pStyle w:val="BodyText"/>
        <w:numPr>
          <w:ilvl w:val="0"/>
          <w:numId w:val="26"/>
        </w:numPr>
        <w:pBdr>
          <w:top w:val="single" w:sz="6" w:space="6" w:color="auto"/>
          <w:left w:val="single" w:sz="6" w:space="4" w:color="auto"/>
          <w:bottom w:val="single" w:sz="6" w:space="6" w:color="auto"/>
          <w:right w:val="single" w:sz="6" w:space="0" w:color="auto"/>
        </w:pBdr>
        <w:ind w:left="1166" w:right="187"/>
        <w:jc w:val="left"/>
        <w:rPr>
          <w:rFonts w:ascii="DejaVu Sans Mono" w:hAnsi="DejaVu Sans Mono" w:cs="DejaVu Sans Mono"/>
          <w:sz w:val="20"/>
        </w:rPr>
      </w:pPr>
      <w:proofErr w:type="spellStart"/>
      <w:r>
        <w:rPr>
          <w:rFonts w:ascii="DejaVu Sans Mono" w:hAnsi="DejaVu Sans Mono" w:cs="DejaVu Sans Mono"/>
          <w:sz w:val="20"/>
        </w:rPr>
        <w:t>scp</w:t>
      </w:r>
      <w:proofErr w:type="spellEnd"/>
      <w:r>
        <w:rPr>
          <w:rFonts w:ascii="DejaVu Sans Mono" w:hAnsi="DejaVu Sans Mono" w:cs="DejaVu Sans Mono"/>
          <w:sz w:val="20"/>
        </w:rPr>
        <w:t xml:space="preserve"> </w:t>
      </w:r>
      <w:proofErr w:type="spellStart"/>
      <w:proofErr w:type="gramStart"/>
      <w:r>
        <w:rPr>
          <w:rFonts w:ascii="DejaVu Sans Mono" w:hAnsi="DejaVu Sans Mono" w:cs="DejaVu Sans Mono"/>
          <w:sz w:val="20"/>
        </w:rPr>
        <w:t>myName@</w:t>
      </w:r>
      <w:r w:rsidR="00B754ED">
        <w:rPr>
          <w:rFonts w:ascii="DejaVu Sans Mono" w:hAnsi="DejaVu Sans Mono" w:cs="DejaVu Sans Mono"/>
          <w:sz w:val="20"/>
        </w:rPr>
        <w:t>xx.xxx.xxx.xx:</w:t>
      </w:r>
      <w:r>
        <w:rPr>
          <w:rFonts w:ascii="DejaVu Sans Mono" w:hAnsi="DejaVu Sans Mono" w:cs="DejaVu Sans Mono"/>
          <w:sz w:val="20"/>
        </w:rPr>
        <w:t>rnaseq</w:t>
      </w:r>
      <w:proofErr w:type="spellEnd"/>
      <w:proofErr w:type="gramEnd"/>
      <w:r>
        <w:rPr>
          <w:rFonts w:ascii="DejaVu Sans Mono" w:hAnsi="DejaVu Sans Mono" w:cs="DejaVu Sans Mono"/>
          <w:sz w:val="20"/>
        </w:rPr>
        <w:t>/alignments/*Chr7</w:t>
      </w:r>
      <w:proofErr w:type="gramStart"/>
      <w:r>
        <w:rPr>
          <w:rFonts w:ascii="DejaVu Sans Mono" w:hAnsi="DejaVu Sans Mono" w:cs="DejaVu Sans Mono"/>
          <w:sz w:val="20"/>
        </w:rPr>
        <w:t>* .</w:t>
      </w:r>
      <w:proofErr w:type="gramEnd"/>
    </w:p>
    <w:p w14:paraId="4EB4D616" w14:textId="15A9AEFC" w:rsidR="00042AFB" w:rsidRDefault="00CF1D90" w:rsidP="001E1902">
      <w:pPr>
        <w:pStyle w:val="Heading1"/>
        <w:tabs>
          <w:tab w:val="left" w:pos="3810"/>
        </w:tabs>
        <w:jc w:val="left"/>
      </w:pPr>
      <w:r>
        <w:t xml:space="preserve">8.4 </w:t>
      </w:r>
      <w:r w:rsidR="00042AFB">
        <w:t>Navigating IGV</w:t>
      </w:r>
    </w:p>
    <w:p w14:paraId="128EBE6F" w14:textId="7775195D" w:rsidR="00042AFB" w:rsidRDefault="00042AFB" w:rsidP="00042AFB">
      <w:pPr>
        <w:pStyle w:val="BodyText"/>
      </w:pPr>
      <w:r>
        <w:t>The best way to learn how to navigate a genome browser is simply to play with it by clicking on buttons/features and clicking and dragging in the navigation pane. However, to help you get going, you can refer to this video tutorial:</w:t>
      </w:r>
    </w:p>
    <w:p w14:paraId="4C939EC9" w14:textId="1416EDF2" w:rsidR="00042AFB" w:rsidRPr="00042AFB" w:rsidRDefault="00042AFB" w:rsidP="00042AFB">
      <w:pPr>
        <w:outlineLvl w:val="0"/>
        <w:rPr>
          <w:rFonts w:ascii="Roboto" w:hAnsi="Roboto"/>
          <w:b/>
          <w:bCs/>
          <w:color w:val="0F0F0F"/>
          <w:kern w:val="36"/>
          <w:sz w:val="36"/>
          <w:szCs w:val="36"/>
        </w:rPr>
      </w:pPr>
      <w:hyperlink r:id="rId19" w:history="1">
        <w:r w:rsidRPr="00042AFB">
          <w:rPr>
            <w:rStyle w:val="Hyperlink"/>
            <w:rFonts w:ascii="Roboto" w:hAnsi="Roboto"/>
            <w:b/>
            <w:bCs/>
            <w:kern w:val="36"/>
            <w:sz w:val="36"/>
            <w:szCs w:val="36"/>
          </w:rPr>
          <w:t>IGV | Data Navigation Basics</w:t>
        </w:r>
      </w:hyperlink>
    </w:p>
    <w:p w14:paraId="7C9AB995" w14:textId="653E9BF6" w:rsidR="00CF1D90" w:rsidRDefault="00042AFB" w:rsidP="001E1902">
      <w:pPr>
        <w:pStyle w:val="Heading1"/>
        <w:tabs>
          <w:tab w:val="left" w:pos="3810"/>
        </w:tabs>
        <w:jc w:val="left"/>
      </w:pPr>
      <w:r>
        <w:t xml:space="preserve">8.5 </w:t>
      </w:r>
      <w:r w:rsidR="00CF1D90">
        <w:t xml:space="preserve">Load </w:t>
      </w:r>
      <w:r w:rsidR="00541690">
        <w:t>g</w:t>
      </w:r>
      <w:r w:rsidR="00CF1D90">
        <w:t>enome</w:t>
      </w:r>
      <w:r w:rsidR="00CF1D90" w:rsidRPr="00A927BF">
        <w:t xml:space="preserve"> </w:t>
      </w:r>
      <w:r w:rsidR="00CF1D90">
        <w:t xml:space="preserve">into </w:t>
      </w:r>
      <w:r w:rsidR="007D371E">
        <w:t xml:space="preserve">the </w:t>
      </w:r>
      <w:r w:rsidR="00541690">
        <w:t>g</w:t>
      </w:r>
      <w:r w:rsidR="00CF1D90">
        <w:t xml:space="preserve">enome </w:t>
      </w:r>
      <w:r w:rsidR="00541690">
        <w:t>b</w:t>
      </w:r>
      <w:r w:rsidR="00CF1D90">
        <w:t>rowser</w:t>
      </w:r>
    </w:p>
    <w:p w14:paraId="56CE94B8" w14:textId="77777777" w:rsidR="00935E49" w:rsidRPr="007500A9" w:rsidRDefault="00935E49" w:rsidP="00935E49">
      <w:pPr>
        <w:pStyle w:val="BodyText"/>
        <w:numPr>
          <w:ilvl w:val="0"/>
          <w:numId w:val="21"/>
        </w:numPr>
        <w:spacing w:after="120"/>
        <w:ind w:left="720"/>
        <w:rPr>
          <w:b/>
        </w:rPr>
      </w:pPr>
      <w:r>
        <w:t xml:space="preserve">Now, open </w:t>
      </w:r>
      <w:r w:rsidRPr="001100EA">
        <w:rPr>
          <w:b/>
        </w:rPr>
        <w:t>IGV</w:t>
      </w:r>
      <w:r w:rsidRPr="00B65352">
        <w:t xml:space="preserve"> </w:t>
      </w:r>
      <w:r w:rsidR="00B65352" w:rsidRPr="00B65352">
        <w:t xml:space="preserve">on your local machine </w:t>
      </w:r>
      <w:r w:rsidRPr="00935E49">
        <w:t>by double-clicking on the program's icon</w:t>
      </w:r>
      <w:r>
        <w:t>.</w:t>
      </w:r>
    </w:p>
    <w:p w14:paraId="4E2C3FF8" w14:textId="77777777" w:rsidR="00935E49" w:rsidRPr="00185406" w:rsidRDefault="00935E49" w:rsidP="00935E49">
      <w:pPr>
        <w:pStyle w:val="BodyText"/>
        <w:numPr>
          <w:ilvl w:val="0"/>
          <w:numId w:val="21"/>
        </w:numPr>
        <w:spacing w:after="120"/>
        <w:ind w:left="720"/>
        <w:rPr>
          <w:b/>
        </w:rPr>
      </w:pPr>
      <w:r>
        <w:t xml:space="preserve">In the menu, select </w:t>
      </w:r>
      <w:r w:rsidRPr="00185406">
        <w:rPr>
          <w:b/>
        </w:rPr>
        <w:t>Genomes</w:t>
      </w:r>
      <w:r w:rsidRPr="003F5586">
        <w:t xml:space="preserve"> &gt; </w:t>
      </w:r>
      <w:r w:rsidRPr="00185406">
        <w:rPr>
          <w:b/>
        </w:rPr>
        <w:t xml:space="preserve">Load Genome from </w:t>
      </w:r>
      <w:r>
        <w:rPr>
          <w:b/>
        </w:rPr>
        <w:t>F</w:t>
      </w:r>
      <w:r w:rsidRPr="00185406">
        <w:rPr>
          <w:b/>
        </w:rPr>
        <w:t>ile...</w:t>
      </w:r>
    </w:p>
    <w:p w14:paraId="129EE0DE" w14:textId="77777777" w:rsidR="00935E49" w:rsidRPr="0044258F" w:rsidRDefault="00935E49" w:rsidP="0085049B">
      <w:pPr>
        <w:pStyle w:val="BodyText"/>
        <w:numPr>
          <w:ilvl w:val="0"/>
          <w:numId w:val="21"/>
        </w:numPr>
        <w:ind w:left="720"/>
        <w:jc w:val="left"/>
        <w:rPr>
          <w:szCs w:val="24"/>
        </w:rPr>
      </w:pPr>
      <w:r w:rsidRPr="0044258F">
        <w:rPr>
          <w:szCs w:val="24"/>
        </w:rPr>
        <w:t xml:space="preserve">Browse to the folder where you secure-copied files from the </w:t>
      </w:r>
      <w:proofErr w:type="gramStart"/>
      <w:r w:rsidRPr="0044258F">
        <w:rPr>
          <w:szCs w:val="24"/>
        </w:rPr>
        <w:t>server, and</w:t>
      </w:r>
      <w:proofErr w:type="gramEnd"/>
      <w:r w:rsidRPr="0044258F">
        <w:rPr>
          <w:szCs w:val="24"/>
        </w:rPr>
        <w:t xml:space="preserve"> select </w:t>
      </w:r>
      <w:r w:rsidRPr="0044258F">
        <w:rPr>
          <w:rFonts w:cs="Courier New"/>
          <w:i/>
          <w:szCs w:val="24"/>
        </w:rPr>
        <w:t>magnaporthe_oryzae_70-15_8_single_</w:t>
      </w:r>
      <w:proofErr w:type="gramStart"/>
      <w:r w:rsidRPr="0044258F">
        <w:rPr>
          <w:rFonts w:cs="Courier New"/>
          <w:i/>
          <w:szCs w:val="24"/>
        </w:rPr>
        <w:t>contig.fasta</w:t>
      </w:r>
      <w:proofErr w:type="gramEnd"/>
      <w:r w:rsidRPr="0044258F">
        <w:rPr>
          <w:rFonts w:cs="Consolas"/>
          <w:i/>
          <w:szCs w:val="24"/>
        </w:rPr>
        <w:t>.</w:t>
      </w:r>
    </w:p>
    <w:p w14:paraId="74255AF8" w14:textId="39A58843" w:rsidR="00CF1D90" w:rsidRDefault="00CF1D90" w:rsidP="00CF1D90">
      <w:pPr>
        <w:pStyle w:val="Heading1"/>
        <w:tabs>
          <w:tab w:val="left" w:pos="3810"/>
        </w:tabs>
        <w:spacing w:before="0"/>
        <w:jc w:val="left"/>
      </w:pPr>
      <w:r>
        <w:t>8.</w:t>
      </w:r>
      <w:r w:rsidR="00042AFB">
        <w:t>6</w:t>
      </w:r>
      <w:r>
        <w:t xml:space="preserve"> Load</w:t>
      </w:r>
      <w:r w:rsidRPr="00A927BF">
        <w:t xml:space="preserve"> </w:t>
      </w:r>
      <w:r w:rsidR="007D371E">
        <w:t xml:space="preserve">MAKER </w:t>
      </w:r>
      <w:r w:rsidR="00541690">
        <w:t>a</w:t>
      </w:r>
      <w:r w:rsidRPr="00A927BF">
        <w:t>nnotations</w:t>
      </w:r>
      <w:r>
        <w:t xml:space="preserve"> into </w:t>
      </w:r>
      <w:r w:rsidR="007D371E">
        <w:t xml:space="preserve">the </w:t>
      </w:r>
      <w:r w:rsidR="00541690">
        <w:t>g</w:t>
      </w:r>
      <w:r>
        <w:t xml:space="preserve">enome </w:t>
      </w:r>
      <w:r w:rsidR="00541690">
        <w:t>b</w:t>
      </w:r>
      <w:r>
        <w:t xml:space="preserve">rowser </w:t>
      </w:r>
    </w:p>
    <w:p w14:paraId="581FD062" w14:textId="2E416FD3" w:rsidR="00282A70" w:rsidRDefault="00996EE1" w:rsidP="00975797">
      <w:pPr>
        <w:pStyle w:val="BodyText"/>
        <w:numPr>
          <w:ilvl w:val="0"/>
          <w:numId w:val="6"/>
        </w:numPr>
        <w:spacing w:before="120" w:after="120"/>
        <w:jc w:val="left"/>
      </w:pPr>
      <w:r>
        <w:t>F</w:t>
      </w:r>
      <w:r w:rsidR="00282A70">
        <w:t>i</w:t>
      </w:r>
      <w:r>
        <w:t>rs</w:t>
      </w:r>
      <w:r w:rsidR="00282A70">
        <w:t>t,</w:t>
      </w:r>
      <w:r>
        <w:t xml:space="preserve"> we will </w:t>
      </w:r>
      <w:r w:rsidRPr="0085049B">
        <w:rPr>
          <w:szCs w:val="24"/>
        </w:rPr>
        <w:t>examine the genes that we predicted ye</w:t>
      </w:r>
      <w:r w:rsidR="00282A70" w:rsidRPr="0085049B">
        <w:rPr>
          <w:szCs w:val="24"/>
        </w:rPr>
        <w:t xml:space="preserve">sterday. Use </w:t>
      </w:r>
      <w:r w:rsidR="00282A70" w:rsidRPr="0085049B">
        <w:rPr>
          <w:b/>
          <w:szCs w:val="24"/>
        </w:rPr>
        <w:t>File</w:t>
      </w:r>
      <w:r w:rsidR="00282A70" w:rsidRPr="0085049B">
        <w:rPr>
          <w:szCs w:val="24"/>
        </w:rPr>
        <w:t xml:space="preserve"> &gt; </w:t>
      </w:r>
      <w:r w:rsidR="00282A70" w:rsidRPr="0085049B">
        <w:rPr>
          <w:b/>
          <w:szCs w:val="24"/>
        </w:rPr>
        <w:t>Load from File...</w:t>
      </w:r>
      <w:r w:rsidR="00310428">
        <w:rPr>
          <w:bCs/>
          <w:szCs w:val="24"/>
        </w:rPr>
        <w:t xml:space="preserve"> </w:t>
      </w:r>
      <w:r w:rsidR="00282A70" w:rsidRPr="0085049B">
        <w:rPr>
          <w:szCs w:val="24"/>
        </w:rPr>
        <w:t xml:space="preserve">to import the </w:t>
      </w:r>
      <w:r w:rsidR="00282A70" w:rsidRPr="0085049B">
        <w:rPr>
          <w:i/>
          <w:szCs w:val="24"/>
        </w:rPr>
        <w:t>maker-</w:t>
      </w:r>
      <w:proofErr w:type="gramStart"/>
      <w:r w:rsidR="00282A70" w:rsidRPr="0085049B">
        <w:rPr>
          <w:i/>
          <w:szCs w:val="24"/>
        </w:rPr>
        <w:t>annotations.gff</w:t>
      </w:r>
      <w:proofErr w:type="gramEnd"/>
      <w:r w:rsidR="00282A70" w:rsidRPr="0085049B">
        <w:rPr>
          <w:i/>
          <w:szCs w:val="24"/>
        </w:rPr>
        <w:t xml:space="preserve">3 </w:t>
      </w:r>
      <w:r w:rsidR="00282A70" w:rsidRPr="0085049B">
        <w:rPr>
          <w:szCs w:val="24"/>
        </w:rPr>
        <w:t>file.</w:t>
      </w:r>
    </w:p>
    <w:p w14:paraId="578A15D8" w14:textId="7C2A2394" w:rsidR="00282A70" w:rsidRDefault="00282A70" w:rsidP="00620B8E">
      <w:pPr>
        <w:pStyle w:val="BodyText"/>
        <w:numPr>
          <w:ilvl w:val="0"/>
          <w:numId w:val="6"/>
        </w:numPr>
        <w:spacing w:after="120"/>
        <w:jc w:val="left"/>
      </w:pPr>
      <w:r>
        <w:t xml:space="preserve">Right-click </w:t>
      </w:r>
      <w:r w:rsidRPr="00F473FE">
        <w:rPr>
          <w:szCs w:val="24"/>
        </w:rPr>
        <w:t>on the</w:t>
      </w:r>
      <w:r w:rsidRPr="00F473FE">
        <w:rPr>
          <w:i/>
          <w:szCs w:val="24"/>
        </w:rPr>
        <w:t xml:space="preserve"> maker-</w:t>
      </w:r>
      <w:proofErr w:type="gramStart"/>
      <w:r w:rsidRPr="00F473FE">
        <w:rPr>
          <w:i/>
          <w:szCs w:val="24"/>
        </w:rPr>
        <w:t>annotations.gff</w:t>
      </w:r>
      <w:proofErr w:type="gramEnd"/>
      <w:r w:rsidRPr="00F473FE">
        <w:rPr>
          <w:i/>
          <w:szCs w:val="24"/>
        </w:rPr>
        <w:t xml:space="preserve">3 </w:t>
      </w:r>
      <w:r w:rsidRPr="00F473FE">
        <w:rPr>
          <w:szCs w:val="24"/>
        </w:rPr>
        <w:t xml:space="preserve">name in the left-hand panel again and select </w:t>
      </w:r>
      <w:r w:rsidR="00F473FE">
        <w:rPr>
          <w:szCs w:val="24"/>
        </w:rPr>
        <w:t>“</w:t>
      </w:r>
      <w:r w:rsidRPr="00F473FE">
        <w:rPr>
          <w:szCs w:val="24"/>
        </w:rPr>
        <w:t>expanded</w:t>
      </w:r>
      <w:r w:rsidR="00F473FE">
        <w:rPr>
          <w:szCs w:val="24"/>
        </w:rPr>
        <w:t>”</w:t>
      </w:r>
      <w:r w:rsidRPr="00F473FE">
        <w:rPr>
          <w:szCs w:val="24"/>
        </w:rPr>
        <w:t xml:space="preserve"> view. This will allow you to visualize potentially overlapping genes on the opposing</w:t>
      </w:r>
      <w:r>
        <w:t xml:space="preserve"> DNA strands.</w:t>
      </w:r>
    </w:p>
    <w:p w14:paraId="6774DBEE" w14:textId="1AF3F2F9" w:rsidR="00282A70" w:rsidRDefault="00282A70" w:rsidP="000A7756">
      <w:pPr>
        <w:pStyle w:val="BodyText"/>
        <w:numPr>
          <w:ilvl w:val="0"/>
          <w:numId w:val="6"/>
        </w:numPr>
      </w:pPr>
      <w:r>
        <w:t xml:space="preserve">Using several clicks of the </w:t>
      </w:r>
      <w:r w:rsidR="00620B8E">
        <w:t>“</w:t>
      </w:r>
      <w:r>
        <w:t>+</w:t>
      </w:r>
      <w:r w:rsidR="00620B8E">
        <w:t>”</w:t>
      </w:r>
      <w:r>
        <w:t xml:space="preserve"> button at the top right, zoom in far enough to see the structures of the individual genes.</w:t>
      </w:r>
    </w:p>
    <w:p w14:paraId="0D2D3F53" w14:textId="1B4D1B63" w:rsidR="007D371E" w:rsidRDefault="007D371E" w:rsidP="007D371E">
      <w:pPr>
        <w:pStyle w:val="BodyText"/>
        <w:ind w:left="360"/>
      </w:pPr>
      <w:r>
        <w:t xml:space="preserve">You will see that each feature is labeled with an identifier that tells you if it was predicted by </w:t>
      </w:r>
      <w:r w:rsidRPr="007D371E">
        <w:rPr>
          <w:b/>
          <w:bCs/>
        </w:rPr>
        <w:t>snap</w:t>
      </w:r>
      <w:r>
        <w:t xml:space="preserve"> and/or </w:t>
      </w:r>
      <w:proofErr w:type="spellStart"/>
      <w:r w:rsidRPr="007D371E">
        <w:rPr>
          <w:b/>
          <w:bCs/>
        </w:rPr>
        <w:t>augustus</w:t>
      </w:r>
      <w:proofErr w:type="spellEnd"/>
      <w:r>
        <w:t xml:space="preserve">, if it is a gene model created by </w:t>
      </w:r>
      <w:r w:rsidRPr="007D371E">
        <w:rPr>
          <w:b/>
          <w:bCs/>
        </w:rPr>
        <w:t>maker</w:t>
      </w:r>
      <w:r w:rsidR="00B707EE">
        <w:t>, and/or matched a protein in the NCBI database</w:t>
      </w:r>
      <w:r>
        <w:t>.</w:t>
      </w:r>
      <w:r w:rsidR="00B707EE">
        <w:t xml:space="preserve"> Features with an “XP” prefix exhibited matches to proteins at NCBI.</w:t>
      </w:r>
    </w:p>
    <w:p w14:paraId="0A59FB18" w14:textId="08420184" w:rsidR="00C6604F" w:rsidRPr="007D371E" w:rsidRDefault="00C6604F" w:rsidP="00EE2971">
      <w:pPr>
        <w:pStyle w:val="BodyText"/>
        <w:numPr>
          <w:ilvl w:val="0"/>
          <w:numId w:val="6"/>
        </w:numPr>
        <w:ind w:left="360"/>
      </w:pPr>
      <w:r>
        <w:t>When you are done, collapse the track by right-clicking on “maker-</w:t>
      </w:r>
      <w:proofErr w:type="gramStart"/>
      <w:r>
        <w:t>annotation.gff</w:t>
      </w:r>
      <w:proofErr w:type="gramEnd"/>
      <w:r>
        <w:t xml:space="preserve">3” in the left panel and select “Collapsed.” </w:t>
      </w:r>
    </w:p>
    <w:p w14:paraId="092618D9" w14:textId="4768C038" w:rsidR="00CF1D90" w:rsidRDefault="00CF1D90" w:rsidP="00CF1D90">
      <w:pPr>
        <w:pStyle w:val="Heading1"/>
        <w:tabs>
          <w:tab w:val="left" w:pos="3810"/>
        </w:tabs>
        <w:spacing w:before="0"/>
        <w:jc w:val="left"/>
      </w:pPr>
      <w:r>
        <w:t>8.</w:t>
      </w:r>
      <w:r w:rsidR="00042AFB">
        <w:t>7</w:t>
      </w:r>
      <w:r>
        <w:t xml:space="preserve"> Load</w:t>
      </w:r>
      <w:r w:rsidRPr="00A927BF">
        <w:t xml:space="preserve"> </w:t>
      </w:r>
      <w:r w:rsidR="00541690">
        <w:t>t</w:t>
      </w:r>
      <w:r>
        <w:t xml:space="preserve">ranscript </w:t>
      </w:r>
      <w:r w:rsidR="00541690">
        <w:t>a</w:t>
      </w:r>
      <w:r>
        <w:t xml:space="preserve">ssemblies into </w:t>
      </w:r>
      <w:r w:rsidR="007D371E">
        <w:t xml:space="preserve">the </w:t>
      </w:r>
      <w:r w:rsidR="00541690">
        <w:t>g</w:t>
      </w:r>
      <w:r>
        <w:t xml:space="preserve">enome </w:t>
      </w:r>
      <w:r w:rsidR="00541690">
        <w:t>b</w:t>
      </w:r>
      <w:r>
        <w:t xml:space="preserve">rowser </w:t>
      </w:r>
    </w:p>
    <w:p w14:paraId="1593F914" w14:textId="6E8782E3" w:rsidR="005C6D5D" w:rsidRDefault="005C6D5D" w:rsidP="000A7756">
      <w:pPr>
        <w:pStyle w:val="BodyText"/>
        <w:numPr>
          <w:ilvl w:val="0"/>
          <w:numId w:val="6"/>
        </w:numPr>
        <w:spacing w:before="120" w:after="120"/>
      </w:pPr>
      <w:r>
        <w:t>Now we will</w:t>
      </w:r>
      <w:r w:rsidR="00CB77A8">
        <w:t xml:space="preserve"> use</w:t>
      </w:r>
      <w:r w:rsidR="00282A70">
        <w:t xml:space="preserve"> </w:t>
      </w:r>
      <w:r w:rsidR="00282A70" w:rsidRPr="00CB77A8">
        <w:rPr>
          <w:b/>
        </w:rPr>
        <w:t>File</w:t>
      </w:r>
      <w:r w:rsidR="00282A70" w:rsidRPr="003F5586">
        <w:t xml:space="preserve"> &gt; </w:t>
      </w:r>
      <w:r w:rsidR="00282A70" w:rsidRPr="00CB77A8">
        <w:rPr>
          <w:b/>
        </w:rPr>
        <w:t>Load from File...</w:t>
      </w:r>
      <w:r w:rsidR="00CB1CCC">
        <w:rPr>
          <w:b/>
        </w:rPr>
        <w:t xml:space="preserve"> </w:t>
      </w:r>
      <w:r w:rsidR="00CB77A8" w:rsidRPr="00CB1CCC">
        <w:rPr>
          <w:bCs/>
        </w:rPr>
        <w:t>again</w:t>
      </w:r>
      <w:r w:rsidR="00CB77A8">
        <w:rPr>
          <w:b/>
        </w:rPr>
        <w:t xml:space="preserve"> </w:t>
      </w:r>
      <w:r w:rsidR="00282A70" w:rsidRPr="00731BFF">
        <w:t xml:space="preserve">to </w:t>
      </w:r>
      <w:r w:rsidR="00282A70">
        <w:t xml:space="preserve">import the transcript assembly produced by the </w:t>
      </w:r>
      <w:proofErr w:type="spellStart"/>
      <w:r w:rsidR="00773439" w:rsidRPr="00773439">
        <w:rPr>
          <w:rFonts w:ascii="DejaVu Sans Mono" w:hAnsi="DejaVu Sans Mono" w:cs="DejaVu Sans Mono"/>
          <w:sz w:val="20"/>
        </w:rPr>
        <w:t>perl</w:t>
      </w:r>
      <w:proofErr w:type="spellEnd"/>
      <w:r w:rsidR="00773439" w:rsidRPr="00773439">
        <w:rPr>
          <w:rFonts w:ascii="DejaVu Sans Mono" w:hAnsi="DejaVu Sans Mono" w:cs="DejaVu Sans Mono"/>
          <w:sz w:val="20"/>
        </w:rPr>
        <w:t xml:space="preserve"> Inherit_IDs.pl</w:t>
      </w:r>
      <w:r w:rsidR="00282A70">
        <w:t xml:space="preserve"> command</w:t>
      </w:r>
      <w:r w:rsidR="00CB77A8">
        <w:t xml:space="preserve"> that we ran earlier</w:t>
      </w:r>
      <w:r w:rsidR="006046AC">
        <w:t>.</w:t>
      </w:r>
    </w:p>
    <w:p w14:paraId="68C7293D" w14:textId="3E5D12E8" w:rsidR="00881214" w:rsidRDefault="00881214" w:rsidP="00E8641D">
      <w:pPr>
        <w:pStyle w:val="BodyText"/>
        <w:numPr>
          <w:ilvl w:val="0"/>
          <w:numId w:val="6"/>
        </w:numPr>
        <w:spacing w:after="120"/>
      </w:pPr>
      <w:r>
        <w:t xml:space="preserve">Using several clicks of the </w:t>
      </w:r>
      <w:r w:rsidR="005807C7">
        <w:t>“</w:t>
      </w:r>
      <w:r>
        <w:t>+</w:t>
      </w:r>
      <w:r w:rsidR="005807C7">
        <w:t>”</w:t>
      </w:r>
      <w:r>
        <w:t xml:space="preserve"> button at the top right, zoom in far enough to see the individual transcript forms.</w:t>
      </w:r>
    </w:p>
    <w:p w14:paraId="3B85F31C" w14:textId="3115D0E2" w:rsidR="00B638A9" w:rsidRPr="00E8641D" w:rsidRDefault="00B638A9" w:rsidP="00E8641D">
      <w:pPr>
        <w:pStyle w:val="BodyText"/>
        <w:numPr>
          <w:ilvl w:val="0"/>
          <w:numId w:val="6"/>
        </w:numPr>
        <w:spacing w:before="120" w:after="120"/>
        <w:rPr>
          <w:szCs w:val="24"/>
        </w:rPr>
      </w:pPr>
      <w:r w:rsidRPr="00E8641D">
        <w:rPr>
          <w:szCs w:val="24"/>
        </w:rPr>
        <w:t>Right click on the</w:t>
      </w:r>
      <w:r w:rsidRPr="00E8641D">
        <w:rPr>
          <w:i/>
          <w:szCs w:val="24"/>
        </w:rPr>
        <w:t xml:space="preserve"> </w:t>
      </w:r>
      <w:proofErr w:type="spellStart"/>
      <w:r w:rsidRPr="00E8641D">
        <w:rPr>
          <w:i/>
          <w:szCs w:val="24"/>
        </w:rPr>
        <w:t>cufflinks.gtf</w:t>
      </w:r>
      <w:proofErr w:type="spellEnd"/>
      <w:r w:rsidRPr="00E8641D">
        <w:rPr>
          <w:szCs w:val="24"/>
        </w:rPr>
        <w:t xml:space="preserve"> name in the left-hand panel again and select </w:t>
      </w:r>
      <w:r w:rsidR="00835B6A">
        <w:rPr>
          <w:szCs w:val="24"/>
        </w:rPr>
        <w:t>“</w:t>
      </w:r>
      <w:r w:rsidRPr="00E8641D">
        <w:rPr>
          <w:szCs w:val="24"/>
        </w:rPr>
        <w:t>expanded</w:t>
      </w:r>
      <w:r w:rsidR="00835B6A">
        <w:rPr>
          <w:szCs w:val="24"/>
        </w:rPr>
        <w:t>”</w:t>
      </w:r>
      <w:r w:rsidRPr="00E8641D">
        <w:rPr>
          <w:szCs w:val="24"/>
        </w:rPr>
        <w:t xml:space="preserve"> view. This will allow you to visualize alternative transcript forms identified by </w:t>
      </w:r>
      <w:r w:rsidRPr="00E8641D">
        <w:rPr>
          <w:b/>
          <w:bCs/>
          <w:szCs w:val="24"/>
        </w:rPr>
        <w:t>cufflinks</w:t>
      </w:r>
      <w:r w:rsidRPr="00E8641D">
        <w:rPr>
          <w:szCs w:val="24"/>
        </w:rPr>
        <w:t>, as well as overlapping transcripts on each strand of the DNA.</w:t>
      </w:r>
    </w:p>
    <w:p w14:paraId="12A63358" w14:textId="1FE6BB01" w:rsidR="00624128" w:rsidRPr="00624128" w:rsidRDefault="00CB77A8" w:rsidP="00624128">
      <w:pPr>
        <w:pStyle w:val="BodyText"/>
        <w:rPr>
          <w:bCs/>
        </w:rPr>
      </w:pPr>
      <w:r>
        <w:lastRenderedPageBreak/>
        <w:t xml:space="preserve">The </w:t>
      </w:r>
      <w:r w:rsidR="006F4F37">
        <w:rPr>
          <w:b/>
        </w:rPr>
        <w:t>MAKER</w:t>
      </w:r>
      <w:r>
        <w:t xml:space="preserve"> run </w:t>
      </w:r>
      <w:r w:rsidR="001C1293">
        <w:t xml:space="preserve">was informed by prior </w:t>
      </w:r>
      <w:proofErr w:type="spellStart"/>
      <w:r w:rsidR="001C1293">
        <w:t>RNAseq</w:t>
      </w:r>
      <w:proofErr w:type="spellEnd"/>
      <w:r w:rsidR="001C1293">
        <w:t xml:space="preserve"> data generated from fungus grown in liquid culture as well as from spores. The </w:t>
      </w:r>
      <w:proofErr w:type="spellStart"/>
      <w:r w:rsidR="001C1293">
        <w:t>RNAseq</w:t>
      </w:r>
      <w:proofErr w:type="spellEnd"/>
      <w:r w:rsidR="001C1293">
        <w:t xml:space="preserve"> data we used today incorporated new data from fungus growing </w:t>
      </w:r>
      <w:r w:rsidR="001C1293" w:rsidRPr="001C1293">
        <w:rPr>
          <w:i/>
        </w:rPr>
        <w:t xml:space="preserve">in </w:t>
      </w:r>
      <w:proofErr w:type="gramStart"/>
      <w:r w:rsidR="001C1293" w:rsidRPr="001C1293">
        <w:rPr>
          <w:i/>
        </w:rPr>
        <w:t>planta</w:t>
      </w:r>
      <w:r w:rsidR="00835B6A">
        <w:t xml:space="preserve">, </w:t>
      </w:r>
      <w:r w:rsidR="00051778">
        <w:t>and</w:t>
      </w:r>
      <w:proofErr w:type="gramEnd"/>
      <w:r w:rsidR="00051778">
        <w:t xml:space="preserve"> also contained MANY more reads from liquid grown cultures than were analyzed previously</w:t>
      </w:r>
      <w:r w:rsidR="00CA3E3A">
        <w:t>.</w:t>
      </w:r>
      <w:r>
        <w:t xml:space="preserve"> </w:t>
      </w:r>
      <w:r w:rsidR="001C1293">
        <w:t>Thus, it is possible that these new data</w:t>
      </w:r>
      <w:r w:rsidR="00C86500">
        <w:t xml:space="preserve"> might</w:t>
      </w:r>
      <w:r w:rsidR="001C1293">
        <w:t xml:space="preserve"> identify novel genes that escaped prediction by </w:t>
      </w:r>
      <w:r w:rsidR="006F4F37">
        <w:rPr>
          <w:b/>
        </w:rPr>
        <w:t>SNAP</w:t>
      </w:r>
      <w:r w:rsidR="001C1293">
        <w:t xml:space="preserve"> and </w:t>
      </w:r>
      <w:proofErr w:type="gramStart"/>
      <w:r w:rsidR="00624128">
        <w:rPr>
          <w:b/>
        </w:rPr>
        <w:t>A</w:t>
      </w:r>
      <w:r w:rsidR="00624128" w:rsidRPr="001C1293">
        <w:rPr>
          <w:b/>
        </w:rPr>
        <w:t>ugustus</w:t>
      </w:r>
      <w:proofErr w:type="gramEnd"/>
      <w:r w:rsidR="001C1293">
        <w:rPr>
          <w:b/>
        </w:rPr>
        <w:t xml:space="preserve"> </w:t>
      </w:r>
      <w:r w:rsidR="001C1293" w:rsidRPr="001C1293">
        <w:t xml:space="preserve">and which were not picked up by the similarity searches performed by </w:t>
      </w:r>
      <w:r w:rsidR="006F4F37">
        <w:rPr>
          <w:b/>
        </w:rPr>
        <w:t>MAKER</w:t>
      </w:r>
      <w:r w:rsidR="001C1293" w:rsidRPr="00624128">
        <w:rPr>
          <w:bCs/>
        </w:rPr>
        <w:t>.</w:t>
      </w:r>
    </w:p>
    <w:p w14:paraId="65FF18BD" w14:textId="3570A9E2" w:rsidR="00624128" w:rsidRDefault="00624128" w:rsidP="00D360D0">
      <w:pPr>
        <w:pStyle w:val="BodyText"/>
        <w:numPr>
          <w:ilvl w:val="0"/>
          <w:numId w:val="6"/>
        </w:numPr>
        <w:spacing w:before="120" w:after="120"/>
      </w:pPr>
      <w:r>
        <w:t>Start exploring the single contig by clicking and dragging in one of the browser tracks, by dragging the red square that represents the current view window, or by clicking on the left and right arrowheads at each end of the window size indicator.</w:t>
      </w:r>
    </w:p>
    <w:p w14:paraId="3EE30241" w14:textId="6975D821" w:rsidR="00263A87" w:rsidRDefault="003B787D" w:rsidP="00D360D0">
      <w:pPr>
        <w:pStyle w:val="BodyText"/>
        <w:numPr>
          <w:ilvl w:val="0"/>
          <w:numId w:val="6"/>
        </w:numPr>
        <w:pBdr>
          <w:bottom w:val="single" w:sz="12" w:space="1" w:color="auto"/>
        </w:pBdr>
        <w:spacing w:before="240" w:after="120"/>
      </w:pPr>
      <w:r>
        <w:t xml:space="preserve">Find a gene that is </w:t>
      </w:r>
      <w:r w:rsidRPr="00580E30">
        <w:rPr>
          <w:szCs w:val="24"/>
        </w:rPr>
        <w:t xml:space="preserve">present in the </w:t>
      </w:r>
      <w:proofErr w:type="spellStart"/>
      <w:r w:rsidRPr="00580E30">
        <w:rPr>
          <w:i/>
          <w:szCs w:val="24"/>
        </w:rPr>
        <w:t>cufflinks.gtf</w:t>
      </w:r>
      <w:proofErr w:type="spellEnd"/>
      <w:r w:rsidRPr="00580E30">
        <w:rPr>
          <w:szCs w:val="24"/>
        </w:rPr>
        <w:t xml:space="preserve"> track but was not predicted by </w:t>
      </w:r>
      <w:r w:rsidR="00580E30">
        <w:rPr>
          <w:b/>
          <w:szCs w:val="24"/>
        </w:rPr>
        <w:t>MAKER</w:t>
      </w:r>
      <w:r w:rsidRPr="00580E30">
        <w:rPr>
          <w:szCs w:val="24"/>
        </w:rPr>
        <w:t>. Note that large genes are more likely to be valid genes than smaller</w:t>
      </w:r>
      <w:r>
        <w:t xml:space="preserve"> one</w:t>
      </w:r>
      <w:r w:rsidR="00263A87">
        <w:t>s</w:t>
      </w:r>
      <w:r>
        <w:t xml:space="preserve"> which might be represented by just a handful of </w:t>
      </w:r>
      <w:proofErr w:type="spellStart"/>
      <w:r>
        <w:t>RNAseq</w:t>
      </w:r>
      <w:proofErr w:type="spellEnd"/>
      <w:r>
        <w:t xml:space="preserve"> reads. List the coordinate(s) of </w:t>
      </w:r>
      <w:r w:rsidR="00C6604F">
        <w:t xml:space="preserve">a few </w:t>
      </w:r>
      <w:r>
        <w:t>potentially novel gene(s):</w:t>
      </w:r>
    </w:p>
    <w:p w14:paraId="68CE88BB" w14:textId="77777777" w:rsidR="00C6604F" w:rsidRDefault="00C6604F" w:rsidP="00C6604F">
      <w:pPr>
        <w:pStyle w:val="BodyText"/>
        <w:pBdr>
          <w:bottom w:val="single" w:sz="12" w:space="1" w:color="auto"/>
        </w:pBdr>
        <w:spacing w:before="240" w:after="120"/>
        <w:ind w:left="360"/>
      </w:pPr>
    </w:p>
    <w:p w14:paraId="39CA44F5" w14:textId="155F516A" w:rsidR="00C6604F" w:rsidRDefault="00C6604F" w:rsidP="00C6604F">
      <w:pPr>
        <w:pStyle w:val="BodyText"/>
        <w:numPr>
          <w:ilvl w:val="0"/>
          <w:numId w:val="6"/>
        </w:numPr>
        <w:ind w:left="360"/>
      </w:pPr>
      <w:r>
        <w:t>When you are done, collapse the track by right-clicking on “</w:t>
      </w:r>
      <w:proofErr w:type="spellStart"/>
      <w:r>
        <w:t>cufflinks.gtf</w:t>
      </w:r>
      <w:proofErr w:type="spellEnd"/>
      <w:r>
        <w:t xml:space="preserve">” in the left panel and select “Collapsed.” </w:t>
      </w:r>
    </w:p>
    <w:p w14:paraId="773A0631" w14:textId="42C422CD" w:rsidR="00CF1D90" w:rsidRDefault="00CF1D90" w:rsidP="00CF1D90">
      <w:pPr>
        <w:pStyle w:val="Heading1"/>
        <w:tabs>
          <w:tab w:val="left" w:pos="3810"/>
        </w:tabs>
        <w:spacing w:before="0"/>
        <w:jc w:val="left"/>
      </w:pPr>
      <w:r>
        <w:t>8.</w:t>
      </w:r>
      <w:r w:rsidR="00042AFB">
        <w:t>8</w:t>
      </w:r>
      <w:r>
        <w:t xml:space="preserve"> Load</w:t>
      </w:r>
      <w:r w:rsidRPr="00A927BF">
        <w:t xml:space="preserve"> </w:t>
      </w:r>
      <w:proofErr w:type="spellStart"/>
      <w:r>
        <w:t>RNAseq</w:t>
      </w:r>
      <w:proofErr w:type="spellEnd"/>
      <w:r>
        <w:t xml:space="preserve"> </w:t>
      </w:r>
      <w:r w:rsidR="00541690">
        <w:t>a</w:t>
      </w:r>
      <w:r>
        <w:t xml:space="preserve">lignments into </w:t>
      </w:r>
      <w:r w:rsidR="00541690">
        <w:t>g</w:t>
      </w:r>
      <w:r>
        <w:t xml:space="preserve">enome </w:t>
      </w:r>
      <w:r w:rsidR="00541690">
        <w:t>b</w:t>
      </w:r>
      <w:r>
        <w:t xml:space="preserve">rowser </w:t>
      </w:r>
    </w:p>
    <w:p w14:paraId="080C8209" w14:textId="77777777" w:rsidR="003F5586" w:rsidRDefault="00935E49" w:rsidP="00935E49">
      <w:pPr>
        <w:pStyle w:val="BodyText"/>
        <w:numPr>
          <w:ilvl w:val="0"/>
          <w:numId w:val="6"/>
        </w:numPr>
        <w:spacing w:after="120"/>
        <w:rPr>
          <w:b/>
        </w:rPr>
      </w:pPr>
      <w:r>
        <w:t>N</w:t>
      </w:r>
      <w:r w:rsidR="00DD5793">
        <w:t>ext,</w:t>
      </w:r>
      <w:r>
        <w:t xml:space="preserve"> we will load </w:t>
      </w:r>
      <w:proofErr w:type="gramStart"/>
      <w:r>
        <w:t>the .bam</w:t>
      </w:r>
      <w:proofErr w:type="gramEnd"/>
      <w:r>
        <w:t xml:space="preserve"> alignment files by selecting </w:t>
      </w:r>
      <w:r w:rsidR="003F5586" w:rsidRPr="007500A9">
        <w:rPr>
          <w:b/>
        </w:rPr>
        <w:t>File</w:t>
      </w:r>
      <w:r w:rsidR="003F5586" w:rsidRPr="003F5586">
        <w:t xml:space="preserve"> &gt; </w:t>
      </w:r>
      <w:r w:rsidR="003F5586" w:rsidRPr="007500A9">
        <w:rPr>
          <w:b/>
        </w:rPr>
        <w:t xml:space="preserve">Load from </w:t>
      </w:r>
      <w:r w:rsidR="00733EFA">
        <w:rPr>
          <w:b/>
        </w:rPr>
        <w:t>F</w:t>
      </w:r>
      <w:r w:rsidR="003F5586" w:rsidRPr="007500A9">
        <w:rPr>
          <w:b/>
        </w:rPr>
        <w:t>ile...</w:t>
      </w:r>
    </w:p>
    <w:p w14:paraId="62E54D0A" w14:textId="77777777" w:rsidR="00177718" w:rsidRPr="00D37C60" w:rsidRDefault="003F5586" w:rsidP="00935E49">
      <w:pPr>
        <w:pStyle w:val="BodyText"/>
        <w:numPr>
          <w:ilvl w:val="0"/>
          <w:numId w:val="6"/>
        </w:numPr>
        <w:spacing w:after="120"/>
        <w:rPr>
          <w:rFonts w:ascii="Consolas" w:hAnsi="Consolas" w:cs="Consolas"/>
          <w:sz w:val="22"/>
        </w:rPr>
      </w:pPr>
      <w:r>
        <w:t>O</w:t>
      </w:r>
      <w:r w:rsidRPr="003F5586">
        <w:t>pen</w:t>
      </w:r>
      <w:r w:rsidR="00F51D24">
        <w:t xml:space="preserve"> </w:t>
      </w:r>
      <w:proofErr w:type="gramStart"/>
      <w:r w:rsidR="00F51D24">
        <w:t>all of</w:t>
      </w:r>
      <w:proofErr w:type="gramEnd"/>
      <w:r w:rsidRPr="003F5586">
        <w:t xml:space="preserve"> </w:t>
      </w:r>
      <w:r w:rsidR="001A102C">
        <w:t xml:space="preserve">the </w:t>
      </w:r>
      <w:r w:rsidR="00935E49" w:rsidRPr="00003443">
        <w:rPr>
          <w:szCs w:val="24"/>
        </w:rPr>
        <w:t>downloaded *</w:t>
      </w:r>
      <w:r w:rsidR="00177718" w:rsidRPr="00003443">
        <w:rPr>
          <w:rFonts w:cs="Courier New"/>
          <w:i/>
          <w:szCs w:val="24"/>
        </w:rPr>
        <w:t>accepted_hits</w:t>
      </w:r>
      <w:r w:rsidR="00935E49" w:rsidRPr="00003443">
        <w:rPr>
          <w:rFonts w:cs="Courier New"/>
          <w:i/>
          <w:szCs w:val="24"/>
        </w:rPr>
        <w:t>_Chr7</w:t>
      </w:r>
      <w:r w:rsidR="00177718" w:rsidRPr="00003443">
        <w:rPr>
          <w:rFonts w:cs="Courier New"/>
          <w:i/>
          <w:szCs w:val="24"/>
        </w:rPr>
        <w:t>.bam</w:t>
      </w:r>
      <w:r w:rsidR="00177718">
        <w:t xml:space="preserve"> </w:t>
      </w:r>
      <w:r w:rsidR="001A102C">
        <w:t>files</w:t>
      </w:r>
      <w:r w:rsidR="00F739DD">
        <w:t>.</w:t>
      </w:r>
    </w:p>
    <w:p w14:paraId="11C95433" w14:textId="2ACBE0ED" w:rsidR="00935E49" w:rsidRPr="00935E49" w:rsidRDefault="002C04CF" w:rsidP="00003443">
      <w:pPr>
        <w:pStyle w:val="BodyText"/>
        <w:spacing w:after="120"/>
      </w:pPr>
      <w:r>
        <w:t xml:space="preserve">Three plots should </w:t>
      </w:r>
      <w:proofErr w:type="gramStart"/>
      <w:r>
        <w:t>open up</w:t>
      </w:r>
      <w:proofErr w:type="gramEnd"/>
      <w:r>
        <w:t xml:space="preserve"> for each track. The first shows depth of </w:t>
      </w:r>
      <w:proofErr w:type="spellStart"/>
      <w:r>
        <w:t>RNAseq</w:t>
      </w:r>
      <w:proofErr w:type="spellEnd"/>
      <w:r>
        <w:t xml:space="preserve"> read coverage for each position on the chromosome; the second shows splice junctions; and the third shows alignments for each </w:t>
      </w:r>
      <w:proofErr w:type="spellStart"/>
      <w:r>
        <w:t>RNAseq</w:t>
      </w:r>
      <w:proofErr w:type="spellEnd"/>
      <w:r>
        <w:t xml:space="preserve"> read mapping to the chromosome region in question. </w:t>
      </w:r>
      <w:r w:rsidR="00DD5793">
        <w:t>Depending on the Zoom level</w:t>
      </w:r>
      <w:r w:rsidR="00472F84">
        <w:t>,</w:t>
      </w:r>
      <w:r w:rsidR="00935E49" w:rsidRPr="00935E49">
        <w:t xml:space="preserve"> </w:t>
      </w:r>
      <w:r w:rsidR="00DD5793">
        <w:t xml:space="preserve">you may or may not </w:t>
      </w:r>
      <w:r w:rsidR="00935E49" w:rsidRPr="00935E49">
        <w:t>see anything at first because</w:t>
      </w:r>
      <w:r w:rsidR="00935E49">
        <w:t xml:space="preserve"> </w:t>
      </w:r>
      <w:r>
        <w:t xml:space="preserve">information about the </w:t>
      </w:r>
      <w:proofErr w:type="spellStart"/>
      <w:r>
        <w:t>RNAseq</w:t>
      </w:r>
      <w:proofErr w:type="spellEnd"/>
      <w:r>
        <w:t xml:space="preserve"> </w:t>
      </w:r>
      <w:r w:rsidR="00935E49">
        <w:t xml:space="preserve">read alignments only show up after you have zoomed in </w:t>
      </w:r>
      <w:r w:rsidR="00DD5793">
        <w:t>far enough</w:t>
      </w:r>
      <w:r w:rsidR="00935E49">
        <w:t xml:space="preserve">. </w:t>
      </w:r>
      <w:r w:rsidR="00DD5793">
        <w:t>If necessary, z</w:t>
      </w:r>
      <w:r w:rsidR="00935E49">
        <w:t xml:space="preserve">oom in </w:t>
      </w:r>
      <w:r w:rsidR="00DD5793">
        <w:t>so that you can start seeing the read</w:t>
      </w:r>
      <w:r w:rsidR="00935E49">
        <w:t xml:space="preserve"> alignments</w:t>
      </w:r>
      <w:r w:rsidR="00DD5793">
        <w:t xml:space="preserve"> in the main window</w:t>
      </w:r>
      <w:r w:rsidR="00935E49">
        <w:t>.</w:t>
      </w:r>
      <w:r w:rsidR="00C60CF9">
        <w:t xml:space="preserve"> </w:t>
      </w:r>
    </w:p>
    <w:p w14:paraId="73AFDAA7" w14:textId="56FCA3F0" w:rsidR="00E05A80" w:rsidRDefault="00E05A80" w:rsidP="00CB4C27">
      <w:pPr>
        <w:pStyle w:val="BodyText"/>
        <w:numPr>
          <w:ilvl w:val="0"/>
          <w:numId w:val="6"/>
        </w:numPr>
        <w:spacing w:after="120"/>
      </w:pPr>
      <w:r>
        <w:t xml:space="preserve">Because we have so many reads, it may be necessary to </w:t>
      </w:r>
      <w:r w:rsidR="006929D1">
        <w:t>“</w:t>
      </w:r>
      <w:r>
        <w:t>squish</w:t>
      </w:r>
      <w:r w:rsidR="006929D1">
        <w:t>”</w:t>
      </w:r>
      <w:r>
        <w:t xml:space="preserve"> the view so that more alignments can be displayed</w:t>
      </w:r>
      <w:r w:rsidR="00D37C60">
        <w:t xml:space="preserve"> in each browser </w:t>
      </w:r>
      <w:r w:rsidR="006929D1">
        <w:t>“</w:t>
      </w:r>
      <w:r w:rsidR="00D37C60">
        <w:t>track.</w:t>
      </w:r>
      <w:r w:rsidR="006929D1">
        <w:t>”</w:t>
      </w:r>
      <w:r w:rsidR="001F7924">
        <w:t xml:space="preserve"> </w:t>
      </w:r>
      <w:r>
        <w:t>Right</w:t>
      </w:r>
      <w:r w:rsidR="00D37C60">
        <w:t>-</w:t>
      </w:r>
      <w:r>
        <w:t xml:space="preserve">click over </w:t>
      </w:r>
      <w:r w:rsidR="001F7924">
        <w:t xml:space="preserve">each of </w:t>
      </w:r>
      <w:r>
        <w:t>the filename</w:t>
      </w:r>
      <w:r w:rsidR="001F7924">
        <w:t>s</w:t>
      </w:r>
      <w:r>
        <w:t xml:space="preserve"> in the left-hand panel and select </w:t>
      </w:r>
      <w:r w:rsidR="006929D1">
        <w:t>“</w:t>
      </w:r>
      <w:r>
        <w:t>squi</w:t>
      </w:r>
      <w:r w:rsidR="00A826DA">
        <w:t>s</w:t>
      </w:r>
      <w:r>
        <w:t>hed</w:t>
      </w:r>
      <w:r w:rsidR="006929D1">
        <w:t>”</w:t>
      </w:r>
      <w:r>
        <w:t xml:space="preserve"> </w:t>
      </w:r>
      <w:r w:rsidR="00A826DA">
        <w:t xml:space="preserve">view </w:t>
      </w:r>
      <w:r>
        <w:t>in the menu</w:t>
      </w:r>
      <w:r w:rsidR="00255EBE">
        <w:t xml:space="preserve"> that pops up</w:t>
      </w:r>
      <w:r>
        <w:t xml:space="preserve">. </w:t>
      </w:r>
      <w:r w:rsidR="009F04B2">
        <w:t xml:space="preserve">If necessary, close the </w:t>
      </w:r>
      <w:r w:rsidR="006929D1">
        <w:t>“</w:t>
      </w:r>
      <w:r w:rsidR="008A4634">
        <w:t>Coverage</w:t>
      </w:r>
      <w:r w:rsidR="006929D1">
        <w:t>”</w:t>
      </w:r>
      <w:r w:rsidR="008A4634">
        <w:t xml:space="preserve"> tracks by clicking on the name in the left-hand panel, hitting the delete key</w:t>
      </w:r>
      <w:r w:rsidR="006929D1">
        <w:t>,</w:t>
      </w:r>
      <w:r w:rsidR="008A4634">
        <w:t xml:space="preserve"> and</w:t>
      </w:r>
      <w:r w:rsidR="005D6120">
        <w:t xml:space="preserve"> confirming if prompted.</w:t>
      </w:r>
    </w:p>
    <w:p w14:paraId="2F4156B6" w14:textId="1EDA85EB" w:rsidR="00760238" w:rsidRDefault="00760238" w:rsidP="00760238">
      <w:pPr>
        <w:pStyle w:val="BodyText"/>
        <w:spacing w:after="120"/>
      </w:pPr>
      <w:r>
        <w:t xml:space="preserve">Note that the 70-15 </w:t>
      </w:r>
      <w:proofErr w:type="spellStart"/>
      <w:r>
        <w:t>RNAseq</w:t>
      </w:r>
      <w:proofErr w:type="spellEnd"/>
      <w:r>
        <w:t xml:space="preserve"> reads were much longer than those generated for FR13 (250 </w:t>
      </w:r>
      <w:proofErr w:type="spellStart"/>
      <w:r>
        <w:t>nt</w:t>
      </w:r>
      <w:proofErr w:type="spellEnd"/>
      <w:r>
        <w:t xml:space="preserve"> vs. 50 </w:t>
      </w:r>
      <w:proofErr w:type="spellStart"/>
      <w:r>
        <w:t>nt</w:t>
      </w:r>
      <w:proofErr w:type="spellEnd"/>
      <w:r>
        <w:t>).</w:t>
      </w:r>
    </w:p>
    <w:p w14:paraId="71BC8DB5" w14:textId="77777777" w:rsidR="009C030B" w:rsidRDefault="003E4883" w:rsidP="009C030B">
      <w:pPr>
        <w:pStyle w:val="BodyText"/>
        <w:numPr>
          <w:ilvl w:val="0"/>
          <w:numId w:val="6"/>
        </w:numPr>
        <w:spacing w:after="120"/>
      </w:pPr>
      <w:r>
        <w:t xml:space="preserve">Revisit the locations where your transcript assemblies found potentially novel genes and examine the </w:t>
      </w:r>
      <w:proofErr w:type="spellStart"/>
      <w:r>
        <w:t>RNAseq</w:t>
      </w:r>
      <w:proofErr w:type="spellEnd"/>
      <w:r>
        <w:t xml:space="preserve"> data tracks to determine which growth condition (liquid culture and/or </w:t>
      </w:r>
      <w:r w:rsidRPr="003E4883">
        <w:rPr>
          <w:i/>
        </w:rPr>
        <w:t>in planta</w:t>
      </w:r>
      <w:r>
        <w:t>) produced the reads</w:t>
      </w:r>
      <w:r w:rsidR="00DC3CD6">
        <w:t xml:space="preserve"> that supported the respective transcript assemblies. </w:t>
      </w:r>
    </w:p>
    <w:p w14:paraId="692094A0" w14:textId="6F1E1FF3" w:rsidR="00F973F0" w:rsidRDefault="00F973F0" w:rsidP="009C030B">
      <w:pPr>
        <w:pStyle w:val="BodyText"/>
        <w:spacing w:after="120"/>
        <w:ind w:left="720"/>
      </w:pPr>
      <w:r>
        <w:t xml:space="preserve">gene </w:t>
      </w:r>
      <w:proofErr w:type="gramStart"/>
      <w:r>
        <w:t>coordinate:_</w:t>
      </w:r>
      <w:proofErr w:type="gramEnd"/>
      <w:r>
        <w:t>______; condition: __________</w:t>
      </w:r>
    </w:p>
    <w:p w14:paraId="21F2ABF9" w14:textId="77777777" w:rsidR="00F973F0" w:rsidRDefault="00F973F0" w:rsidP="009C030B">
      <w:pPr>
        <w:pStyle w:val="BodyText"/>
        <w:spacing w:after="120"/>
        <w:ind w:firstLine="720"/>
      </w:pPr>
      <w:r>
        <w:t xml:space="preserve">gene </w:t>
      </w:r>
      <w:proofErr w:type="gramStart"/>
      <w:r>
        <w:t>coordinate:_</w:t>
      </w:r>
      <w:proofErr w:type="gramEnd"/>
      <w:r>
        <w:t>______; condition: __________</w:t>
      </w:r>
    </w:p>
    <w:p w14:paraId="75BC2DDF" w14:textId="77777777" w:rsidR="00F973F0" w:rsidRDefault="00F973F0" w:rsidP="009C030B">
      <w:pPr>
        <w:pStyle w:val="BodyText"/>
        <w:spacing w:after="120"/>
        <w:ind w:firstLine="720"/>
      </w:pPr>
      <w:r>
        <w:t xml:space="preserve">gene </w:t>
      </w:r>
      <w:proofErr w:type="gramStart"/>
      <w:r>
        <w:t>coordinate:_</w:t>
      </w:r>
      <w:proofErr w:type="gramEnd"/>
      <w:r>
        <w:t>______; condition: __________</w:t>
      </w:r>
    </w:p>
    <w:p w14:paraId="4F38A99D" w14:textId="22969587" w:rsidR="00F05242" w:rsidRDefault="004214D9" w:rsidP="00A1466E">
      <w:pPr>
        <w:pStyle w:val="BodyText"/>
        <w:numPr>
          <w:ilvl w:val="0"/>
          <w:numId w:val="6"/>
        </w:numPr>
        <w:spacing w:before="240" w:after="120"/>
      </w:pPr>
      <w:r>
        <w:t>Now</w:t>
      </w:r>
      <w:r w:rsidR="00D30497">
        <w:t>,</w:t>
      </w:r>
      <w:r>
        <w:t xml:space="preserve"> we</w:t>
      </w:r>
      <w:r w:rsidR="005525FE">
        <w:t>’</w:t>
      </w:r>
      <w:r>
        <w:t xml:space="preserve">ll </w:t>
      </w:r>
      <w:r w:rsidR="00A03568">
        <w:t xml:space="preserve">manually </w:t>
      </w:r>
      <w:r>
        <w:t xml:space="preserve">examine the </w:t>
      </w:r>
      <w:proofErr w:type="spellStart"/>
      <w:r>
        <w:t>RNAseq</w:t>
      </w:r>
      <w:proofErr w:type="spellEnd"/>
      <w:r>
        <w:t xml:space="preserve"> data tracks</w:t>
      </w:r>
      <w:r w:rsidR="007D223D">
        <w:t xml:space="preserve"> for differential expression</w:t>
      </w:r>
      <w:r>
        <w:t xml:space="preserve">. </w:t>
      </w:r>
      <w:r w:rsidR="00F05242">
        <w:t>For improved visualization, close the cufflinks and maker-annotations tracks</w:t>
      </w:r>
      <w:r w:rsidR="005D6120">
        <w:t xml:space="preserve"> and re-open when you need to see gene IDs.</w:t>
      </w:r>
    </w:p>
    <w:p w14:paraId="4A2E099F" w14:textId="77777777" w:rsidR="00D46F5A" w:rsidRDefault="00F05242" w:rsidP="001C74F7">
      <w:pPr>
        <w:pStyle w:val="BodyText"/>
        <w:keepNext/>
        <w:numPr>
          <w:ilvl w:val="0"/>
          <w:numId w:val="6"/>
        </w:numPr>
        <w:spacing w:after="120"/>
      </w:pPr>
      <w:r>
        <w:lastRenderedPageBreak/>
        <w:t xml:space="preserve"> </w:t>
      </w:r>
      <w:r w:rsidR="001A102C">
        <w:t xml:space="preserve">Navigate along </w:t>
      </w:r>
      <w:r w:rsidR="004214D9">
        <w:t>the</w:t>
      </w:r>
      <w:r w:rsidR="001A102C">
        <w:t xml:space="preserve"> contig </w:t>
      </w:r>
      <w:r w:rsidR="004214D9">
        <w:t xml:space="preserve">and </w:t>
      </w:r>
      <w:r>
        <w:t>find</w:t>
      </w:r>
      <w:r w:rsidR="004214D9">
        <w:t xml:space="preserve"> a gene that </w:t>
      </w:r>
      <w:r>
        <w:t>was</w:t>
      </w:r>
      <w:r w:rsidR="004214D9">
        <w:t xml:space="preserve"> expressed at a high level </w:t>
      </w:r>
      <w:r w:rsidR="004214D9" w:rsidRPr="00F05242">
        <w:rPr>
          <w:i/>
        </w:rPr>
        <w:t>in planta</w:t>
      </w:r>
      <w:r w:rsidR="004214D9">
        <w:t xml:space="preserve"> but show</w:t>
      </w:r>
      <w:r>
        <w:t>ed</w:t>
      </w:r>
      <w:r w:rsidR="004214D9">
        <w:t xml:space="preserve"> no expression in liquid culture</w:t>
      </w:r>
      <w:r>
        <w:t>:</w:t>
      </w:r>
    </w:p>
    <w:p w14:paraId="4BCFD190" w14:textId="190E06F8" w:rsidR="003F5586" w:rsidRDefault="00F05242" w:rsidP="001C74F7">
      <w:pPr>
        <w:pStyle w:val="BodyText"/>
        <w:spacing w:before="120"/>
        <w:ind w:left="720"/>
      </w:pPr>
      <w:proofErr w:type="spellStart"/>
      <w:r>
        <w:t>gene_</w:t>
      </w:r>
      <w:proofErr w:type="gramStart"/>
      <w:r>
        <w:t>id</w:t>
      </w:r>
      <w:proofErr w:type="spellEnd"/>
      <w:r>
        <w:t>:_</w:t>
      </w:r>
      <w:proofErr w:type="gramEnd"/>
      <w:r>
        <w:t>__________________</w:t>
      </w:r>
    </w:p>
    <w:p w14:paraId="230D3E55" w14:textId="77777777" w:rsidR="00073C2F" w:rsidRDefault="00F05242" w:rsidP="00073C2F">
      <w:pPr>
        <w:pStyle w:val="BodyText"/>
        <w:numPr>
          <w:ilvl w:val="0"/>
          <w:numId w:val="6"/>
        </w:numPr>
        <w:spacing w:after="120"/>
      </w:pPr>
      <w:r>
        <w:t xml:space="preserve">Now find a gene that was expressed at a high level in liquid culture but showed no expression </w:t>
      </w:r>
      <w:r w:rsidRPr="00F05242">
        <w:rPr>
          <w:i/>
        </w:rPr>
        <w:t>in planta</w:t>
      </w:r>
      <w:r w:rsidR="00680ACB">
        <w:t>:</w:t>
      </w:r>
    </w:p>
    <w:p w14:paraId="7EA75FDE" w14:textId="2D514D3F" w:rsidR="00F05242" w:rsidRDefault="00680ACB" w:rsidP="00073C2F">
      <w:pPr>
        <w:pStyle w:val="BodyText"/>
        <w:ind w:left="720"/>
      </w:pPr>
      <w:proofErr w:type="spellStart"/>
      <w:r>
        <w:t>gene_</w:t>
      </w:r>
      <w:proofErr w:type="gramStart"/>
      <w:r>
        <w:t>id</w:t>
      </w:r>
      <w:proofErr w:type="spellEnd"/>
      <w:r>
        <w:t>:_</w:t>
      </w:r>
      <w:proofErr w:type="gramEnd"/>
      <w:r>
        <w:t>__________________</w:t>
      </w:r>
    </w:p>
    <w:p w14:paraId="7615D0B0" w14:textId="77777777" w:rsidR="000719BB" w:rsidRPr="001A102C" w:rsidRDefault="000719BB" w:rsidP="001A102C">
      <w:pPr>
        <w:rPr>
          <w:rFonts w:ascii="Arial Black" w:hAnsi="Arial Black"/>
          <w:color w:val="808080"/>
          <w:spacing w:val="-25"/>
          <w:kern w:val="28"/>
          <w:sz w:val="32"/>
        </w:rPr>
      </w:pPr>
    </w:p>
    <w:sectPr w:rsidR="000719BB" w:rsidRPr="001A102C" w:rsidSect="001C74F7">
      <w:type w:val="continuous"/>
      <w:pgSz w:w="12240" w:h="15840" w:code="1"/>
      <w:pgMar w:top="1008" w:right="1440" w:bottom="720" w:left="1440" w:header="720" w:footer="720" w:gutter="0"/>
      <w:cols w:space="720"/>
      <w:docGrid w:linePitch="218"/>
    </w:sectPr>
  </w:body>
</w:document>
</file>

<file path=word/customizations.xml><?xml version="1.0" encoding="utf-8"?>
<wne:tcg xmlns:r="http://schemas.openxmlformats.org/officeDocument/2006/relationships" xmlns:wne="http://schemas.microsoft.com/office/word/2006/wordml">
  <wne:keymaps>
    <wne:keymap wne:kcmPrimary="074B">
      <wne:macro wne:macroName="PROJECT.MODULE1.TOGGLECODE8I_MF1"/>
    </wne:keymap>
    <wne:keymap wne:kcmPrimary="0750" wne:kcmSecondary="0125">
      <wne:macro wne:macroName="PROJECT.MODULE1.BOXINDENT8I_MF1"/>
    </wne:keymap>
    <wne:keymap wne:kcmPrimary="0750" wne:kcmSecondary="0127">
      <wne:macro wne:macroName="PROJECT.MODULE1.INDENT2_8I_MF1"/>
    </wne:keymap>
    <wne:keymap wne:kcmPrimary="0750" wne:kcmSecondary="0154">
      <wne:macro wne:macroName="PROJECT.MODULE1.BOXOUTLINETHICKNESS8I_MF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EBE20" w14:textId="77777777" w:rsidR="00943636" w:rsidRDefault="00943636">
      <w:r>
        <w:separator/>
      </w:r>
    </w:p>
  </w:endnote>
  <w:endnote w:type="continuationSeparator" w:id="0">
    <w:p w14:paraId="4F0015AE" w14:textId="77777777" w:rsidR="00943636" w:rsidRDefault="0094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Mono">
    <w:altName w:val="Menlo"/>
    <w:panose1 w:val="020B0604020202020204"/>
    <w:charset w:val="00"/>
    <w:family w:val="modern"/>
    <w:pitch w:val="fixed"/>
    <w:sig w:usb0="E70026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3F44E" w14:textId="77777777" w:rsidR="00770612" w:rsidRDefault="00770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FA9DF" w14:textId="4A245FDA" w:rsidR="00061526" w:rsidRPr="00932D9A" w:rsidRDefault="00000000" w:rsidP="00061526">
    <w:pPr>
      <w:pStyle w:val="Footer"/>
      <w:tabs>
        <w:tab w:val="right" w:pos="9360"/>
      </w:tabs>
      <w:jc w:val="both"/>
    </w:pPr>
    <w:sdt>
      <w:sdtPr>
        <w:rPr>
          <w:color w:val="FFFFFF" w:themeColor="background1"/>
        </w:rPr>
        <w:id w:val="1473022161"/>
        <w:docPartObj>
          <w:docPartGallery w:val="Page Numbers (Top of Page)"/>
          <w:docPartUnique/>
        </w:docPartObj>
      </w:sdtPr>
      <w:sdtContent>
        <w:r w:rsidR="009E16EE">
          <w:rPr>
            <w:color w:val="FFFFFF" w:themeColor="background1"/>
          </w:rPr>
          <w:t>Essential</w:t>
        </w:r>
        <w:r w:rsidR="00770612">
          <w:rPr>
            <w:color w:val="FFFFFF" w:themeColor="background1"/>
          </w:rPr>
          <w:t xml:space="preserve"> Bioinformatics Skills</w:t>
        </w:r>
        <w:r w:rsidR="009C417C">
          <w:rPr>
            <w:color w:val="FFFFFF" w:themeColor="background1"/>
          </w:rPr>
          <w:t>,</w:t>
        </w:r>
        <w:r w:rsidR="000F1579">
          <w:rPr>
            <w:color w:val="FFFFFF" w:themeColor="background1"/>
          </w:rPr>
          <w:t xml:space="preserve"> 20</w:t>
        </w:r>
        <w:r w:rsidR="005D6120">
          <w:rPr>
            <w:color w:val="FFFFFF" w:themeColor="background1"/>
          </w:rPr>
          <w:t>2</w:t>
        </w:r>
        <w:r w:rsidR="00770612">
          <w:rPr>
            <w:color w:val="FFFFFF" w:themeColor="background1"/>
          </w:rPr>
          <w:t>5</w:t>
        </w:r>
        <w:r w:rsidR="000F1579">
          <w:rPr>
            <w:color w:val="FFFFFF" w:themeColor="background1"/>
          </w:rPr>
          <w:t xml:space="preserve"> – </w:t>
        </w:r>
        <w:r w:rsidR="00B754ED">
          <w:rPr>
            <w:color w:val="FFFFFF" w:themeColor="background1"/>
          </w:rPr>
          <w:t>Module</w:t>
        </w:r>
        <w:r w:rsidR="000F1579">
          <w:rPr>
            <w:color w:val="FFFFFF" w:themeColor="background1"/>
          </w:rPr>
          <w:t xml:space="preserve"> </w:t>
        </w:r>
        <w:r w:rsidR="009C417C">
          <w:rPr>
            <w:color w:val="FFFFFF" w:themeColor="background1"/>
          </w:rPr>
          <w:t>8</w:t>
        </w:r>
      </w:sdtContent>
    </w:sdt>
    <w:r w:rsidR="00372B32">
      <w:rPr>
        <w:color w:val="FFFFFF" w:themeColor="background1"/>
      </w:rPr>
      <w:tab/>
      <w:t>P</w:t>
    </w:r>
    <w:r w:rsidR="00372B32" w:rsidRPr="00B57329">
      <w:rPr>
        <w:color w:val="FFFFFF" w:themeColor="background1"/>
      </w:rPr>
      <w:t xml:space="preserve">age </w:t>
    </w:r>
    <w:r w:rsidR="00372B32" w:rsidRPr="00932D9A">
      <w:rPr>
        <w:color w:val="FFFFFF" w:themeColor="background1"/>
      </w:rPr>
      <w:fldChar w:fldCharType="begin"/>
    </w:r>
    <w:r w:rsidR="00372B32" w:rsidRPr="00932D9A">
      <w:rPr>
        <w:color w:val="FFFFFF" w:themeColor="background1"/>
      </w:rPr>
      <w:instrText xml:space="preserve"> PAGE </w:instrText>
    </w:r>
    <w:r w:rsidR="00372B32" w:rsidRPr="00932D9A">
      <w:rPr>
        <w:color w:val="FFFFFF" w:themeColor="background1"/>
      </w:rPr>
      <w:fldChar w:fldCharType="separate"/>
    </w:r>
    <w:r w:rsidR="00372B32">
      <w:rPr>
        <w:color w:val="FFFFFF" w:themeColor="background1"/>
      </w:rPr>
      <w:t>1</w:t>
    </w:r>
    <w:r w:rsidR="00372B32" w:rsidRPr="00932D9A">
      <w:rPr>
        <w:color w:val="FFFFFF" w:themeColor="background1"/>
      </w:rPr>
      <w:fldChar w:fldCharType="end"/>
    </w:r>
    <w:r w:rsidR="00372B32" w:rsidRPr="00B57329">
      <w:rPr>
        <w:color w:val="FFFFFF" w:themeColor="background1"/>
      </w:rPr>
      <w:t xml:space="preserve"> of </w:t>
    </w:r>
    <w:r w:rsidR="00372B32" w:rsidRPr="00932D9A">
      <w:rPr>
        <w:color w:val="FFFFFF" w:themeColor="background1"/>
      </w:rPr>
      <w:fldChar w:fldCharType="begin"/>
    </w:r>
    <w:r w:rsidR="00372B32" w:rsidRPr="00932D9A">
      <w:rPr>
        <w:color w:val="FFFFFF" w:themeColor="background1"/>
      </w:rPr>
      <w:instrText xml:space="preserve"> NUMPAGES  </w:instrText>
    </w:r>
    <w:r w:rsidR="00372B32" w:rsidRPr="00932D9A">
      <w:rPr>
        <w:color w:val="FFFFFF" w:themeColor="background1"/>
      </w:rPr>
      <w:fldChar w:fldCharType="separate"/>
    </w:r>
    <w:r w:rsidR="00372B32">
      <w:rPr>
        <w:color w:val="FFFFFF" w:themeColor="background1"/>
      </w:rPr>
      <w:t>5</w:t>
    </w:r>
    <w:r w:rsidR="00372B32" w:rsidRPr="00932D9A">
      <w:rPr>
        <w:color w:val="FFFFFF" w:themeColor="background1"/>
      </w:rPr>
      <w:fldChar w:fldCharType="end"/>
    </w:r>
    <w:r w:rsidR="00372B32" w:rsidRPr="00932D9A">
      <w:rPr>
        <w:color w:val="FFFFFF" w:themeColor="background1"/>
      </w:rPr>
      <w:t xml:space="preserve">  </w:t>
    </w:r>
  </w:p>
  <w:p w14:paraId="6314DAB4" w14:textId="77777777" w:rsidR="004C3542" w:rsidRPr="00932D9A" w:rsidRDefault="004C3542" w:rsidP="00932D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A5D8" w14:textId="77777777" w:rsidR="00770612" w:rsidRDefault="00770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42BE3" w14:textId="77777777" w:rsidR="00943636" w:rsidRDefault="00943636">
      <w:r>
        <w:separator/>
      </w:r>
    </w:p>
  </w:footnote>
  <w:footnote w:type="continuationSeparator" w:id="0">
    <w:p w14:paraId="59BD837D" w14:textId="77777777" w:rsidR="00943636" w:rsidRDefault="00943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1CED0" w14:textId="77777777" w:rsidR="00770612" w:rsidRDefault="00770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7C4F" w14:textId="405C692C" w:rsidR="00E724DE" w:rsidRDefault="00E724DE" w:rsidP="00E724DE">
    <w:pPr>
      <w:pStyle w:val="Header"/>
      <w:jc w:val="left"/>
    </w:pPr>
    <w:r>
      <w:t xml:space="preserve">UK/KY-INBRE </w:t>
    </w:r>
    <w:r w:rsidR="00770612">
      <w:t>BIOINFORMATICS</w:t>
    </w:r>
    <w:r>
      <w:t xml:space="preserve"> WORKSHOP, </w:t>
    </w:r>
    <w:r w:rsidR="005D6120">
      <w:t>202</w:t>
    </w:r>
    <w:r w:rsidR="00770612">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A43D7" w14:textId="77777777" w:rsidR="00770612" w:rsidRDefault="00770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A62"/>
    <w:multiLevelType w:val="hybridMultilevel"/>
    <w:tmpl w:val="156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0CE"/>
    <w:multiLevelType w:val="hybridMultilevel"/>
    <w:tmpl w:val="2DAA1FDC"/>
    <w:lvl w:ilvl="0" w:tplc="CBB0B20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5E23"/>
    <w:multiLevelType w:val="hybridMultilevel"/>
    <w:tmpl w:val="7F94B96E"/>
    <w:lvl w:ilvl="0" w:tplc="CBB0B20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44EEC"/>
    <w:multiLevelType w:val="hybridMultilevel"/>
    <w:tmpl w:val="2B56F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0372"/>
    <w:multiLevelType w:val="hybridMultilevel"/>
    <w:tmpl w:val="91A6FBC2"/>
    <w:lvl w:ilvl="0" w:tplc="95542E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21710"/>
    <w:multiLevelType w:val="hybridMultilevel"/>
    <w:tmpl w:val="0D4EBA0C"/>
    <w:lvl w:ilvl="0" w:tplc="CBB0B20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A366B"/>
    <w:multiLevelType w:val="hybridMultilevel"/>
    <w:tmpl w:val="ADFE74BE"/>
    <w:lvl w:ilvl="0" w:tplc="CBB0B2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8B4792"/>
    <w:multiLevelType w:val="hybridMultilevel"/>
    <w:tmpl w:val="EDACA97E"/>
    <w:lvl w:ilvl="0" w:tplc="49B8AA3C">
      <w:start w:val="1"/>
      <w:numFmt w:val="bullet"/>
      <w:lvlText w:val="·"/>
      <w:lvlJc w:val="left"/>
      <w:pPr>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A5F6F"/>
    <w:multiLevelType w:val="hybridMultilevel"/>
    <w:tmpl w:val="44B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F4524"/>
    <w:multiLevelType w:val="hybridMultilevel"/>
    <w:tmpl w:val="CCA8C416"/>
    <w:lvl w:ilvl="0" w:tplc="9B0EE9CE">
      <w:start w:val="1"/>
      <w:numFmt w:val="decimal"/>
      <w:lvlText w:val="%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B933BBC"/>
    <w:multiLevelType w:val="hybridMultilevel"/>
    <w:tmpl w:val="C388BD42"/>
    <w:lvl w:ilvl="0" w:tplc="CBB0B208">
      <w:start w:val="1"/>
      <w:numFmt w:val="bullet"/>
      <w:lvlText w:val=""/>
      <w:lvlJc w:val="left"/>
      <w:pPr>
        <w:ind w:left="720" w:hanging="360"/>
      </w:pPr>
      <w:rPr>
        <w:rFonts w:ascii="Wingdings" w:hAnsi="Wingdings" w:hint="default"/>
      </w:rPr>
    </w:lvl>
    <w:lvl w:ilvl="1" w:tplc="95542E3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2024B"/>
    <w:multiLevelType w:val="hybridMultilevel"/>
    <w:tmpl w:val="35AEDD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5C74EC"/>
    <w:multiLevelType w:val="hybridMultilevel"/>
    <w:tmpl w:val="B74ED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64488"/>
    <w:multiLevelType w:val="hybridMultilevel"/>
    <w:tmpl w:val="CF5469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4478D"/>
    <w:multiLevelType w:val="hybridMultilevel"/>
    <w:tmpl w:val="15FA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71246"/>
    <w:multiLevelType w:val="hybridMultilevel"/>
    <w:tmpl w:val="8C287180"/>
    <w:lvl w:ilvl="0" w:tplc="CBB0B2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D62A2"/>
    <w:multiLevelType w:val="hybridMultilevel"/>
    <w:tmpl w:val="1ECE2EA4"/>
    <w:lvl w:ilvl="0" w:tplc="CBB0B208">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24173"/>
    <w:multiLevelType w:val="hybridMultilevel"/>
    <w:tmpl w:val="6428AD7A"/>
    <w:lvl w:ilvl="0" w:tplc="CBB0B2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D27EB9"/>
    <w:multiLevelType w:val="hybridMultilevel"/>
    <w:tmpl w:val="A530C5FC"/>
    <w:lvl w:ilvl="0" w:tplc="ED12669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F7453B"/>
    <w:multiLevelType w:val="hybridMultilevel"/>
    <w:tmpl w:val="D702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066C1"/>
    <w:multiLevelType w:val="hybridMultilevel"/>
    <w:tmpl w:val="28B0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2770A0"/>
    <w:multiLevelType w:val="hybridMultilevel"/>
    <w:tmpl w:val="5D38802A"/>
    <w:lvl w:ilvl="0" w:tplc="CBB0B2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12D14"/>
    <w:multiLevelType w:val="multilevel"/>
    <w:tmpl w:val="4BD4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E3FB6"/>
    <w:multiLevelType w:val="hybridMultilevel"/>
    <w:tmpl w:val="EDC8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3A1498"/>
    <w:multiLevelType w:val="hybridMultilevel"/>
    <w:tmpl w:val="DE781E2A"/>
    <w:lvl w:ilvl="0" w:tplc="CBB0B20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52EFD"/>
    <w:multiLevelType w:val="hybridMultilevel"/>
    <w:tmpl w:val="D10A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048432">
    <w:abstractNumId w:val="20"/>
  </w:num>
  <w:num w:numId="2" w16cid:durableId="1000544190">
    <w:abstractNumId w:val="18"/>
  </w:num>
  <w:num w:numId="3" w16cid:durableId="1615477424">
    <w:abstractNumId w:val="9"/>
  </w:num>
  <w:num w:numId="4" w16cid:durableId="1568226019">
    <w:abstractNumId w:val="16"/>
  </w:num>
  <w:num w:numId="5" w16cid:durableId="1201167345">
    <w:abstractNumId w:val="24"/>
  </w:num>
  <w:num w:numId="6" w16cid:durableId="349262316">
    <w:abstractNumId w:val="10"/>
  </w:num>
  <w:num w:numId="7" w16cid:durableId="97872930">
    <w:abstractNumId w:val="0"/>
  </w:num>
  <w:num w:numId="8" w16cid:durableId="435253106">
    <w:abstractNumId w:val="17"/>
  </w:num>
  <w:num w:numId="9" w16cid:durableId="1681811833">
    <w:abstractNumId w:val="15"/>
  </w:num>
  <w:num w:numId="10" w16cid:durableId="479688809">
    <w:abstractNumId w:val="25"/>
  </w:num>
  <w:num w:numId="11" w16cid:durableId="72941863">
    <w:abstractNumId w:val="3"/>
  </w:num>
  <w:num w:numId="12" w16cid:durableId="1342515327">
    <w:abstractNumId w:val="11"/>
  </w:num>
  <w:num w:numId="13" w16cid:durableId="452359800">
    <w:abstractNumId w:val="12"/>
  </w:num>
  <w:num w:numId="14" w16cid:durableId="1059134079">
    <w:abstractNumId w:val="8"/>
  </w:num>
  <w:num w:numId="15" w16cid:durableId="1191070506">
    <w:abstractNumId w:val="14"/>
  </w:num>
  <w:num w:numId="16" w16cid:durableId="1268343957">
    <w:abstractNumId w:val="22"/>
  </w:num>
  <w:num w:numId="17" w16cid:durableId="1703939688">
    <w:abstractNumId w:val="4"/>
  </w:num>
  <w:num w:numId="18" w16cid:durableId="1963537343">
    <w:abstractNumId w:val="5"/>
  </w:num>
  <w:num w:numId="19" w16cid:durableId="264770554">
    <w:abstractNumId w:val="1"/>
  </w:num>
  <w:num w:numId="20" w16cid:durableId="522671223">
    <w:abstractNumId w:val="23"/>
  </w:num>
  <w:num w:numId="21" w16cid:durableId="716465232">
    <w:abstractNumId w:val="6"/>
  </w:num>
  <w:num w:numId="22" w16cid:durableId="1982534504">
    <w:abstractNumId w:val="2"/>
  </w:num>
  <w:num w:numId="23" w16cid:durableId="1255671071">
    <w:abstractNumId w:val="7"/>
  </w:num>
  <w:num w:numId="24" w16cid:durableId="1909992757">
    <w:abstractNumId w:val="21"/>
  </w:num>
  <w:num w:numId="25" w16cid:durableId="201524706">
    <w:abstractNumId w:val="19"/>
  </w:num>
  <w:num w:numId="26" w16cid:durableId="126237105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D"/>
    <w:rsid w:val="0000129F"/>
    <w:rsid w:val="0000169B"/>
    <w:rsid w:val="00003443"/>
    <w:rsid w:val="00006D4E"/>
    <w:rsid w:val="00013251"/>
    <w:rsid w:val="000146C3"/>
    <w:rsid w:val="00015D51"/>
    <w:rsid w:val="00021896"/>
    <w:rsid w:val="00022D89"/>
    <w:rsid w:val="00025042"/>
    <w:rsid w:val="0003284F"/>
    <w:rsid w:val="00034F11"/>
    <w:rsid w:val="00035FBF"/>
    <w:rsid w:val="00041B6C"/>
    <w:rsid w:val="00042AFB"/>
    <w:rsid w:val="00047A79"/>
    <w:rsid w:val="00051778"/>
    <w:rsid w:val="0005312E"/>
    <w:rsid w:val="000566AA"/>
    <w:rsid w:val="00056C32"/>
    <w:rsid w:val="00061526"/>
    <w:rsid w:val="000620AE"/>
    <w:rsid w:val="0006379A"/>
    <w:rsid w:val="00065F39"/>
    <w:rsid w:val="000719BB"/>
    <w:rsid w:val="00073C2F"/>
    <w:rsid w:val="0008307A"/>
    <w:rsid w:val="000848F9"/>
    <w:rsid w:val="000A153D"/>
    <w:rsid w:val="000A1E6B"/>
    <w:rsid w:val="000A7756"/>
    <w:rsid w:val="000A7C14"/>
    <w:rsid w:val="000B36E7"/>
    <w:rsid w:val="000B3CD6"/>
    <w:rsid w:val="000C23C8"/>
    <w:rsid w:val="000D3A2B"/>
    <w:rsid w:val="000D4483"/>
    <w:rsid w:val="000D55F3"/>
    <w:rsid w:val="000E6099"/>
    <w:rsid w:val="000F1579"/>
    <w:rsid w:val="000F49E8"/>
    <w:rsid w:val="000F5BB1"/>
    <w:rsid w:val="000F73C8"/>
    <w:rsid w:val="000F7F41"/>
    <w:rsid w:val="001038D9"/>
    <w:rsid w:val="001100EA"/>
    <w:rsid w:val="00110150"/>
    <w:rsid w:val="00112369"/>
    <w:rsid w:val="00113F6B"/>
    <w:rsid w:val="00124785"/>
    <w:rsid w:val="001254EF"/>
    <w:rsid w:val="00127BC8"/>
    <w:rsid w:val="00153FB7"/>
    <w:rsid w:val="00154DD7"/>
    <w:rsid w:val="00156860"/>
    <w:rsid w:val="00170948"/>
    <w:rsid w:val="00177718"/>
    <w:rsid w:val="00182D05"/>
    <w:rsid w:val="00185406"/>
    <w:rsid w:val="00187F7A"/>
    <w:rsid w:val="001A102C"/>
    <w:rsid w:val="001B4429"/>
    <w:rsid w:val="001B791A"/>
    <w:rsid w:val="001C1293"/>
    <w:rsid w:val="001C6E61"/>
    <w:rsid w:val="001C7036"/>
    <w:rsid w:val="001C74F7"/>
    <w:rsid w:val="001D042F"/>
    <w:rsid w:val="001D1FA4"/>
    <w:rsid w:val="001D3F96"/>
    <w:rsid w:val="001E1902"/>
    <w:rsid w:val="001E373E"/>
    <w:rsid w:val="001E5338"/>
    <w:rsid w:val="001F7924"/>
    <w:rsid w:val="00200CE4"/>
    <w:rsid w:val="00202C99"/>
    <w:rsid w:val="0021535F"/>
    <w:rsid w:val="00220451"/>
    <w:rsid w:val="002208EF"/>
    <w:rsid w:val="00223053"/>
    <w:rsid w:val="00226083"/>
    <w:rsid w:val="00231C9B"/>
    <w:rsid w:val="00236E6E"/>
    <w:rsid w:val="00237A1C"/>
    <w:rsid w:val="002502DB"/>
    <w:rsid w:val="00255EBE"/>
    <w:rsid w:val="00256BD0"/>
    <w:rsid w:val="00262309"/>
    <w:rsid w:val="00263A87"/>
    <w:rsid w:val="00265E54"/>
    <w:rsid w:val="00272259"/>
    <w:rsid w:val="00277B76"/>
    <w:rsid w:val="00277BBD"/>
    <w:rsid w:val="00281289"/>
    <w:rsid w:val="00282A70"/>
    <w:rsid w:val="00292EB6"/>
    <w:rsid w:val="00293FE1"/>
    <w:rsid w:val="002A11C9"/>
    <w:rsid w:val="002A7995"/>
    <w:rsid w:val="002A7B19"/>
    <w:rsid w:val="002B0EBF"/>
    <w:rsid w:val="002C04CF"/>
    <w:rsid w:val="002C12F9"/>
    <w:rsid w:val="002C2E3C"/>
    <w:rsid w:val="002D4C6B"/>
    <w:rsid w:val="002E02B5"/>
    <w:rsid w:val="002E2C1F"/>
    <w:rsid w:val="002F1D61"/>
    <w:rsid w:val="002F338D"/>
    <w:rsid w:val="002F7987"/>
    <w:rsid w:val="00302DEF"/>
    <w:rsid w:val="00310428"/>
    <w:rsid w:val="0031562B"/>
    <w:rsid w:val="00321CF4"/>
    <w:rsid w:val="00333C70"/>
    <w:rsid w:val="003347C9"/>
    <w:rsid w:val="00336D82"/>
    <w:rsid w:val="003414C9"/>
    <w:rsid w:val="00352497"/>
    <w:rsid w:val="0035384E"/>
    <w:rsid w:val="0035469D"/>
    <w:rsid w:val="00354FC5"/>
    <w:rsid w:val="003563E3"/>
    <w:rsid w:val="00357024"/>
    <w:rsid w:val="00360B1B"/>
    <w:rsid w:val="003669E6"/>
    <w:rsid w:val="00366F1F"/>
    <w:rsid w:val="00372B32"/>
    <w:rsid w:val="003871D2"/>
    <w:rsid w:val="00391C84"/>
    <w:rsid w:val="003932F2"/>
    <w:rsid w:val="003A2D13"/>
    <w:rsid w:val="003B1ECD"/>
    <w:rsid w:val="003B787D"/>
    <w:rsid w:val="003C4F99"/>
    <w:rsid w:val="003C5B28"/>
    <w:rsid w:val="003D2659"/>
    <w:rsid w:val="003E4883"/>
    <w:rsid w:val="003F432E"/>
    <w:rsid w:val="003F5586"/>
    <w:rsid w:val="00402D69"/>
    <w:rsid w:val="0040359C"/>
    <w:rsid w:val="00403E30"/>
    <w:rsid w:val="004041D1"/>
    <w:rsid w:val="00407B71"/>
    <w:rsid w:val="004202D5"/>
    <w:rsid w:val="004205D9"/>
    <w:rsid w:val="004214D9"/>
    <w:rsid w:val="004222A2"/>
    <w:rsid w:val="004230E6"/>
    <w:rsid w:val="004265DB"/>
    <w:rsid w:val="0044258F"/>
    <w:rsid w:val="00456A64"/>
    <w:rsid w:val="00472F84"/>
    <w:rsid w:val="00476FE7"/>
    <w:rsid w:val="00481F76"/>
    <w:rsid w:val="0048546A"/>
    <w:rsid w:val="00485B15"/>
    <w:rsid w:val="004A05B1"/>
    <w:rsid w:val="004A079E"/>
    <w:rsid w:val="004A4678"/>
    <w:rsid w:val="004A4F25"/>
    <w:rsid w:val="004B0BF1"/>
    <w:rsid w:val="004B6C6E"/>
    <w:rsid w:val="004B7C21"/>
    <w:rsid w:val="004C0963"/>
    <w:rsid w:val="004C3542"/>
    <w:rsid w:val="004C5C35"/>
    <w:rsid w:val="004E26C7"/>
    <w:rsid w:val="004E72B8"/>
    <w:rsid w:val="004F0268"/>
    <w:rsid w:val="004F4FC5"/>
    <w:rsid w:val="00500DB8"/>
    <w:rsid w:val="00510148"/>
    <w:rsid w:val="00510DA0"/>
    <w:rsid w:val="00516F1C"/>
    <w:rsid w:val="00523B89"/>
    <w:rsid w:val="00526027"/>
    <w:rsid w:val="00541690"/>
    <w:rsid w:val="00550A1C"/>
    <w:rsid w:val="005525FE"/>
    <w:rsid w:val="00552B93"/>
    <w:rsid w:val="005754AC"/>
    <w:rsid w:val="005807C7"/>
    <w:rsid w:val="00580E30"/>
    <w:rsid w:val="005852E2"/>
    <w:rsid w:val="00586EFC"/>
    <w:rsid w:val="00592DC1"/>
    <w:rsid w:val="00597645"/>
    <w:rsid w:val="005A23FC"/>
    <w:rsid w:val="005A544E"/>
    <w:rsid w:val="005A675D"/>
    <w:rsid w:val="005B2AA7"/>
    <w:rsid w:val="005C03EB"/>
    <w:rsid w:val="005C2E7A"/>
    <w:rsid w:val="005C6BFC"/>
    <w:rsid w:val="005C6D5D"/>
    <w:rsid w:val="005D168B"/>
    <w:rsid w:val="005D26B9"/>
    <w:rsid w:val="005D3875"/>
    <w:rsid w:val="005D6120"/>
    <w:rsid w:val="005E77EF"/>
    <w:rsid w:val="005F2A6B"/>
    <w:rsid w:val="005F6105"/>
    <w:rsid w:val="005F6ECE"/>
    <w:rsid w:val="005F6FFA"/>
    <w:rsid w:val="006046AC"/>
    <w:rsid w:val="00620B8E"/>
    <w:rsid w:val="00624128"/>
    <w:rsid w:val="00634427"/>
    <w:rsid w:val="0063523A"/>
    <w:rsid w:val="00640B84"/>
    <w:rsid w:val="0064142A"/>
    <w:rsid w:val="00641E3E"/>
    <w:rsid w:val="0064343E"/>
    <w:rsid w:val="00661336"/>
    <w:rsid w:val="00663CE1"/>
    <w:rsid w:val="00667596"/>
    <w:rsid w:val="006751FF"/>
    <w:rsid w:val="00676BA1"/>
    <w:rsid w:val="00676CE6"/>
    <w:rsid w:val="006801D1"/>
    <w:rsid w:val="00680ACB"/>
    <w:rsid w:val="006843EC"/>
    <w:rsid w:val="00684F60"/>
    <w:rsid w:val="00686DE7"/>
    <w:rsid w:val="006929D1"/>
    <w:rsid w:val="00695787"/>
    <w:rsid w:val="0069608F"/>
    <w:rsid w:val="006A36DD"/>
    <w:rsid w:val="006B1199"/>
    <w:rsid w:val="006B32AA"/>
    <w:rsid w:val="006B356C"/>
    <w:rsid w:val="006B58F4"/>
    <w:rsid w:val="006D498D"/>
    <w:rsid w:val="006E78A8"/>
    <w:rsid w:val="006F0391"/>
    <w:rsid w:val="006F211D"/>
    <w:rsid w:val="006F4F37"/>
    <w:rsid w:val="006F519A"/>
    <w:rsid w:val="00701077"/>
    <w:rsid w:val="00707666"/>
    <w:rsid w:val="00716AB1"/>
    <w:rsid w:val="00724729"/>
    <w:rsid w:val="00731BFF"/>
    <w:rsid w:val="00733EFA"/>
    <w:rsid w:val="007500A9"/>
    <w:rsid w:val="00752332"/>
    <w:rsid w:val="00760238"/>
    <w:rsid w:val="0076419A"/>
    <w:rsid w:val="00770612"/>
    <w:rsid w:val="00773439"/>
    <w:rsid w:val="007741A8"/>
    <w:rsid w:val="007920EC"/>
    <w:rsid w:val="007A3843"/>
    <w:rsid w:val="007B2002"/>
    <w:rsid w:val="007B7080"/>
    <w:rsid w:val="007C2973"/>
    <w:rsid w:val="007C5D1B"/>
    <w:rsid w:val="007C5FC5"/>
    <w:rsid w:val="007D223D"/>
    <w:rsid w:val="007D371E"/>
    <w:rsid w:val="007D3B36"/>
    <w:rsid w:val="007F7316"/>
    <w:rsid w:val="00800D17"/>
    <w:rsid w:val="008043BF"/>
    <w:rsid w:val="00835787"/>
    <w:rsid w:val="00835B6A"/>
    <w:rsid w:val="00835CB3"/>
    <w:rsid w:val="0084757A"/>
    <w:rsid w:val="0085049B"/>
    <w:rsid w:val="00853287"/>
    <w:rsid w:val="00855C11"/>
    <w:rsid w:val="00855FCE"/>
    <w:rsid w:val="008629BC"/>
    <w:rsid w:val="00871943"/>
    <w:rsid w:val="008757BF"/>
    <w:rsid w:val="00880B8A"/>
    <w:rsid w:val="00881214"/>
    <w:rsid w:val="00881640"/>
    <w:rsid w:val="00884B35"/>
    <w:rsid w:val="00891C75"/>
    <w:rsid w:val="00893B4D"/>
    <w:rsid w:val="0089415F"/>
    <w:rsid w:val="008A4634"/>
    <w:rsid w:val="008A4F56"/>
    <w:rsid w:val="008A7121"/>
    <w:rsid w:val="008B6315"/>
    <w:rsid w:val="008B6D14"/>
    <w:rsid w:val="008C38E8"/>
    <w:rsid w:val="008C3A35"/>
    <w:rsid w:val="008C3AA6"/>
    <w:rsid w:val="008D5750"/>
    <w:rsid w:val="008D787C"/>
    <w:rsid w:val="008E002A"/>
    <w:rsid w:val="008E41E7"/>
    <w:rsid w:val="008E4DF6"/>
    <w:rsid w:val="008F1C3D"/>
    <w:rsid w:val="00900148"/>
    <w:rsid w:val="0090298D"/>
    <w:rsid w:val="00903CD3"/>
    <w:rsid w:val="00925DF7"/>
    <w:rsid w:val="009266FC"/>
    <w:rsid w:val="0093004A"/>
    <w:rsid w:val="00932D9A"/>
    <w:rsid w:val="0093311B"/>
    <w:rsid w:val="00935E49"/>
    <w:rsid w:val="00943636"/>
    <w:rsid w:val="00961301"/>
    <w:rsid w:val="009620D9"/>
    <w:rsid w:val="00962AE6"/>
    <w:rsid w:val="00975797"/>
    <w:rsid w:val="00977C9A"/>
    <w:rsid w:val="00982B4A"/>
    <w:rsid w:val="00996747"/>
    <w:rsid w:val="00996EE1"/>
    <w:rsid w:val="009A008B"/>
    <w:rsid w:val="009A01B7"/>
    <w:rsid w:val="009A276C"/>
    <w:rsid w:val="009A3F93"/>
    <w:rsid w:val="009C030B"/>
    <w:rsid w:val="009C417C"/>
    <w:rsid w:val="009E005E"/>
    <w:rsid w:val="009E02AB"/>
    <w:rsid w:val="009E16EE"/>
    <w:rsid w:val="009E2887"/>
    <w:rsid w:val="009F04B2"/>
    <w:rsid w:val="00A032AC"/>
    <w:rsid w:val="00A03568"/>
    <w:rsid w:val="00A0727F"/>
    <w:rsid w:val="00A11C91"/>
    <w:rsid w:val="00A1466E"/>
    <w:rsid w:val="00A14EF4"/>
    <w:rsid w:val="00A158A6"/>
    <w:rsid w:val="00A17F88"/>
    <w:rsid w:val="00A21164"/>
    <w:rsid w:val="00A27855"/>
    <w:rsid w:val="00A3112D"/>
    <w:rsid w:val="00A343AD"/>
    <w:rsid w:val="00A4592F"/>
    <w:rsid w:val="00A47577"/>
    <w:rsid w:val="00A5307F"/>
    <w:rsid w:val="00A569DB"/>
    <w:rsid w:val="00A63CB4"/>
    <w:rsid w:val="00A6403E"/>
    <w:rsid w:val="00A64E93"/>
    <w:rsid w:val="00A670A6"/>
    <w:rsid w:val="00A71C49"/>
    <w:rsid w:val="00A720EE"/>
    <w:rsid w:val="00A7567F"/>
    <w:rsid w:val="00A7626A"/>
    <w:rsid w:val="00A76F9F"/>
    <w:rsid w:val="00A77B14"/>
    <w:rsid w:val="00A826DA"/>
    <w:rsid w:val="00A8336C"/>
    <w:rsid w:val="00A927BF"/>
    <w:rsid w:val="00A94F82"/>
    <w:rsid w:val="00AB385F"/>
    <w:rsid w:val="00AB6D0C"/>
    <w:rsid w:val="00AC00BC"/>
    <w:rsid w:val="00AC1DF8"/>
    <w:rsid w:val="00AC2AF5"/>
    <w:rsid w:val="00AE055D"/>
    <w:rsid w:val="00AE0C88"/>
    <w:rsid w:val="00AE1B57"/>
    <w:rsid w:val="00AE44E0"/>
    <w:rsid w:val="00AE7E37"/>
    <w:rsid w:val="00AF2BB2"/>
    <w:rsid w:val="00AF4557"/>
    <w:rsid w:val="00AF5B2E"/>
    <w:rsid w:val="00B10003"/>
    <w:rsid w:val="00B2141C"/>
    <w:rsid w:val="00B23284"/>
    <w:rsid w:val="00B24B15"/>
    <w:rsid w:val="00B33FC1"/>
    <w:rsid w:val="00B344A4"/>
    <w:rsid w:val="00B41464"/>
    <w:rsid w:val="00B57329"/>
    <w:rsid w:val="00B62FB5"/>
    <w:rsid w:val="00B638A9"/>
    <w:rsid w:val="00B6438A"/>
    <w:rsid w:val="00B65352"/>
    <w:rsid w:val="00B65C37"/>
    <w:rsid w:val="00B707EE"/>
    <w:rsid w:val="00B7211D"/>
    <w:rsid w:val="00B754ED"/>
    <w:rsid w:val="00B75975"/>
    <w:rsid w:val="00B848CE"/>
    <w:rsid w:val="00B9112D"/>
    <w:rsid w:val="00B94843"/>
    <w:rsid w:val="00B95BC0"/>
    <w:rsid w:val="00B967BC"/>
    <w:rsid w:val="00B9735C"/>
    <w:rsid w:val="00BA77C5"/>
    <w:rsid w:val="00BD25E3"/>
    <w:rsid w:val="00BD4C26"/>
    <w:rsid w:val="00BE35BB"/>
    <w:rsid w:val="00BF29D3"/>
    <w:rsid w:val="00C11F20"/>
    <w:rsid w:val="00C22F62"/>
    <w:rsid w:val="00C23277"/>
    <w:rsid w:val="00C269A5"/>
    <w:rsid w:val="00C53313"/>
    <w:rsid w:val="00C60CF9"/>
    <w:rsid w:val="00C63DCA"/>
    <w:rsid w:val="00C6604F"/>
    <w:rsid w:val="00C67D77"/>
    <w:rsid w:val="00C81045"/>
    <w:rsid w:val="00C86500"/>
    <w:rsid w:val="00C86D2D"/>
    <w:rsid w:val="00C87C41"/>
    <w:rsid w:val="00C90AA5"/>
    <w:rsid w:val="00CA045F"/>
    <w:rsid w:val="00CA2143"/>
    <w:rsid w:val="00CA3169"/>
    <w:rsid w:val="00CA31C0"/>
    <w:rsid w:val="00CA3E3A"/>
    <w:rsid w:val="00CA4E57"/>
    <w:rsid w:val="00CB1CCC"/>
    <w:rsid w:val="00CB4C27"/>
    <w:rsid w:val="00CB77A8"/>
    <w:rsid w:val="00CC091F"/>
    <w:rsid w:val="00CE694D"/>
    <w:rsid w:val="00CF0D27"/>
    <w:rsid w:val="00CF1D90"/>
    <w:rsid w:val="00CF339B"/>
    <w:rsid w:val="00CF6D74"/>
    <w:rsid w:val="00D05564"/>
    <w:rsid w:val="00D20313"/>
    <w:rsid w:val="00D21A5F"/>
    <w:rsid w:val="00D268CC"/>
    <w:rsid w:val="00D30497"/>
    <w:rsid w:val="00D3432D"/>
    <w:rsid w:val="00D3522A"/>
    <w:rsid w:val="00D360D0"/>
    <w:rsid w:val="00D37C60"/>
    <w:rsid w:val="00D45311"/>
    <w:rsid w:val="00D46F5A"/>
    <w:rsid w:val="00D5356D"/>
    <w:rsid w:val="00D563B4"/>
    <w:rsid w:val="00D571CC"/>
    <w:rsid w:val="00D61364"/>
    <w:rsid w:val="00D616A4"/>
    <w:rsid w:val="00D6516D"/>
    <w:rsid w:val="00D665C9"/>
    <w:rsid w:val="00D66DCE"/>
    <w:rsid w:val="00D676A4"/>
    <w:rsid w:val="00D67B05"/>
    <w:rsid w:val="00D72FA9"/>
    <w:rsid w:val="00D81745"/>
    <w:rsid w:val="00D828CC"/>
    <w:rsid w:val="00D879E2"/>
    <w:rsid w:val="00D91DC5"/>
    <w:rsid w:val="00D92715"/>
    <w:rsid w:val="00D94759"/>
    <w:rsid w:val="00DA28BB"/>
    <w:rsid w:val="00DB05AE"/>
    <w:rsid w:val="00DB08F8"/>
    <w:rsid w:val="00DB13D1"/>
    <w:rsid w:val="00DC3CD6"/>
    <w:rsid w:val="00DD5793"/>
    <w:rsid w:val="00DD69D9"/>
    <w:rsid w:val="00DE0102"/>
    <w:rsid w:val="00E05A80"/>
    <w:rsid w:val="00E16EE8"/>
    <w:rsid w:val="00E1715F"/>
    <w:rsid w:val="00E17F9F"/>
    <w:rsid w:val="00E25113"/>
    <w:rsid w:val="00E41161"/>
    <w:rsid w:val="00E42E9C"/>
    <w:rsid w:val="00E4495A"/>
    <w:rsid w:val="00E5194F"/>
    <w:rsid w:val="00E53C46"/>
    <w:rsid w:val="00E54649"/>
    <w:rsid w:val="00E612F4"/>
    <w:rsid w:val="00E64DEE"/>
    <w:rsid w:val="00E6581A"/>
    <w:rsid w:val="00E724DE"/>
    <w:rsid w:val="00E753F7"/>
    <w:rsid w:val="00E75960"/>
    <w:rsid w:val="00E800AE"/>
    <w:rsid w:val="00E81BB8"/>
    <w:rsid w:val="00E82A05"/>
    <w:rsid w:val="00E836C3"/>
    <w:rsid w:val="00E8641D"/>
    <w:rsid w:val="00E908F5"/>
    <w:rsid w:val="00E9679A"/>
    <w:rsid w:val="00EA5193"/>
    <w:rsid w:val="00EA71DC"/>
    <w:rsid w:val="00EB70B7"/>
    <w:rsid w:val="00EC1C25"/>
    <w:rsid w:val="00EE0CD2"/>
    <w:rsid w:val="00EF27E5"/>
    <w:rsid w:val="00EF4F52"/>
    <w:rsid w:val="00EF5205"/>
    <w:rsid w:val="00EF5EA7"/>
    <w:rsid w:val="00F0238F"/>
    <w:rsid w:val="00F03248"/>
    <w:rsid w:val="00F05242"/>
    <w:rsid w:val="00F17A65"/>
    <w:rsid w:val="00F275D2"/>
    <w:rsid w:val="00F36388"/>
    <w:rsid w:val="00F42D88"/>
    <w:rsid w:val="00F449FC"/>
    <w:rsid w:val="00F46D33"/>
    <w:rsid w:val="00F473FE"/>
    <w:rsid w:val="00F5096D"/>
    <w:rsid w:val="00F51D24"/>
    <w:rsid w:val="00F54DA9"/>
    <w:rsid w:val="00F647FB"/>
    <w:rsid w:val="00F70F77"/>
    <w:rsid w:val="00F739DD"/>
    <w:rsid w:val="00F757D6"/>
    <w:rsid w:val="00F75CF6"/>
    <w:rsid w:val="00F831CC"/>
    <w:rsid w:val="00F8730F"/>
    <w:rsid w:val="00F90751"/>
    <w:rsid w:val="00F973F0"/>
    <w:rsid w:val="00FA2598"/>
    <w:rsid w:val="00FA3C43"/>
    <w:rsid w:val="00FA5D4C"/>
    <w:rsid w:val="00FA7B9E"/>
    <w:rsid w:val="00FB033E"/>
    <w:rsid w:val="00FB2A5F"/>
    <w:rsid w:val="00FB3C76"/>
    <w:rsid w:val="00FC4DB9"/>
    <w:rsid w:val="00FD2B70"/>
    <w:rsid w:val="00FD4A93"/>
    <w:rsid w:val="00FD5C3F"/>
    <w:rsid w:val="00FF05B1"/>
    <w:rsid w:val="00FF0A1D"/>
    <w:rsid w:val="00FF1835"/>
    <w:rsid w:val="00FF2E8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BA84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3251"/>
    <w:rPr>
      <w:rFonts w:ascii="Garamond" w:hAnsi="Garamond"/>
      <w:sz w:val="16"/>
    </w:rPr>
  </w:style>
  <w:style w:type="paragraph" w:styleId="Heading1">
    <w:name w:val="heading 1"/>
    <w:basedOn w:val="Normal"/>
    <w:next w:val="BodyText"/>
    <w:link w:val="Heading1Char"/>
    <w:uiPriority w:val="9"/>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013251"/>
    <w:pPr>
      <w:keepNext/>
      <w:spacing w:after="240"/>
      <w:outlineLvl w:val="3"/>
    </w:pPr>
    <w:rPr>
      <w:caps/>
      <w:spacing w:val="30"/>
    </w:rPr>
  </w:style>
  <w:style w:type="paragraph" w:styleId="Heading5">
    <w:name w:val="heading 5"/>
    <w:basedOn w:val="Normal"/>
    <w:next w:val="BodyText"/>
    <w:qFormat/>
    <w:rsid w:val="00013251"/>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013251"/>
    <w:pPr>
      <w:keepNext/>
      <w:framePr w:w="1800" w:wrap="around" w:vAnchor="text" w:hAnchor="page" w:x="1201" w:y="1"/>
      <w:outlineLvl w:val="5"/>
    </w:pPr>
  </w:style>
  <w:style w:type="paragraph" w:styleId="Heading7">
    <w:name w:val="heading 7"/>
    <w:basedOn w:val="Normal"/>
    <w:next w:val="BodyText"/>
    <w:qFormat/>
    <w:rsid w:val="0001325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013251"/>
    <w:pPr>
      <w:keepNext/>
      <w:framePr w:w="1860" w:wrap="around" w:vAnchor="text" w:hAnchor="page" w:x="1201" w:y="1"/>
      <w:pBdr>
        <w:top w:val="single" w:sz="24" w:space="0" w:color="auto"/>
        <w:bottom w:val="single" w:sz="6" w:space="0" w:color="auto"/>
      </w:pBdr>
      <w:spacing w:before="60" w:line="320" w:lineRule="exact"/>
      <w:outlineLvl w:val="7"/>
    </w:pPr>
    <w:rPr>
      <w:rFonts w:ascii="Arial Black" w:hAnsi="Arial Black"/>
      <w:caps/>
      <w:spacing w:val="60"/>
      <w:sz w:val="14"/>
    </w:rPr>
  </w:style>
  <w:style w:type="paragraph" w:styleId="Heading9">
    <w:name w:val="heading 9"/>
    <w:basedOn w:val="Normal"/>
    <w:next w:val="BodyText"/>
    <w:qFormat/>
    <w:rsid w:val="00013251"/>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3251"/>
    <w:pPr>
      <w:spacing w:after="240"/>
      <w:jc w:val="both"/>
    </w:pPr>
    <w:rPr>
      <w:spacing w:val="-5"/>
      <w:sz w:val="24"/>
    </w:rPr>
  </w:style>
  <w:style w:type="character" w:styleId="CommentReference">
    <w:name w:val="annotation reference"/>
    <w:semiHidden/>
    <w:rsid w:val="00013251"/>
    <w:rPr>
      <w:sz w:val="16"/>
    </w:rPr>
  </w:style>
  <w:style w:type="paragraph" w:styleId="CommentText">
    <w:name w:val="annotation text"/>
    <w:basedOn w:val="Normal"/>
    <w:link w:val="CommentTextChar"/>
    <w:semiHidden/>
    <w:rsid w:val="00013251"/>
    <w:pPr>
      <w:tabs>
        <w:tab w:val="left" w:pos="187"/>
      </w:tabs>
      <w:spacing w:after="120" w:line="220" w:lineRule="exact"/>
      <w:ind w:left="187" w:hanging="187"/>
    </w:pPr>
  </w:style>
  <w:style w:type="paragraph" w:customStyle="1" w:styleId="BlockQuotation">
    <w:name w:val="Block Quotation"/>
    <w:basedOn w:val="Normal"/>
    <w:next w:val="BodyText"/>
    <w:rsid w:val="0001325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01325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013251"/>
    <w:pPr>
      <w:keepNext/>
    </w:pPr>
  </w:style>
  <w:style w:type="paragraph" w:styleId="Caption">
    <w:name w:val="caption"/>
    <w:basedOn w:val="Normal"/>
    <w:next w:val="BodyText"/>
    <w:qFormat/>
    <w:rsid w:val="00013251"/>
    <w:pPr>
      <w:spacing w:after="240"/>
    </w:pPr>
    <w:rPr>
      <w:spacing w:val="-5"/>
    </w:rPr>
  </w:style>
  <w:style w:type="paragraph" w:customStyle="1" w:styleId="ChapterSubtitle">
    <w:name w:val="Chapter Subtitle"/>
    <w:basedOn w:val="Normal"/>
    <w:next w:val="BodyText"/>
    <w:rsid w:val="0001325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01325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013251"/>
    <w:pPr>
      <w:spacing w:before="420" w:after="60" w:line="320" w:lineRule="exact"/>
    </w:pPr>
    <w:rPr>
      <w:caps/>
      <w:kern w:val="36"/>
      <w:sz w:val="38"/>
    </w:rPr>
  </w:style>
  <w:style w:type="character" w:styleId="Emphasis">
    <w:name w:val="Emphasis"/>
    <w:qFormat/>
    <w:rsid w:val="00013251"/>
    <w:rPr>
      <w:rFonts w:ascii="Arial Black" w:hAnsi="Arial Black"/>
      <w:sz w:val="18"/>
    </w:rPr>
  </w:style>
  <w:style w:type="character" w:styleId="EndnoteReference">
    <w:name w:val="endnote reference"/>
    <w:semiHidden/>
    <w:rsid w:val="00013251"/>
    <w:rPr>
      <w:sz w:val="18"/>
      <w:vertAlign w:val="superscript"/>
    </w:rPr>
  </w:style>
  <w:style w:type="paragraph" w:styleId="EndnoteText">
    <w:name w:val="endnote text"/>
    <w:basedOn w:val="Normal"/>
    <w:semiHidden/>
    <w:rsid w:val="00013251"/>
    <w:pPr>
      <w:tabs>
        <w:tab w:val="left" w:pos="187"/>
      </w:tabs>
      <w:spacing w:after="120" w:line="220" w:lineRule="exact"/>
      <w:ind w:left="187" w:hanging="187"/>
    </w:pPr>
    <w:rPr>
      <w:sz w:val="18"/>
    </w:rPr>
  </w:style>
  <w:style w:type="paragraph" w:styleId="Footer">
    <w:name w:val="footer"/>
    <w:basedOn w:val="Normal"/>
    <w:link w:val="FooterChar"/>
    <w:uiPriority w:val="99"/>
    <w:rsid w:val="00FF05B1"/>
    <w:pPr>
      <w:keepLines/>
      <w:widowControl w:val="0"/>
      <w:pBdr>
        <w:top w:val="single" w:sz="6" w:space="1" w:color="auto"/>
        <w:left w:val="single" w:sz="6" w:space="4" w:color="auto"/>
        <w:bottom w:val="single" w:sz="6" w:space="1" w:color="auto"/>
        <w:right w:val="single" w:sz="6" w:space="4" w:color="auto"/>
      </w:pBdr>
      <w:shd w:val="clear" w:color="auto" w:fill="005DAA"/>
      <w:outlineLvl w:val="8"/>
    </w:pPr>
    <w:rPr>
      <w:rFonts w:ascii="Arial Black" w:hAnsi="Arial Black"/>
    </w:rPr>
  </w:style>
  <w:style w:type="character" w:styleId="FootnoteReference">
    <w:name w:val="footnote reference"/>
    <w:semiHidden/>
    <w:rsid w:val="00013251"/>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013251"/>
    <w:pPr>
      <w:keepLines/>
      <w:tabs>
        <w:tab w:val="center" w:pos="4320"/>
        <w:tab w:val="right" w:pos="8640"/>
      </w:tabs>
    </w:pPr>
    <w:rPr>
      <w:rFonts w:ascii="Arial Black" w:hAnsi="Arial Black"/>
      <w:caps/>
      <w:spacing w:val="60"/>
      <w:sz w:val="14"/>
    </w:rPr>
  </w:style>
  <w:style w:type="paragraph" w:customStyle="1" w:styleId="Icon1">
    <w:name w:val="Icon 1"/>
    <w:basedOn w:val="Normal"/>
    <w:rsid w:val="00013251"/>
    <w:pPr>
      <w:framePr w:w="1440" w:hSpace="187" w:wrap="around" w:vAnchor="text" w:hAnchor="margin" w:y="1"/>
      <w:shd w:val="pct10" w:color="auto" w:fill="auto"/>
      <w:spacing w:before="60" w:line="1440" w:lineRule="exact"/>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013251"/>
    <w:pPr>
      <w:tabs>
        <w:tab w:val="right" w:leader="dot" w:pos="3960"/>
      </w:tabs>
      <w:spacing w:line="240" w:lineRule="atLeast"/>
      <w:ind w:left="180"/>
    </w:pPr>
    <w:rPr>
      <w:sz w:val="18"/>
    </w:rPr>
  </w:style>
  <w:style w:type="paragraph" w:styleId="Index4">
    <w:name w:val="index 4"/>
    <w:basedOn w:val="Normal"/>
    <w:semiHidden/>
    <w:rsid w:val="00013251"/>
    <w:pPr>
      <w:tabs>
        <w:tab w:val="right" w:pos="3960"/>
      </w:tabs>
      <w:spacing w:line="240" w:lineRule="atLeast"/>
      <w:ind w:left="180"/>
    </w:pPr>
    <w:rPr>
      <w:sz w:val="18"/>
    </w:rPr>
  </w:style>
  <w:style w:type="paragraph" w:styleId="Index5">
    <w:name w:val="index 5"/>
    <w:basedOn w:val="Normal"/>
    <w:semiHidden/>
    <w:rsid w:val="00013251"/>
    <w:pPr>
      <w:tabs>
        <w:tab w:val="right" w:pos="3960"/>
      </w:tabs>
      <w:spacing w:line="240" w:lineRule="atLeast"/>
      <w:ind w:left="180"/>
    </w:pPr>
    <w:rPr>
      <w:sz w:val="18"/>
    </w:rPr>
  </w:style>
  <w:style w:type="paragraph" w:styleId="Index6">
    <w:name w:val="index 6"/>
    <w:basedOn w:val="Index1"/>
    <w:next w:val="Normal"/>
    <w:semiHidden/>
    <w:rsid w:val="00013251"/>
    <w:pPr>
      <w:tabs>
        <w:tab w:val="right" w:leader="dot" w:pos="3600"/>
      </w:tabs>
      <w:ind w:left="960" w:hanging="160"/>
    </w:pPr>
  </w:style>
  <w:style w:type="paragraph" w:styleId="Index7">
    <w:name w:val="index 7"/>
    <w:basedOn w:val="Index1"/>
    <w:next w:val="Normal"/>
    <w:semiHidden/>
    <w:rsid w:val="00013251"/>
    <w:pPr>
      <w:tabs>
        <w:tab w:val="right" w:leader="dot" w:pos="3600"/>
      </w:tabs>
      <w:ind w:left="1120" w:hanging="160"/>
    </w:pPr>
  </w:style>
  <w:style w:type="paragraph" w:styleId="Index8">
    <w:name w:val="index 8"/>
    <w:basedOn w:val="Normal"/>
    <w:next w:val="Normal"/>
    <w:semiHidden/>
    <w:rsid w:val="00013251"/>
    <w:pPr>
      <w:tabs>
        <w:tab w:val="right" w:leader="dot" w:pos="3600"/>
      </w:tabs>
      <w:ind w:left="1280" w:hanging="160"/>
    </w:pPr>
  </w:style>
  <w:style w:type="paragraph" w:styleId="IndexHeading">
    <w:name w:val="index heading"/>
    <w:basedOn w:val="Normal"/>
    <w:next w:val="Index1"/>
    <w:semiHidden/>
    <w:rsid w:val="00013251"/>
    <w:pPr>
      <w:keepNext/>
      <w:spacing w:line="480" w:lineRule="exact"/>
    </w:pPr>
    <w:rPr>
      <w:caps/>
      <w:color w:val="808080"/>
      <w:kern w:val="28"/>
      <w:sz w:val="36"/>
    </w:rPr>
  </w:style>
  <w:style w:type="character" w:customStyle="1" w:styleId="Lead-inEmphasis">
    <w:name w:val="Lead-in Emphasis"/>
    <w:rsid w:val="00013251"/>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013251"/>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013251"/>
    <w:pPr>
      <w:spacing w:after="120"/>
    </w:pPr>
    <w:rPr>
      <w:rFonts w:ascii="Courier New" w:hAnsi="Courier New"/>
    </w:rPr>
  </w:style>
  <w:style w:type="character" w:styleId="PageNumber">
    <w:name w:val="page number"/>
    <w:rsid w:val="00013251"/>
    <w:rPr>
      <w:b/>
    </w:rPr>
  </w:style>
  <w:style w:type="paragraph" w:customStyle="1" w:styleId="PartLabel">
    <w:name w:val="Part Label"/>
    <w:basedOn w:val="Normal"/>
    <w:next w:val="Normal"/>
    <w:rsid w:val="008757BF"/>
    <w:pPr>
      <w:framePr w:w="2045" w:hSpace="187" w:vSpace="187" w:wrap="notBeside" w:vAnchor="page" w:hAnchor="margin" w:xAlign="right" w:y="966"/>
      <w:shd w:val="pct20" w:color="auto" w:fill="auto"/>
      <w:spacing w:before="320" w:line="1560" w:lineRule="exact"/>
    </w:pPr>
    <w:rPr>
      <w:rFonts w:ascii="Arial Black" w:hAnsi="Arial Black"/>
      <w:color w:val="FFFFFF"/>
      <w:sz w:val="196"/>
    </w:rPr>
  </w:style>
  <w:style w:type="paragraph" w:customStyle="1" w:styleId="PartTitle">
    <w:name w:val="Part Title"/>
    <w:basedOn w:val="Normal"/>
    <w:next w:val="PartLabel"/>
    <w:rsid w:val="00013251"/>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rPr>
  </w:style>
  <w:style w:type="paragraph" w:customStyle="1" w:styleId="Picture">
    <w:name w:val="Picture"/>
    <w:basedOn w:val="BodyText"/>
    <w:next w:val="Caption"/>
    <w:rsid w:val="00013251"/>
    <w:pPr>
      <w:keepNext/>
    </w:pPr>
  </w:style>
  <w:style w:type="paragraph" w:customStyle="1" w:styleId="ReturnAddress">
    <w:name w:val="Return Address"/>
    <w:basedOn w:val="Normal"/>
    <w:rsid w:val="00013251"/>
    <w:rPr>
      <w:spacing w:val="-3"/>
      <w:sz w:val="20"/>
    </w:rPr>
  </w:style>
  <w:style w:type="paragraph" w:customStyle="1" w:styleId="SectionLabel">
    <w:name w:val="Section Label"/>
    <w:basedOn w:val="Normal"/>
    <w:next w:val="Normal"/>
    <w:rsid w:val="0001325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01325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pPr>
    <w:rPr>
      <w:rFonts w:ascii="Arial Black" w:hAnsi="Arial Black"/>
      <w:color w:val="808080"/>
      <w:spacing w:val="-35"/>
      <w:kern w:val="28"/>
      <w:sz w:val="48"/>
    </w:rPr>
  </w:style>
  <w:style w:type="paragraph" w:customStyle="1" w:styleId="SubtitleCover">
    <w:name w:val="Subtitle Cover"/>
    <w:basedOn w:val="Normal"/>
    <w:next w:val="Normal"/>
    <w:rsid w:val="00013251"/>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013251"/>
    <w:pPr>
      <w:tabs>
        <w:tab w:val="right" w:leader="dot" w:pos="8640"/>
      </w:tabs>
      <w:spacing w:after="240"/>
    </w:pPr>
    <w:rPr>
      <w:sz w:val="20"/>
    </w:rPr>
  </w:style>
  <w:style w:type="paragraph" w:styleId="TableofFigures">
    <w:name w:val="table of figures"/>
    <w:basedOn w:val="Normal"/>
    <w:semiHidden/>
    <w:rsid w:val="0001325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013251"/>
    <w:pPr>
      <w:pBdr>
        <w:top w:val="single" w:sz="24" w:space="1" w:color="auto"/>
        <w:between w:val="single" w:sz="24" w:space="1" w:color="auto"/>
      </w:pBdr>
      <w:tabs>
        <w:tab w:val="right" w:pos="4740"/>
      </w:tabs>
      <w:spacing w:before="60" w:after="60" w:line="360" w:lineRule="exact"/>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013251"/>
    <w:pPr>
      <w:tabs>
        <w:tab w:val="right" w:leader="dot" w:pos="3600"/>
      </w:tabs>
      <w:ind w:left="800"/>
    </w:pPr>
  </w:style>
  <w:style w:type="paragraph" w:styleId="TOC7">
    <w:name w:val="toc 7"/>
    <w:basedOn w:val="Normal"/>
    <w:next w:val="Normal"/>
    <w:semiHidden/>
    <w:rsid w:val="00013251"/>
    <w:pPr>
      <w:tabs>
        <w:tab w:val="right" w:leader="dot" w:pos="3600"/>
      </w:tabs>
      <w:ind w:left="960"/>
    </w:pPr>
  </w:style>
  <w:style w:type="paragraph" w:styleId="TOC8">
    <w:name w:val="toc 8"/>
    <w:basedOn w:val="Normal"/>
    <w:next w:val="Normal"/>
    <w:semiHidden/>
    <w:rsid w:val="00013251"/>
    <w:pPr>
      <w:tabs>
        <w:tab w:val="right" w:leader="dot" w:pos="3600"/>
      </w:tabs>
      <w:ind w:left="1120"/>
    </w:pPr>
  </w:style>
  <w:style w:type="paragraph" w:styleId="TOC9">
    <w:name w:val="toc 9"/>
    <w:basedOn w:val="Normal"/>
    <w:next w:val="Normal"/>
    <w:semiHidden/>
    <w:rsid w:val="00013251"/>
    <w:pPr>
      <w:tabs>
        <w:tab w:val="right" w:leader="dot" w:pos="3600"/>
      </w:tabs>
      <w:ind w:left="1280"/>
    </w:pPr>
  </w:style>
  <w:style w:type="paragraph" w:customStyle="1" w:styleId="TOCBase">
    <w:name w:val="TOC Base"/>
    <w:basedOn w:val="TOC2"/>
    <w:rsid w:val="00013251"/>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uiPriority w:val="9"/>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character" w:customStyle="1" w:styleId="FooterChar">
    <w:name w:val="Footer Char"/>
    <w:basedOn w:val="DefaultParagraphFont"/>
    <w:link w:val="Footer"/>
    <w:uiPriority w:val="99"/>
    <w:rsid w:val="00FF05B1"/>
    <w:rPr>
      <w:rFonts w:ascii="Arial Black" w:hAnsi="Arial Black"/>
      <w:sz w:val="16"/>
      <w:shd w:val="clear" w:color="auto" w:fill="005DAA"/>
    </w:rPr>
  </w:style>
  <w:style w:type="paragraph" w:styleId="NoSpacing">
    <w:name w:val="No Spacing"/>
    <w:link w:val="NoSpacingChar"/>
    <w:uiPriority w:val="1"/>
    <w:qFormat/>
    <w:rsid w:val="00A21164"/>
    <w:rPr>
      <w:rFonts w:ascii="Calibri" w:hAnsi="Calibri"/>
      <w:sz w:val="22"/>
      <w:szCs w:val="22"/>
    </w:rPr>
  </w:style>
  <w:style w:type="character" w:customStyle="1" w:styleId="NoSpacingChar">
    <w:name w:val="No Spacing Char"/>
    <w:basedOn w:val="DefaultParagraphFont"/>
    <w:link w:val="NoSpacing"/>
    <w:uiPriority w:val="1"/>
    <w:rsid w:val="00A21164"/>
    <w:rPr>
      <w:rFonts w:ascii="Calibri" w:hAnsi="Calibri"/>
      <w:sz w:val="22"/>
      <w:szCs w:val="22"/>
      <w:lang w:val="en-US" w:eastAsia="en-US" w:bidi="ar-SA"/>
    </w:rPr>
  </w:style>
  <w:style w:type="character" w:customStyle="1" w:styleId="HeaderChar">
    <w:name w:val="Header Char"/>
    <w:basedOn w:val="DefaultParagraphFont"/>
    <w:link w:val="Header"/>
    <w:uiPriority w:val="99"/>
    <w:rsid w:val="00A21164"/>
    <w:rPr>
      <w:rFonts w:ascii="Arial Black" w:hAnsi="Arial Black"/>
      <w:caps/>
      <w:spacing w:val="60"/>
      <w:sz w:val="14"/>
    </w:rPr>
  </w:style>
  <w:style w:type="paragraph" w:styleId="HTMLPreformatted">
    <w:name w:val="HTML Preformatted"/>
    <w:basedOn w:val="Normal"/>
    <w:link w:val="HTMLPreformattedChar"/>
    <w:uiPriority w:val="99"/>
    <w:unhideWhenUsed/>
    <w:rsid w:val="00BF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F29D3"/>
    <w:rPr>
      <w:rFonts w:ascii="Courier New" w:hAnsi="Courier New" w:cs="Courier New"/>
    </w:rPr>
  </w:style>
  <w:style w:type="character" w:styleId="FollowedHyperlink">
    <w:name w:val="FollowedHyperlink"/>
    <w:basedOn w:val="DefaultParagraphFont"/>
    <w:uiPriority w:val="99"/>
    <w:semiHidden/>
    <w:unhideWhenUsed/>
    <w:rsid w:val="00281289"/>
    <w:rPr>
      <w:color w:val="800080" w:themeColor="followedHyperlink"/>
      <w:u w:val="single"/>
    </w:rPr>
  </w:style>
  <w:style w:type="paragraph" w:styleId="ListParagraph">
    <w:name w:val="List Paragraph"/>
    <w:basedOn w:val="Normal"/>
    <w:uiPriority w:val="34"/>
    <w:qFormat/>
    <w:rsid w:val="00B65C37"/>
    <w:pPr>
      <w:ind w:left="720"/>
      <w:contextualSpacing/>
    </w:pPr>
  </w:style>
  <w:style w:type="paragraph" w:styleId="DocumentMap">
    <w:name w:val="Document Map"/>
    <w:basedOn w:val="Normal"/>
    <w:link w:val="DocumentMapChar"/>
    <w:uiPriority w:val="99"/>
    <w:semiHidden/>
    <w:unhideWhenUsed/>
    <w:rsid w:val="00302DEF"/>
    <w:rPr>
      <w:rFonts w:ascii="Tahoma" w:hAnsi="Tahoma" w:cs="Tahoma"/>
      <w:szCs w:val="16"/>
    </w:rPr>
  </w:style>
  <w:style w:type="character" w:customStyle="1" w:styleId="DocumentMapChar">
    <w:name w:val="Document Map Char"/>
    <w:basedOn w:val="DefaultParagraphFont"/>
    <w:link w:val="DocumentMap"/>
    <w:uiPriority w:val="99"/>
    <w:semiHidden/>
    <w:rsid w:val="00302DE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5312E"/>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05312E"/>
    <w:rPr>
      <w:rFonts w:ascii="Garamond" w:hAnsi="Garamond"/>
      <w:sz w:val="16"/>
    </w:rPr>
  </w:style>
  <w:style w:type="character" w:customStyle="1" w:styleId="CommentSubjectChar">
    <w:name w:val="Comment Subject Char"/>
    <w:basedOn w:val="CommentTextChar"/>
    <w:link w:val="CommentSubject"/>
    <w:uiPriority w:val="99"/>
    <w:semiHidden/>
    <w:rsid w:val="0005312E"/>
    <w:rPr>
      <w:rFonts w:ascii="Garamond" w:hAnsi="Garamond"/>
      <w:b/>
      <w:bCs/>
      <w:sz w:val="16"/>
    </w:rPr>
  </w:style>
  <w:style w:type="paragraph" w:styleId="NormalWeb">
    <w:name w:val="Normal (Web)"/>
    <w:basedOn w:val="Normal"/>
    <w:uiPriority w:val="99"/>
    <w:unhideWhenUsed/>
    <w:rsid w:val="00202C99"/>
    <w:pPr>
      <w:spacing w:before="100" w:beforeAutospacing="1" w:after="100" w:afterAutospacing="1"/>
      <w:jc w:val="left"/>
    </w:pPr>
    <w:rPr>
      <w:rFonts w:ascii="Times New Roman" w:hAnsi="Times New Roman"/>
      <w:sz w:val="24"/>
      <w:szCs w:val="24"/>
    </w:rPr>
  </w:style>
  <w:style w:type="character" w:styleId="UnresolvedMention">
    <w:name w:val="Unresolved Mention"/>
    <w:basedOn w:val="DefaultParagraphFont"/>
    <w:uiPriority w:val="99"/>
    <w:rsid w:val="0004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33750">
      <w:bodyDiv w:val="1"/>
      <w:marLeft w:val="0"/>
      <w:marRight w:val="0"/>
      <w:marTop w:val="0"/>
      <w:marBottom w:val="0"/>
      <w:divBdr>
        <w:top w:val="none" w:sz="0" w:space="0" w:color="auto"/>
        <w:left w:val="none" w:sz="0" w:space="0" w:color="auto"/>
        <w:bottom w:val="none" w:sz="0" w:space="0" w:color="auto"/>
        <w:right w:val="none" w:sz="0" w:space="0" w:color="auto"/>
      </w:divBdr>
    </w:div>
    <w:div w:id="279722570">
      <w:bodyDiv w:val="1"/>
      <w:marLeft w:val="0"/>
      <w:marRight w:val="0"/>
      <w:marTop w:val="0"/>
      <w:marBottom w:val="0"/>
      <w:divBdr>
        <w:top w:val="none" w:sz="0" w:space="0" w:color="auto"/>
        <w:left w:val="none" w:sz="0" w:space="0" w:color="auto"/>
        <w:bottom w:val="none" w:sz="0" w:space="0" w:color="auto"/>
        <w:right w:val="none" w:sz="0" w:space="0" w:color="auto"/>
      </w:divBdr>
    </w:div>
    <w:div w:id="587349626">
      <w:bodyDiv w:val="1"/>
      <w:marLeft w:val="0"/>
      <w:marRight w:val="0"/>
      <w:marTop w:val="0"/>
      <w:marBottom w:val="0"/>
      <w:divBdr>
        <w:top w:val="none" w:sz="0" w:space="0" w:color="auto"/>
        <w:left w:val="none" w:sz="0" w:space="0" w:color="auto"/>
        <w:bottom w:val="none" w:sz="0" w:space="0" w:color="auto"/>
        <w:right w:val="none" w:sz="0" w:space="0" w:color="auto"/>
      </w:divBdr>
    </w:div>
    <w:div w:id="652609568">
      <w:bodyDiv w:val="1"/>
      <w:marLeft w:val="0"/>
      <w:marRight w:val="0"/>
      <w:marTop w:val="0"/>
      <w:marBottom w:val="0"/>
      <w:divBdr>
        <w:top w:val="none" w:sz="0" w:space="0" w:color="auto"/>
        <w:left w:val="none" w:sz="0" w:space="0" w:color="auto"/>
        <w:bottom w:val="none" w:sz="0" w:space="0" w:color="auto"/>
        <w:right w:val="none" w:sz="0" w:space="0" w:color="auto"/>
      </w:divBdr>
    </w:div>
    <w:div w:id="684358297">
      <w:bodyDiv w:val="1"/>
      <w:marLeft w:val="0"/>
      <w:marRight w:val="0"/>
      <w:marTop w:val="0"/>
      <w:marBottom w:val="0"/>
      <w:divBdr>
        <w:top w:val="none" w:sz="0" w:space="0" w:color="auto"/>
        <w:left w:val="none" w:sz="0" w:space="0" w:color="auto"/>
        <w:bottom w:val="none" w:sz="0" w:space="0" w:color="auto"/>
        <w:right w:val="none" w:sz="0" w:space="0" w:color="auto"/>
      </w:divBdr>
    </w:div>
    <w:div w:id="698822028">
      <w:bodyDiv w:val="1"/>
      <w:marLeft w:val="0"/>
      <w:marRight w:val="0"/>
      <w:marTop w:val="0"/>
      <w:marBottom w:val="0"/>
      <w:divBdr>
        <w:top w:val="none" w:sz="0" w:space="0" w:color="auto"/>
        <w:left w:val="none" w:sz="0" w:space="0" w:color="auto"/>
        <w:bottom w:val="none" w:sz="0" w:space="0" w:color="auto"/>
        <w:right w:val="none" w:sz="0" w:space="0" w:color="auto"/>
      </w:divBdr>
    </w:div>
    <w:div w:id="903443429">
      <w:bodyDiv w:val="1"/>
      <w:marLeft w:val="0"/>
      <w:marRight w:val="0"/>
      <w:marTop w:val="0"/>
      <w:marBottom w:val="0"/>
      <w:divBdr>
        <w:top w:val="none" w:sz="0" w:space="0" w:color="auto"/>
        <w:left w:val="none" w:sz="0" w:space="0" w:color="auto"/>
        <w:bottom w:val="none" w:sz="0" w:space="0" w:color="auto"/>
        <w:right w:val="none" w:sz="0" w:space="0" w:color="auto"/>
      </w:divBdr>
    </w:div>
    <w:div w:id="989987591">
      <w:bodyDiv w:val="1"/>
      <w:marLeft w:val="0"/>
      <w:marRight w:val="0"/>
      <w:marTop w:val="0"/>
      <w:marBottom w:val="0"/>
      <w:divBdr>
        <w:top w:val="none" w:sz="0" w:space="0" w:color="auto"/>
        <w:left w:val="none" w:sz="0" w:space="0" w:color="auto"/>
        <w:bottom w:val="none" w:sz="0" w:space="0" w:color="auto"/>
        <w:right w:val="none" w:sz="0" w:space="0" w:color="auto"/>
      </w:divBdr>
    </w:div>
    <w:div w:id="1143766677">
      <w:bodyDiv w:val="1"/>
      <w:marLeft w:val="0"/>
      <w:marRight w:val="0"/>
      <w:marTop w:val="0"/>
      <w:marBottom w:val="0"/>
      <w:divBdr>
        <w:top w:val="none" w:sz="0" w:space="0" w:color="auto"/>
        <w:left w:val="none" w:sz="0" w:space="0" w:color="auto"/>
        <w:bottom w:val="none" w:sz="0" w:space="0" w:color="auto"/>
        <w:right w:val="none" w:sz="0" w:space="0" w:color="auto"/>
      </w:divBdr>
    </w:div>
    <w:div w:id="1176770240">
      <w:bodyDiv w:val="1"/>
      <w:marLeft w:val="0"/>
      <w:marRight w:val="0"/>
      <w:marTop w:val="0"/>
      <w:marBottom w:val="0"/>
      <w:divBdr>
        <w:top w:val="none" w:sz="0" w:space="0" w:color="auto"/>
        <w:left w:val="none" w:sz="0" w:space="0" w:color="auto"/>
        <w:bottom w:val="none" w:sz="0" w:space="0" w:color="auto"/>
        <w:right w:val="none" w:sz="0" w:space="0" w:color="auto"/>
      </w:divBdr>
    </w:div>
    <w:div w:id="1443763490">
      <w:bodyDiv w:val="1"/>
      <w:marLeft w:val="0"/>
      <w:marRight w:val="0"/>
      <w:marTop w:val="0"/>
      <w:marBottom w:val="0"/>
      <w:divBdr>
        <w:top w:val="none" w:sz="0" w:space="0" w:color="auto"/>
        <w:left w:val="none" w:sz="0" w:space="0" w:color="auto"/>
        <w:bottom w:val="none" w:sz="0" w:space="0" w:color="auto"/>
        <w:right w:val="none" w:sz="0" w:space="0" w:color="auto"/>
      </w:divBdr>
    </w:div>
    <w:div w:id="1663777622">
      <w:bodyDiv w:val="1"/>
      <w:marLeft w:val="0"/>
      <w:marRight w:val="0"/>
      <w:marTop w:val="0"/>
      <w:marBottom w:val="0"/>
      <w:divBdr>
        <w:top w:val="none" w:sz="0" w:space="0" w:color="auto"/>
        <w:left w:val="none" w:sz="0" w:space="0" w:color="auto"/>
        <w:bottom w:val="none" w:sz="0" w:space="0" w:color="auto"/>
        <w:right w:val="none" w:sz="0" w:space="0" w:color="auto"/>
      </w:divBdr>
    </w:div>
    <w:div w:id="1687096467">
      <w:bodyDiv w:val="1"/>
      <w:marLeft w:val="0"/>
      <w:marRight w:val="0"/>
      <w:marTop w:val="0"/>
      <w:marBottom w:val="0"/>
      <w:divBdr>
        <w:top w:val="none" w:sz="0" w:space="0" w:color="auto"/>
        <w:left w:val="none" w:sz="0" w:space="0" w:color="auto"/>
        <w:bottom w:val="none" w:sz="0" w:space="0" w:color="auto"/>
        <w:right w:val="none" w:sz="0" w:space="0" w:color="auto"/>
      </w:divBdr>
    </w:div>
    <w:div w:id="20773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broadinstitute.org/software/igv/home"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youtube.com/watch?v=YpNg0hNUuo8"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ownloads\4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7D9640F2457C4E8B8FA4F3AB2AF80D" ma:contentTypeVersion="6" ma:contentTypeDescription="Create a new document." ma:contentTypeScope="" ma:versionID="6aa7de8b28e4beaadbd7aa161134e8c3">
  <xsd:schema xmlns:xsd="http://www.w3.org/2001/XMLSchema" xmlns:xs="http://www.w3.org/2001/XMLSchema" xmlns:p="http://schemas.microsoft.com/office/2006/metadata/properties" xmlns:ns2="5b9e7aa5-0e32-440c-b43a-7eece8e4a48d" xmlns:ns3="964a805a-d73b-476c-a6df-bb0e63ee1edb" targetNamespace="http://schemas.microsoft.com/office/2006/metadata/properties" ma:root="true" ma:fieldsID="2f78d859a28dcf505235c5fc0b92ba71" ns2:_="" ns3:_="">
    <xsd:import namespace="5b9e7aa5-0e32-440c-b43a-7eece8e4a48d"/>
    <xsd:import namespace="964a805a-d73b-476c-a6df-bb0e63ee1e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7aa5-0e32-440c-b43a-7eece8e4a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a805a-d73b-476c-a6df-bb0e63ee1e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6F401-347C-4327-8CC4-553280AAD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8DC625-8BBF-40A4-9FDD-2F0329761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7aa5-0e32-440c-b43a-7eece8e4a48d"/>
    <ds:schemaRef ds:uri="964a805a-d73b-476c-a6df-bb0e63ee1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4305B7-5B84-834C-8CF7-2CF0606DCD42}">
  <ds:schemaRefs>
    <ds:schemaRef ds:uri="http://schemas.openxmlformats.org/officeDocument/2006/bibliography"/>
  </ds:schemaRefs>
</ds:datastoreItem>
</file>

<file path=customXml/itemProps4.xml><?xml version="1.0" encoding="utf-8"?>
<ds:datastoreItem xmlns:ds="http://schemas.openxmlformats.org/officeDocument/2006/customXml" ds:itemID="{123AFD38-0A94-464B-B769-887948BAF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C:\Users\Jordan\Downloads\401.dotx</Template>
  <TotalTime>1</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dc:creator>
  <cp:lastModifiedBy>Farman, Mark L.</cp:lastModifiedBy>
  <cp:revision>2</cp:revision>
  <cp:lastPrinted>2021-08-05T12:00:00Z</cp:lastPrinted>
  <dcterms:created xsi:type="dcterms:W3CDTF">2025-06-30T23:16:00Z</dcterms:created>
  <dcterms:modified xsi:type="dcterms:W3CDTF">2025-06-30T23:16:00Z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0x010100717D9640F2457C4E8B8FA4F3AB2AF80D</vt:lpwstr>
  </property>
</Properties>
</file>