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proposal</w:t>
      </w:r>
    </w:p>
    <w:p>
      <w:r>
        <w:t>Fast navigation keeps the workspace responsive.</w:t>
      </w:r>
    </w:p>
    <w:sectPr/>
  </w:body>
</w:document>
</file>