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1F7F" w14:textId="77777777" w:rsidR="008D1687" w:rsidRDefault="008D1687" w:rsidP="008D1687">
      <w:pPr>
        <w:ind w:firstLine="720"/>
      </w:pPr>
      <w:r>
        <w:t>FB.ECB_MODE</w:t>
      </w:r>
    </w:p>
    <w:p w14:paraId="449049B1" w14:textId="77777777" w:rsidR="008D1687" w:rsidRDefault="008D1687" w:rsidP="008D1687">
      <w:pPr>
        <w:spacing w:line="360" w:lineRule="auto"/>
        <w:ind w:firstLine="851"/>
        <w:jc w:val="both"/>
      </w:pPr>
      <w:r>
        <w:t>Вместо режима электронной кодовой книги (ECB), который не обеспечивает хорошую конфиденциальность, следует использовать режим шифрования аутентификации, который обеспечивает лучшую конфиденциальность зашифрованных данных. В частности, режим ECB каждый раз выдает один и тот же результат для одного и того же входа. Так, например, если пользователь отправляет пароль, зашифрованное значение каждый раз одно и то же. Это позволяет злоумышленнику перехватить и воспроизвести данные</w:t>
      </w:r>
    </w:p>
    <w:p w14:paraId="6E67DD32" w14:textId="77777777" w:rsidR="008D1687" w:rsidRDefault="008D1687" w:rsidP="008D1687">
      <w:pPr>
        <w:jc w:val="both"/>
      </w:pPr>
      <w:r>
        <w:t xml:space="preserve">Таблица №974 – Основные характеристики детектора </w:t>
      </w:r>
    </w:p>
    <w:sdt>
      <w:sdtPr>
        <w:tag w:val="goog_rdk_962"/>
        <w:id w:val="-206644463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D1687" w14:paraId="584B9FC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9DB576" w14:textId="77777777" w:rsidR="008D1687" w:rsidRDefault="008D1687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731BB" w14:textId="77777777" w:rsidR="008D1687" w:rsidRDefault="008D1687" w:rsidP="00237CED">
                <w:r>
                  <w:t>Minor</w:t>
                </w:r>
              </w:p>
            </w:tc>
          </w:tr>
          <w:tr w:rsidR="008D1687" w14:paraId="23421864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EAFF9" w14:textId="77777777" w:rsidR="008D1687" w:rsidRDefault="008D1687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F1D340" w14:textId="77777777" w:rsidR="008D1687" w:rsidRDefault="008D1687" w:rsidP="00237CED">
                <w:r>
                  <w:t>High</w:t>
                </w:r>
              </w:p>
            </w:tc>
          </w:tr>
          <w:tr w:rsidR="008D1687" w14:paraId="256FECD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AE7B83" w14:textId="77777777" w:rsidR="008D1687" w:rsidRDefault="008D1687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C5197E" w14:textId="77777777" w:rsidR="008D1687" w:rsidRDefault="008D1687" w:rsidP="00237CED">
                <w:r>
                  <w:t>Использование режима шифрования ECB</w:t>
                </w:r>
              </w:p>
            </w:tc>
          </w:tr>
          <w:tr w:rsidR="008D1687" w14:paraId="1520131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DE97F3" w14:textId="77777777" w:rsidR="008D1687" w:rsidRDefault="008D1687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7831EC" w14:textId="77777777" w:rsidR="008D1687" w:rsidRDefault="008D1687" w:rsidP="00237CED">
                <w:pPr>
                  <w:spacing w:after="160"/>
                </w:pPr>
                <w:r>
                  <w:t>Уязвимость безопасности, связанная с конфиденциальностью шифрования</w:t>
                </w:r>
              </w:p>
            </w:tc>
          </w:tr>
          <w:tr w:rsidR="008D1687" w14:paraId="6C5DF1C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89F3FD" w14:textId="77777777" w:rsidR="008D1687" w:rsidRDefault="008D1687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61EA14" w14:textId="77777777" w:rsidR="008D1687" w:rsidRDefault="008D1687" w:rsidP="00237CED">
                <w:pPr>
                  <w:spacing w:after="160"/>
                </w:pPr>
                <w:r>
                  <w:t>CWE-329 (Not Using a Secure Random Value)</w:t>
                </w:r>
              </w:p>
            </w:tc>
          </w:tr>
          <w:tr w:rsidR="008D1687" w14:paraId="09C6688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12654B" w14:textId="77777777" w:rsidR="008D1687" w:rsidRDefault="008D1687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C4D905" w14:textId="77777777" w:rsidR="008D1687" w:rsidRDefault="008D1687" w:rsidP="00237CED">
                <w:pPr>
                  <w:spacing w:after="160"/>
                </w:pPr>
              </w:p>
            </w:tc>
          </w:tr>
          <w:tr w:rsidR="008D1687" w14:paraId="1386F44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A43F4F" w14:textId="77777777" w:rsidR="008D1687" w:rsidRDefault="008D1687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1D8BC0" w14:textId="77777777" w:rsidR="008D1687" w:rsidRDefault="008D1687" w:rsidP="00237CED">
                <w:pPr>
                  <w:spacing w:after="160"/>
                  <w:ind w:right="27"/>
                </w:pPr>
                <w:r>
                  <w:t>Возможность перехвата и воспроизведения зашифрованных данных, что делает шифрование уязвимым к атакам типа «повторный проигрыш»</w:t>
                </w:r>
              </w:p>
            </w:tc>
          </w:tr>
          <w:tr w:rsidR="008D1687" w14:paraId="4ABEC9F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54199" w14:textId="77777777" w:rsidR="008D1687" w:rsidRDefault="008D1687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C25835" w14:textId="77777777" w:rsidR="008D1687" w:rsidRDefault="008D1687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1457B57F" w14:textId="77777777" w:rsidR="008D1687" w:rsidRDefault="008D1687" w:rsidP="008D1687"/>
    <w:p w14:paraId="03DA80AA" w14:textId="77777777" w:rsidR="008D1687" w:rsidRDefault="008D1687" w:rsidP="008D1687">
      <w:r>
        <w:t xml:space="preserve">Таблица №975 – Примеры срабатывания детектора и устранения уязвимости </w:t>
      </w:r>
    </w:p>
    <w:sdt>
      <w:sdtPr>
        <w:tag w:val="goog_rdk_963"/>
        <w:id w:val="-34775803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D1687" w14:paraId="5E4C3DB0" w14:textId="77777777" w:rsidTr="00237CED">
            <w:tc>
              <w:tcPr>
                <w:tcW w:w="4106" w:type="dxa"/>
              </w:tcPr>
              <w:p w14:paraId="70869DB9" w14:textId="77777777" w:rsidR="008D1687" w:rsidRDefault="008D1687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75DA33C" w14:textId="77777777" w:rsidR="008D1687" w:rsidRDefault="008D1687" w:rsidP="00237CED">
                <w:r>
                  <w:t>Корректная конструкция</w:t>
                </w:r>
              </w:p>
            </w:tc>
          </w:tr>
          <w:tr w:rsidR="008D1687" w14:paraId="45ECC96E" w14:textId="77777777" w:rsidTr="00237CED">
            <w:trPr>
              <w:trHeight w:val="310"/>
            </w:trPr>
            <w:tc>
              <w:tcPr>
                <w:tcW w:w="4106" w:type="dxa"/>
              </w:tcPr>
              <w:p w14:paraId="2DE783BF" w14:textId="77777777" w:rsidR="008D1687" w:rsidRDefault="008D1687" w:rsidP="00237CED">
                <w:r>
                  <w:t>Cipher cipher = Cipher.getInstance("AES/ECB/PKCS5Padding");</w:t>
                </w:r>
              </w:p>
              <w:p w14:paraId="25B60510" w14:textId="77777777" w:rsidR="008D1687" w:rsidRDefault="008D1687" w:rsidP="00237CED">
                <w:r>
                  <w:t>cipher.init(Cipher.ENCRYPT_MODE, secretKey);</w:t>
                </w:r>
              </w:p>
              <w:p w14:paraId="52ED0603" w14:textId="77777777" w:rsidR="008D1687" w:rsidRDefault="008D1687" w:rsidP="00237CED">
                <w:r>
                  <w:t>byte[] encryptedData = cipher.doFinal(data); // Режим ECB</w:t>
                </w:r>
              </w:p>
              <w:p w14:paraId="6A0C7AB4" w14:textId="77777777" w:rsidR="008D1687" w:rsidRDefault="008D1687" w:rsidP="00237CED"/>
              <w:p w14:paraId="7BCC2E84" w14:textId="77777777" w:rsidR="008D1687" w:rsidRDefault="008D1687" w:rsidP="00237CED"/>
            </w:tc>
            <w:tc>
              <w:tcPr>
                <w:tcW w:w="5239" w:type="dxa"/>
              </w:tcPr>
              <w:p w14:paraId="63218A11" w14:textId="77777777" w:rsidR="008D1687" w:rsidRDefault="008D1687" w:rsidP="00237CED">
                <w:r>
                  <w:t>Cipher cipher = Cipher.getInstance("AES/GCM/NoPadding");</w:t>
                </w:r>
              </w:p>
              <w:p w14:paraId="18BAA1CB" w14:textId="77777777" w:rsidR="008D1687" w:rsidRDefault="008D1687" w:rsidP="00237CED">
                <w:r>
                  <w:t>cipher.init(Cipher.ENCRYPT_MODE, secretKey, new GCMParameterSpec(128, iv));</w:t>
                </w:r>
              </w:p>
              <w:p w14:paraId="4ADDA6A3" w14:textId="77777777" w:rsidR="008D1687" w:rsidRDefault="008D1687" w:rsidP="00237CED">
                <w:r>
                  <w:t>byte[] encryptedData = cipher.doFinal(data); // Использование GCM</w:t>
                </w:r>
              </w:p>
              <w:p w14:paraId="344E9667" w14:textId="77777777" w:rsidR="008D1687" w:rsidRDefault="008D1687" w:rsidP="00237CED"/>
            </w:tc>
          </w:tr>
        </w:tbl>
      </w:sdtContent>
    </w:sdt>
    <w:p w14:paraId="27F85CE6" w14:textId="77777777" w:rsidR="008D1687" w:rsidRDefault="008D1687" w:rsidP="008D1687"/>
    <w:p w14:paraId="7E10B885" w14:textId="77777777" w:rsidR="008D1687" w:rsidRDefault="008D1687" w:rsidP="008D1687">
      <w:r>
        <w:t>Методы устранения уязвимости при срабатывании детектора</w:t>
      </w:r>
    </w:p>
    <w:p w14:paraId="70A8F375" w14:textId="500B6C29" w:rsidR="00346885" w:rsidRPr="008D1687" w:rsidRDefault="00346885" w:rsidP="008D1687"/>
    <w:sectPr w:rsidR="00346885" w:rsidRPr="008D1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F3518"/>
    <w:rsid w:val="00343169"/>
    <w:rsid w:val="00346885"/>
    <w:rsid w:val="00406E04"/>
    <w:rsid w:val="006932BA"/>
    <w:rsid w:val="008D1687"/>
    <w:rsid w:val="008D3AE5"/>
    <w:rsid w:val="009F2219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2025-08-04T12:33:00Z</dcterms:created>
  <dcterms:modified xsi:type="dcterms:W3CDTF">2025-08-04T12:33:00Z</dcterms:modified>
</cp:coreProperties>
</file>