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32FA" w14:textId="77777777" w:rsidR="00E63C05" w:rsidRPr="006A0C0A" w:rsidRDefault="00E63C05" w:rsidP="00E63C05">
      <w:pPr>
        <w:ind w:firstLine="720"/>
        <w:rPr>
          <w:lang w:val="en-US"/>
        </w:rPr>
      </w:pPr>
      <w:r w:rsidRPr="006A0C0A">
        <w:rPr>
          <w:lang w:val="en-US"/>
        </w:rPr>
        <w:t>FB.INT_BAD_COMPARISON_WITH_INT_VALUE</w:t>
      </w:r>
    </w:p>
    <w:p w14:paraId="27AA5C17" w14:textId="77777777" w:rsidR="00E63C05" w:rsidRDefault="00E63C05" w:rsidP="00E63C05">
      <w:pPr>
        <w:spacing w:line="360" w:lineRule="auto"/>
        <w:ind w:firstLine="851"/>
        <w:jc w:val="both"/>
      </w:pPr>
      <w:r>
        <w:t xml:space="preserve">Этот код сравнивает значение </w:t>
      </w:r>
      <w:proofErr w:type="spellStart"/>
      <w:r>
        <w:t>int</w:t>
      </w:r>
      <w:proofErr w:type="spellEnd"/>
      <w:r>
        <w:t xml:space="preserve"> с длинной константой, находящейся за пределами диапазона значений, которые могут быть представлены как значение </w:t>
      </w:r>
      <w:proofErr w:type="spellStart"/>
      <w:r>
        <w:t>int</w:t>
      </w:r>
      <w:proofErr w:type="spellEnd"/>
      <w:r>
        <w:t>. Это сравнение бессмысленно и, возможно, неверно.</w:t>
      </w:r>
    </w:p>
    <w:p w14:paraId="4D9BABD5" w14:textId="77777777" w:rsidR="00E63C05" w:rsidRDefault="00E63C05" w:rsidP="00E63C05">
      <w:pPr>
        <w:jc w:val="both"/>
      </w:pPr>
      <w:r>
        <w:t xml:space="preserve">Таблица №1116 – Основные характеристики детектора </w:t>
      </w:r>
    </w:p>
    <w:sdt>
      <w:sdtPr>
        <w:tag w:val="goog_rdk_1106"/>
        <w:id w:val="109681678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63C05" w14:paraId="0B25332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1BDD2C" w14:textId="77777777" w:rsidR="00E63C05" w:rsidRDefault="00E63C05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00D62D" w14:textId="77777777" w:rsidR="00E63C05" w:rsidRDefault="00E63C05" w:rsidP="00237CED">
                <w:r>
                  <w:t>Minor</w:t>
                </w:r>
              </w:p>
            </w:tc>
          </w:tr>
          <w:tr w:rsidR="00E63C05" w14:paraId="7B4ACBA4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26FDA3" w14:textId="77777777" w:rsidR="00E63C05" w:rsidRDefault="00E63C05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DD13BB" w14:textId="77777777" w:rsidR="00E63C05" w:rsidRDefault="00E63C05" w:rsidP="00237CED">
                <w:r>
                  <w:t>High</w:t>
                </w:r>
              </w:p>
            </w:tc>
          </w:tr>
          <w:tr w:rsidR="00E63C05" w14:paraId="1D830A9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734331" w14:textId="77777777" w:rsidR="00E63C05" w:rsidRDefault="00E63C05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E5AF4F" w14:textId="77777777" w:rsidR="00E63C05" w:rsidRDefault="00E63C05" w:rsidP="00237CED">
                <w:r>
                  <w:t>Неверное сравнение значения типа int с константой, выходящей за пределы диапазона значений типа int.</w:t>
                </w:r>
              </w:p>
            </w:tc>
          </w:tr>
          <w:tr w:rsidR="00E63C05" w14:paraId="4EB1433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3A3918" w14:textId="77777777" w:rsidR="00E63C05" w:rsidRDefault="00E63C05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AD1953" w14:textId="77777777" w:rsidR="00E63C05" w:rsidRDefault="00E63C05" w:rsidP="00237CED">
                <w:pPr>
                  <w:spacing w:after="160"/>
                </w:pPr>
                <w:r>
                  <w:t>Неверное сравнение типов данных</w:t>
                </w:r>
              </w:p>
            </w:tc>
          </w:tr>
          <w:tr w:rsidR="00E63C05" w14:paraId="5D9C4B5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6B97EE" w14:textId="77777777" w:rsidR="00E63C05" w:rsidRDefault="00E63C05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B032DF" w14:textId="77777777" w:rsidR="00E63C05" w:rsidRDefault="00E63C05" w:rsidP="00237CED">
                <w:pPr>
                  <w:spacing w:after="160"/>
                </w:pPr>
                <w:r>
                  <w:t>CWE-681 (Incorrect Comparison)</w:t>
                </w:r>
              </w:p>
            </w:tc>
          </w:tr>
          <w:tr w:rsidR="00E63C05" w14:paraId="7A6E440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02FBAB" w14:textId="77777777" w:rsidR="00E63C05" w:rsidRDefault="00E63C05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7DB3FA" w14:textId="77777777" w:rsidR="00E63C05" w:rsidRDefault="00E63C05" w:rsidP="00237CED">
                <w:pPr>
                  <w:spacing w:after="160"/>
                </w:pPr>
              </w:p>
            </w:tc>
          </w:tr>
          <w:tr w:rsidR="00E63C05" w14:paraId="3B01E4D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34A1F2" w14:textId="77777777" w:rsidR="00E63C05" w:rsidRDefault="00E63C05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35C636" w14:textId="77777777" w:rsidR="00E63C05" w:rsidRDefault="00E63C05" w:rsidP="00237CED">
                <w:pPr>
                  <w:spacing w:after="160"/>
                  <w:ind w:right="27"/>
                </w:pPr>
                <w:r>
                  <w:t>Некорректные результаты сравнения, возможные ошибки в логике программы. Сравнение может привести к непредсказуемым результатам и ошибкам выполнения.</w:t>
                </w:r>
              </w:p>
            </w:tc>
          </w:tr>
          <w:tr w:rsidR="00E63C05" w14:paraId="0AAF8F7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B553DD" w14:textId="77777777" w:rsidR="00E63C05" w:rsidRDefault="00E63C05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5F28DE" w14:textId="77777777" w:rsidR="00E63C05" w:rsidRDefault="00E63C05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C2062CA" w14:textId="77777777" w:rsidR="00E63C05" w:rsidRDefault="00E63C05" w:rsidP="00E63C05"/>
    <w:p w14:paraId="517A9196" w14:textId="77777777" w:rsidR="00E63C05" w:rsidRDefault="00E63C05" w:rsidP="00E63C05">
      <w:r>
        <w:t xml:space="preserve">Таблица №1117 – Примеры срабатывания детектора и устранения уязвимости </w:t>
      </w:r>
    </w:p>
    <w:sdt>
      <w:sdtPr>
        <w:tag w:val="goog_rdk_1107"/>
        <w:id w:val="-163236594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63C05" w14:paraId="5390A673" w14:textId="77777777" w:rsidTr="00237CED">
            <w:tc>
              <w:tcPr>
                <w:tcW w:w="4106" w:type="dxa"/>
              </w:tcPr>
              <w:p w14:paraId="662FF5CA" w14:textId="77777777" w:rsidR="00E63C05" w:rsidRDefault="00E63C05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8F53F77" w14:textId="77777777" w:rsidR="00E63C05" w:rsidRDefault="00E63C05" w:rsidP="00237CED">
                <w:r>
                  <w:t>Корректная конструкция</w:t>
                </w:r>
              </w:p>
            </w:tc>
          </w:tr>
          <w:tr w:rsidR="00E63C05" w14:paraId="46611212" w14:textId="77777777" w:rsidTr="00237CED">
            <w:trPr>
              <w:trHeight w:val="310"/>
            </w:trPr>
            <w:tc>
              <w:tcPr>
                <w:tcW w:w="4106" w:type="dxa"/>
              </w:tcPr>
              <w:p w14:paraId="6F4E6B08" w14:textId="77777777" w:rsidR="00E63C05" w:rsidRDefault="00E63C05" w:rsidP="00237CED">
                <w:r>
                  <w:t>int x = 5;</w:t>
                </w:r>
              </w:p>
              <w:p w14:paraId="2E6D0945" w14:textId="77777777" w:rsidR="00E63C05" w:rsidRDefault="00E63C05" w:rsidP="00237CED">
                <w:r>
                  <w:t>if (x &gt; 2147483648L) {  // 2147483648 выходит за пределы диапазона типа int</w:t>
                </w:r>
              </w:p>
              <w:p w14:paraId="28095D2E" w14:textId="77777777" w:rsidR="00E63C05" w:rsidRDefault="00E63C05" w:rsidP="00237CED">
                <w:r>
                  <w:t xml:space="preserve">    // Логика</w:t>
                </w:r>
              </w:p>
              <w:p w14:paraId="0A4881A2" w14:textId="77777777" w:rsidR="00E63C05" w:rsidRDefault="00E63C05" w:rsidP="00237CED">
                <w:r>
                  <w:t>}</w:t>
                </w:r>
              </w:p>
              <w:p w14:paraId="1AA1E81D" w14:textId="77777777" w:rsidR="00E63C05" w:rsidRDefault="00E63C05" w:rsidP="00237CED"/>
              <w:p w14:paraId="50526638" w14:textId="77777777" w:rsidR="00E63C05" w:rsidRDefault="00E63C05" w:rsidP="00237CED"/>
            </w:tc>
            <w:tc>
              <w:tcPr>
                <w:tcW w:w="5239" w:type="dxa"/>
              </w:tcPr>
              <w:p w14:paraId="04284957" w14:textId="77777777" w:rsidR="00E63C05" w:rsidRDefault="00E63C05" w:rsidP="00237CED">
                <w:bookmarkStart w:id="0" w:name="_heading=h.kgms15vu2tgd" w:colFirst="0" w:colLast="0"/>
                <w:bookmarkEnd w:id="0"/>
                <w:r>
                  <w:t>int x = 5;</w:t>
                </w:r>
              </w:p>
              <w:p w14:paraId="18923DAA" w14:textId="77777777" w:rsidR="00E63C05" w:rsidRDefault="00E63C05" w:rsidP="00237CED">
                <w:bookmarkStart w:id="1" w:name="_heading=h.rw248xi4cxev" w:colFirst="0" w:colLast="0"/>
                <w:bookmarkEnd w:id="1"/>
                <w:r>
                  <w:t>if (x &gt; 2147483648L) {  // Используем long для константы, чтобы избежать ошибки сравнения</w:t>
                </w:r>
              </w:p>
              <w:p w14:paraId="3D5458EE" w14:textId="77777777" w:rsidR="00E63C05" w:rsidRDefault="00E63C05" w:rsidP="00237CED">
                <w:bookmarkStart w:id="2" w:name="_heading=h.15tn25i7weps" w:colFirst="0" w:colLast="0"/>
                <w:bookmarkEnd w:id="2"/>
                <w:r>
                  <w:t xml:space="preserve">    // Логика</w:t>
                </w:r>
              </w:p>
              <w:p w14:paraId="67E488D0" w14:textId="77777777" w:rsidR="00E63C05" w:rsidRDefault="00E63C05" w:rsidP="00237CED">
                <w:bookmarkStart w:id="3" w:name="_heading=h.q8x7ygh1ca19" w:colFirst="0" w:colLast="0"/>
                <w:bookmarkEnd w:id="3"/>
                <w:r>
                  <w:t>}</w:t>
                </w:r>
              </w:p>
              <w:p w14:paraId="4561720C" w14:textId="77777777" w:rsidR="00E63C05" w:rsidRDefault="00E63C05" w:rsidP="00237CED"/>
            </w:tc>
          </w:tr>
        </w:tbl>
      </w:sdtContent>
    </w:sdt>
    <w:p w14:paraId="14FF22F8" w14:textId="77777777" w:rsidR="00E63C05" w:rsidRDefault="00E63C05" w:rsidP="00E63C05"/>
    <w:p w14:paraId="1AED4330" w14:textId="77777777" w:rsidR="00E63C05" w:rsidRDefault="00E63C05" w:rsidP="00E63C05">
      <w:r>
        <w:t>Методы устранения уязвимости при срабатывании детектора</w:t>
      </w:r>
    </w:p>
    <w:p w14:paraId="1B3739AB" w14:textId="77777777" w:rsidR="00E63C05" w:rsidRDefault="00E63C05" w:rsidP="00E63C05">
      <w:pPr>
        <w:ind w:firstLine="720"/>
      </w:pPr>
      <w:r>
        <w:t xml:space="preserve">Преобразовать сравниваемое значение или использовать правильный тип данных, например, </w:t>
      </w:r>
      <w:proofErr w:type="spellStart"/>
      <w:r>
        <w:t>long</w:t>
      </w:r>
      <w:proofErr w:type="spellEnd"/>
      <w:r>
        <w:t xml:space="preserve"> для сравнения с большими значениями.</w:t>
      </w:r>
    </w:p>
    <w:p w14:paraId="70A8F375" w14:textId="20CC9260" w:rsidR="00346885" w:rsidRPr="00E63C05" w:rsidRDefault="00346885" w:rsidP="00E63C05"/>
    <w:sectPr w:rsidR="00346885" w:rsidRPr="00E63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2025-08-06T12:25:00Z</dcterms:created>
  <dcterms:modified xsi:type="dcterms:W3CDTF">2025-08-06T12:25:00Z</dcterms:modified>
</cp:coreProperties>
</file>