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3C15" w14:textId="77777777" w:rsidR="00026B51" w:rsidRDefault="00026B51" w:rsidP="00026B51">
      <w:pPr>
        <w:ind w:firstLine="720"/>
      </w:pPr>
      <w:r>
        <w:t>FB.RSA_KEY_SIZE</w:t>
      </w:r>
    </w:p>
    <w:p w14:paraId="1EAACDA5" w14:textId="77777777" w:rsidR="00026B51" w:rsidRDefault="00026B51" w:rsidP="00026B51">
      <w:pPr>
        <w:spacing w:line="360" w:lineRule="auto"/>
        <w:ind w:firstLine="851"/>
        <w:jc w:val="both"/>
      </w:pPr>
      <w:r>
        <w:t>NIST рекомендует использовать для алгоритма RSA ключи длиной 2048 бит и выше.</w:t>
      </w:r>
    </w:p>
    <w:p w14:paraId="199FE885" w14:textId="77777777" w:rsidR="00026B51" w:rsidRDefault="00026B51" w:rsidP="00026B51">
      <w:pPr>
        <w:jc w:val="both"/>
      </w:pPr>
      <w:r>
        <w:t xml:space="preserve">Таблица №963– Основные характеристики детектора </w:t>
      </w:r>
    </w:p>
    <w:sdt>
      <w:sdtPr>
        <w:tag w:val="goog_rdk_952"/>
        <w:id w:val="2103652655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026B51" w14:paraId="0CDA195F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A7E4EC" w14:textId="77777777" w:rsidR="00026B51" w:rsidRDefault="00026B51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060AD4" w14:textId="77777777" w:rsidR="00026B51" w:rsidRDefault="00026B51" w:rsidP="00237CED">
                <w:r>
                  <w:t>Minor</w:t>
                </w:r>
              </w:p>
            </w:tc>
          </w:tr>
          <w:tr w:rsidR="00026B51" w14:paraId="07837D06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0C0763" w14:textId="77777777" w:rsidR="00026B51" w:rsidRDefault="00026B51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842B72" w14:textId="77777777" w:rsidR="00026B51" w:rsidRDefault="00026B51" w:rsidP="00237CED">
                <w:r>
                  <w:t>High</w:t>
                </w:r>
              </w:p>
            </w:tc>
          </w:tr>
          <w:tr w:rsidR="00026B51" w14:paraId="17E4BC3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600307" w14:textId="77777777" w:rsidR="00026B51" w:rsidRDefault="00026B51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61180F" w14:textId="77777777" w:rsidR="00026B51" w:rsidRDefault="00026B51" w:rsidP="00237CED">
                <w:r>
                  <w:t>Метод генерации RSA ключа</w:t>
                </w:r>
              </w:p>
            </w:tc>
          </w:tr>
          <w:tr w:rsidR="00026B51" w14:paraId="6A61191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1619E5" w14:textId="77777777" w:rsidR="00026B51" w:rsidRDefault="00026B51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EC46B4" w14:textId="77777777" w:rsidR="00026B51" w:rsidRDefault="00026B51" w:rsidP="00237CED">
                <w:pPr>
                  <w:spacing w:after="160"/>
                </w:pPr>
                <w:r>
                  <w:t>Использование слишком короткого ключа для алгоритма RSA</w:t>
                </w:r>
              </w:p>
            </w:tc>
          </w:tr>
          <w:tr w:rsidR="00026B51" w14:paraId="04E2AD1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0B8B6D" w14:textId="77777777" w:rsidR="00026B51" w:rsidRDefault="00026B51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F09DCE" w14:textId="77777777" w:rsidR="00026B51" w:rsidRDefault="00026B51" w:rsidP="00237CED">
                <w:pPr>
                  <w:spacing w:after="160"/>
                </w:pPr>
                <w:r>
                  <w:t>CWE-326 (Inadequate Encryption Strength)</w:t>
                </w:r>
              </w:p>
            </w:tc>
          </w:tr>
          <w:tr w:rsidR="00026B51" w14:paraId="4887043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165F17" w14:textId="77777777" w:rsidR="00026B51" w:rsidRDefault="00026B51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4A96C7" w14:textId="77777777" w:rsidR="00026B51" w:rsidRDefault="00026B51" w:rsidP="00237CED">
                <w:pPr>
                  <w:spacing w:after="160"/>
                </w:pPr>
              </w:p>
            </w:tc>
          </w:tr>
          <w:tr w:rsidR="00026B51" w14:paraId="2912FEE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B9AD76" w14:textId="77777777" w:rsidR="00026B51" w:rsidRDefault="00026B51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407D48" w14:textId="77777777" w:rsidR="00026B51" w:rsidRDefault="00026B51" w:rsidP="00237CED">
                <w:pPr>
                  <w:spacing w:after="160"/>
                  <w:ind w:right="27"/>
                </w:pPr>
                <w:r>
                  <w:t>Уязвимость для атак методом перебора, скомпрометированная конфиденциальность данных</w:t>
                </w:r>
              </w:p>
            </w:tc>
          </w:tr>
          <w:tr w:rsidR="00026B51" w14:paraId="43D5CE7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C9FC9F" w14:textId="77777777" w:rsidR="00026B51" w:rsidRDefault="00026B51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ED40A5" w14:textId="77777777" w:rsidR="00026B51" w:rsidRDefault="00026B51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7C5E5A82" w14:textId="77777777" w:rsidR="00026B51" w:rsidRDefault="00026B51" w:rsidP="00026B51"/>
    <w:p w14:paraId="4AC31EAB" w14:textId="77777777" w:rsidR="00026B51" w:rsidRDefault="00026B51" w:rsidP="00026B51">
      <w:r>
        <w:t xml:space="preserve">Таблица №965 – Примеры срабатывания детектора и устранения уязвимости </w:t>
      </w:r>
    </w:p>
    <w:sdt>
      <w:sdtPr>
        <w:tag w:val="goog_rdk_953"/>
        <w:id w:val="-73253601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026B51" w14:paraId="33F82A96" w14:textId="77777777" w:rsidTr="00237CED">
            <w:tc>
              <w:tcPr>
                <w:tcW w:w="4106" w:type="dxa"/>
              </w:tcPr>
              <w:p w14:paraId="3A7C6043" w14:textId="77777777" w:rsidR="00026B51" w:rsidRDefault="00026B51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085B185" w14:textId="77777777" w:rsidR="00026B51" w:rsidRDefault="00026B51" w:rsidP="00237CED">
                <w:r>
                  <w:t>Корректная конструкция</w:t>
                </w:r>
              </w:p>
            </w:tc>
          </w:tr>
          <w:tr w:rsidR="00026B51" w:rsidRPr="00026B51" w14:paraId="1916D92E" w14:textId="77777777" w:rsidTr="00237CED">
            <w:trPr>
              <w:trHeight w:val="310"/>
            </w:trPr>
            <w:tc>
              <w:tcPr>
                <w:tcW w:w="4106" w:type="dxa"/>
              </w:tcPr>
              <w:p w14:paraId="52868C37" w14:textId="77777777" w:rsidR="00026B51" w:rsidRDefault="00026B51" w:rsidP="00237CED">
                <w:r>
                  <w:t>KeyPairGenerator keyGen = KeyPairGenerator.getInstance("RSA");</w:t>
                </w:r>
              </w:p>
              <w:p w14:paraId="0EBDFE03" w14:textId="77777777" w:rsidR="00026B51" w:rsidRDefault="00026B51" w:rsidP="00237CED">
                <w:r>
                  <w:t>keyGen.initialize(1024); // Ключ длиной 1024 бита</w:t>
                </w:r>
              </w:p>
              <w:p w14:paraId="29C67F60" w14:textId="77777777" w:rsidR="00026B51" w:rsidRDefault="00026B51" w:rsidP="00237CED">
                <w:r>
                  <w:t>KeyPair pair = keyGen.generateKeyPair();</w:t>
                </w:r>
              </w:p>
              <w:p w14:paraId="3F1147E3" w14:textId="77777777" w:rsidR="00026B51" w:rsidRDefault="00026B51" w:rsidP="00237CED"/>
              <w:p w14:paraId="14FFAA48" w14:textId="77777777" w:rsidR="00026B51" w:rsidRDefault="00026B51" w:rsidP="00237CED"/>
            </w:tc>
            <w:tc>
              <w:tcPr>
                <w:tcW w:w="5239" w:type="dxa"/>
              </w:tcPr>
              <w:p w14:paraId="2F344554" w14:textId="77777777" w:rsidR="00026B51" w:rsidRDefault="00026B51" w:rsidP="00237CED">
                <w:bookmarkStart w:id="0" w:name="_heading=h.eepskdmcsa5s" w:colFirst="0" w:colLast="0"/>
                <w:bookmarkEnd w:id="0"/>
                <w:r>
                  <w:t>KeyPairGenerator keyGen = KeyPairGenerator.getInstance("RSA");</w:t>
                </w:r>
              </w:p>
              <w:p w14:paraId="035471B3" w14:textId="77777777" w:rsidR="00026B51" w:rsidRDefault="00026B51" w:rsidP="00237CED">
                <w:bookmarkStart w:id="1" w:name="_heading=h.oeef9wxv8big" w:colFirst="0" w:colLast="0"/>
                <w:bookmarkEnd w:id="1"/>
                <w:r>
                  <w:t>keyGen.initialize(2048); // Ключ длиной 2048 бит</w:t>
                </w:r>
              </w:p>
              <w:p w14:paraId="599A8CC2" w14:textId="77777777" w:rsidR="00026B51" w:rsidRPr="00026B51" w:rsidRDefault="00026B51" w:rsidP="00237CED">
                <w:pPr>
                  <w:rPr>
                    <w:lang w:val="en-US"/>
                  </w:rPr>
                </w:pPr>
                <w:r>
                  <w:t>KeyPair pair = keyGen.generateKeyPair();</w:t>
                </w:r>
              </w:p>
            </w:tc>
          </w:tr>
        </w:tbl>
      </w:sdtContent>
    </w:sdt>
    <w:p w14:paraId="1C967701" w14:textId="77777777" w:rsidR="00026B51" w:rsidRPr="00026B51" w:rsidRDefault="00026B51" w:rsidP="00026B51">
      <w:pPr>
        <w:rPr>
          <w:lang w:val="en-US"/>
        </w:rPr>
      </w:pPr>
    </w:p>
    <w:p w14:paraId="53602B2B" w14:textId="77777777" w:rsidR="00026B51" w:rsidRDefault="00026B51" w:rsidP="00026B51">
      <w:r>
        <w:t>Методы устранения уязвимости при срабатывании детектора</w:t>
      </w:r>
    </w:p>
    <w:p w14:paraId="2B64E73D" w14:textId="77777777" w:rsidR="00026B51" w:rsidRDefault="00026B51" w:rsidP="00026B51">
      <w:pPr>
        <w:ind w:firstLine="851"/>
      </w:pPr>
      <w:r>
        <w:t>Использовать ключи длиной не менее 2048 бит для RSA. Для повышения безопасности рекомендуется использовать ключи 3072 или 4096 бит.</w:t>
      </w:r>
    </w:p>
    <w:p w14:paraId="70A8F375" w14:textId="500B6C29" w:rsidR="00346885" w:rsidRPr="00026B51" w:rsidRDefault="00346885" w:rsidP="00026B51"/>
    <w:sectPr w:rsidR="00346885" w:rsidRPr="00026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2F3518"/>
    <w:rsid w:val="00343169"/>
    <w:rsid w:val="00346885"/>
    <w:rsid w:val="006932BA"/>
    <w:rsid w:val="00A40B72"/>
    <w:rsid w:val="00E9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2025-08-04T11:45:00Z</dcterms:created>
  <dcterms:modified xsi:type="dcterms:W3CDTF">2025-08-04T11:45:00Z</dcterms:modified>
</cp:coreProperties>
</file>