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BE8A" w14:textId="77777777" w:rsidR="00ED4052" w:rsidRDefault="00ED4052" w:rsidP="00ED4052">
      <w:pPr>
        <w:ind w:firstLine="720"/>
      </w:pPr>
      <w:r>
        <w:t>FB.XSS_JSP_PRINT</w:t>
      </w:r>
    </w:p>
    <w:p w14:paraId="24F9819C" w14:textId="77777777" w:rsidR="00ED4052" w:rsidRDefault="00ED4052" w:rsidP="00ED4052">
      <w:pPr>
        <w:spacing w:line="360" w:lineRule="auto"/>
        <w:ind w:firstLine="851"/>
        <w:jc w:val="both"/>
      </w:pPr>
      <w:r>
        <w:t xml:space="preserve">Обнаружен потенциальный XSS. Его можно использовать для выполнения нежелательного JavaScript в браузере клиента. </w:t>
      </w:r>
    </w:p>
    <w:p w14:paraId="12EE1079" w14:textId="77777777" w:rsidR="00ED4052" w:rsidRDefault="00ED4052" w:rsidP="00ED4052">
      <w:pPr>
        <w:jc w:val="both"/>
      </w:pPr>
      <w:r>
        <w:t xml:space="preserve">Таблица №968 – Основные характеристики детектора </w:t>
      </w:r>
    </w:p>
    <w:sdt>
      <w:sdtPr>
        <w:tag w:val="goog_rdk_956"/>
        <w:id w:val="-49067264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ED4052" w14:paraId="0625961A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FA9A6B" w14:textId="77777777" w:rsidR="00ED4052" w:rsidRDefault="00ED4052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02D803" w14:textId="77777777" w:rsidR="00ED4052" w:rsidRDefault="00ED4052" w:rsidP="00237CED">
                <w:r>
                  <w:t>Minor</w:t>
                </w:r>
              </w:p>
            </w:tc>
          </w:tr>
          <w:tr w:rsidR="00ED4052" w14:paraId="619E3585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FC20F6" w14:textId="77777777" w:rsidR="00ED4052" w:rsidRDefault="00ED4052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895C13" w14:textId="77777777" w:rsidR="00ED4052" w:rsidRDefault="00ED4052" w:rsidP="00237CED">
                <w:r>
                  <w:t>High</w:t>
                </w:r>
              </w:p>
            </w:tc>
          </w:tr>
          <w:tr w:rsidR="00ED4052" w14:paraId="6F8182F3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780962" w14:textId="77777777" w:rsidR="00ED4052" w:rsidRDefault="00ED4052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0CB4D0" w14:textId="77777777" w:rsidR="00ED4052" w:rsidRDefault="00ED4052" w:rsidP="00237CED">
                <w:r>
                  <w:t>Вывод данных непосредственно в JSP без безопасного кодирования</w:t>
                </w:r>
              </w:p>
            </w:tc>
          </w:tr>
          <w:tr w:rsidR="00ED4052" w14:paraId="369B77A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8999FD" w14:textId="77777777" w:rsidR="00ED4052" w:rsidRDefault="00ED4052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E56688" w14:textId="77777777" w:rsidR="00ED4052" w:rsidRDefault="00ED4052" w:rsidP="00237CED">
                <w:pPr>
                  <w:spacing w:after="160"/>
                </w:pPr>
                <w:r>
                  <w:t>Потенциальное внедрение XSS через ненадлежащую обработку ввода</w:t>
                </w:r>
              </w:p>
            </w:tc>
          </w:tr>
          <w:tr w:rsidR="00ED4052" w14:paraId="616EA31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4917A9" w14:textId="77777777" w:rsidR="00ED4052" w:rsidRDefault="00ED4052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1D5C66" w14:textId="77777777" w:rsidR="00ED4052" w:rsidRDefault="00ED4052" w:rsidP="00237CED">
                <w:pPr>
                  <w:spacing w:after="160"/>
                </w:pPr>
                <w:r>
                  <w:t>CWE-79 (Improper Neutralization of Input During Web Page Generation ('Cross-site Scripting'))</w:t>
                </w:r>
              </w:p>
            </w:tc>
          </w:tr>
          <w:tr w:rsidR="00ED4052" w14:paraId="1A3484E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74D5F1" w14:textId="77777777" w:rsidR="00ED4052" w:rsidRDefault="00ED4052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407E27" w14:textId="77777777" w:rsidR="00ED4052" w:rsidRDefault="00ED4052" w:rsidP="00237CED">
                <w:pPr>
                  <w:spacing w:after="160"/>
                </w:pPr>
              </w:p>
            </w:tc>
          </w:tr>
          <w:tr w:rsidR="00ED4052" w14:paraId="0FE1069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DB2027" w14:textId="77777777" w:rsidR="00ED4052" w:rsidRDefault="00ED4052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6D65A3" w14:textId="77777777" w:rsidR="00ED4052" w:rsidRDefault="00ED4052" w:rsidP="00237CED">
                <w:pPr>
                  <w:spacing w:after="160"/>
                  <w:ind w:right="27"/>
                </w:pPr>
                <w:r>
                  <w:t>Выполнение вредоносного JavaScript в браузере клиента, утечка данных, компрометация безопасности пользователей</w:t>
                </w:r>
              </w:p>
            </w:tc>
          </w:tr>
          <w:tr w:rsidR="00ED4052" w14:paraId="02BBCB3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C6A9AB" w14:textId="77777777" w:rsidR="00ED4052" w:rsidRDefault="00ED4052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67E4A7" w14:textId="77777777" w:rsidR="00ED4052" w:rsidRDefault="00ED4052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796FA9B6" w14:textId="77777777" w:rsidR="00ED4052" w:rsidRDefault="00ED4052" w:rsidP="00ED4052"/>
    <w:p w14:paraId="4BCE95D1" w14:textId="77777777" w:rsidR="00ED4052" w:rsidRDefault="00ED4052" w:rsidP="00ED4052">
      <w:r>
        <w:t xml:space="preserve">Таблица №969 – Примеры срабатывания детектора и устранения уязвимости </w:t>
      </w:r>
    </w:p>
    <w:sdt>
      <w:sdtPr>
        <w:tag w:val="goog_rdk_957"/>
        <w:id w:val="-185752454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ED4052" w14:paraId="4DCE2055" w14:textId="77777777" w:rsidTr="00237CED">
            <w:tc>
              <w:tcPr>
                <w:tcW w:w="4106" w:type="dxa"/>
              </w:tcPr>
              <w:p w14:paraId="4F5656A8" w14:textId="77777777" w:rsidR="00ED4052" w:rsidRDefault="00ED4052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E473BCE" w14:textId="77777777" w:rsidR="00ED4052" w:rsidRDefault="00ED4052" w:rsidP="00237CED">
                <w:r>
                  <w:t>Корректная конструкция</w:t>
                </w:r>
              </w:p>
            </w:tc>
          </w:tr>
          <w:tr w:rsidR="00ED4052" w14:paraId="1229BBA6" w14:textId="77777777" w:rsidTr="00237CED">
            <w:trPr>
              <w:trHeight w:val="310"/>
            </w:trPr>
            <w:tc>
              <w:tcPr>
                <w:tcW w:w="4106" w:type="dxa"/>
              </w:tcPr>
              <w:p w14:paraId="77BB3631" w14:textId="77777777" w:rsidR="00ED4052" w:rsidRDefault="00ED4052" w:rsidP="00237CED"/>
              <w:p w14:paraId="641AE36B" w14:textId="77777777" w:rsidR="00ED4052" w:rsidRDefault="00ED4052" w:rsidP="00237CED"/>
            </w:tc>
            <w:tc>
              <w:tcPr>
                <w:tcW w:w="5239" w:type="dxa"/>
              </w:tcPr>
              <w:p w14:paraId="7693762E" w14:textId="77777777" w:rsidR="00ED4052" w:rsidRDefault="00ED4052" w:rsidP="00237CED"/>
            </w:tc>
          </w:tr>
        </w:tbl>
      </w:sdtContent>
    </w:sdt>
    <w:p w14:paraId="6610895F" w14:textId="77777777" w:rsidR="00ED4052" w:rsidRDefault="00ED4052" w:rsidP="00ED4052"/>
    <w:p w14:paraId="2372F8F3" w14:textId="77777777" w:rsidR="00ED4052" w:rsidRDefault="00ED4052" w:rsidP="00ED4052">
      <w:r>
        <w:t>Методы устранения уязвимости при срабатывании детектора</w:t>
      </w:r>
    </w:p>
    <w:p w14:paraId="0CC54A49" w14:textId="77777777" w:rsidR="00ED4052" w:rsidRDefault="00ED4052" w:rsidP="00ED4052">
      <w:pPr>
        <w:ind w:firstLine="851"/>
      </w:pPr>
      <w:r>
        <w:t>Лучшая защита от XSS — контекстно-зависимое кодирование вывода, как в примере выше. Обычно необходимо учитывать 4 контекста: HTML, JavaScript, CSS (стили) и URL-адреса. Важно следовать правилам защиты от XSS, определенным в шпаргалке по предотвращению XSS OWASP, в которой эти меры защиты описаны очень подробно.</w:t>
      </w:r>
    </w:p>
    <w:p w14:paraId="70A8F375" w14:textId="500B6C29" w:rsidR="00346885" w:rsidRPr="00ED4052" w:rsidRDefault="00346885" w:rsidP="00ED4052"/>
    <w:sectPr w:rsidR="00346885" w:rsidRPr="00ED40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2F3518"/>
    <w:rsid w:val="00343169"/>
    <w:rsid w:val="00346885"/>
    <w:rsid w:val="00406E04"/>
    <w:rsid w:val="006932BA"/>
    <w:rsid w:val="00A40B72"/>
    <w:rsid w:val="00E97424"/>
    <w:rsid w:val="00ED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2025-08-04T11:47:00Z</dcterms:created>
  <dcterms:modified xsi:type="dcterms:W3CDTF">2025-08-04T11:47:00Z</dcterms:modified>
</cp:coreProperties>
</file>