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B5B1" w14:textId="77777777" w:rsidR="0015694B" w:rsidRDefault="0015694B" w:rsidP="0015694B">
      <w:pPr>
        <w:ind w:firstLine="720"/>
      </w:pPr>
      <w:r>
        <w:t>FB.RSA_NO_PADDING</w:t>
      </w:r>
    </w:p>
    <w:p w14:paraId="77EB372A" w14:textId="77777777" w:rsidR="0015694B" w:rsidRDefault="0015694B" w:rsidP="0015694B">
      <w:pPr>
        <w:spacing w:line="360" w:lineRule="auto"/>
        <w:ind w:firstLine="851"/>
        <w:jc w:val="both"/>
      </w:pPr>
      <w:r>
        <w:t>Программное обеспечение использует алгоритм RSA, но не включает оптимальное асимметричное заполнение шифрования (OAEP), которое может ослабить шифрование.</w:t>
      </w:r>
    </w:p>
    <w:p w14:paraId="15B04DBB" w14:textId="77777777" w:rsidR="0015694B" w:rsidRDefault="0015694B" w:rsidP="0015694B">
      <w:pPr>
        <w:jc w:val="both"/>
      </w:pPr>
      <w:r>
        <w:t xml:space="preserve">Таблица №953 – Основные характеристики детектора </w:t>
      </w:r>
    </w:p>
    <w:sdt>
      <w:sdtPr>
        <w:tag w:val="goog_rdk_942"/>
        <w:id w:val="25930692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15694B" w14:paraId="54D72F9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A2C1FF" w14:textId="77777777" w:rsidR="0015694B" w:rsidRDefault="0015694B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F91CEB" w14:textId="77777777" w:rsidR="0015694B" w:rsidRDefault="0015694B" w:rsidP="00BE7EAE">
                <w:r>
                  <w:t>Minor</w:t>
                </w:r>
              </w:p>
            </w:tc>
          </w:tr>
          <w:tr w:rsidR="0015694B" w14:paraId="497498C0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48E9D3" w14:textId="77777777" w:rsidR="0015694B" w:rsidRDefault="0015694B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3F322C" w14:textId="77777777" w:rsidR="0015694B" w:rsidRDefault="0015694B" w:rsidP="00BE7EAE">
                <w:r>
                  <w:t>High</w:t>
                </w:r>
              </w:p>
            </w:tc>
          </w:tr>
          <w:tr w:rsidR="0015694B" w14:paraId="2AE1466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14E4A1" w14:textId="77777777" w:rsidR="0015694B" w:rsidRDefault="0015694B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93B706" w14:textId="77777777" w:rsidR="0015694B" w:rsidRDefault="0015694B" w:rsidP="00BE7EAE">
                <w:r>
                  <w:t>javax.crypto.Cipher.getInstance("RSA/ECB/NoPadding")</w:t>
                </w:r>
              </w:p>
            </w:tc>
          </w:tr>
          <w:tr w:rsidR="0015694B" w14:paraId="791DE98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56ECD5" w14:textId="77777777" w:rsidR="0015694B" w:rsidRDefault="0015694B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C8742E" w14:textId="77777777" w:rsidR="0015694B" w:rsidRDefault="0015694B" w:rsidP="00BE7EAE">
                <w:pPr>
                  <w:spacing w:after="160"/>
                </w:pPr>
                <w:r>
                  <w:t>Ненадёжная криптографическая конфигурация</w:t>
                </w:r>
              </w:p>
            </w:tc>
          </w:tr>
          <w:tr w:rsidR="0015694B" w14:paraId="15B3D31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9460DF" w14:textId="77777777" w:rsidR="0015694B" w:rsidRDefault="0015694B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54FE7D" w14:textId="77777777" w:rsidR="0015694B" w:rsidRDefault="0015694B" w:rsidP="00BE7EAE">
                <w:pPr>
                  <w:spacing w:after="160"/>
                </w:pPr>
                <w:r>
                  <w:t>CWE-780 (Использование небезопасной криптографической конфигурации)</w:t>
                </w:r>
              </w:p>
            </w:tc>
          </w:tr>
          <w:tr w:rsidR="0015694B" w14:paraId="143C5DC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B5A605" w14:textId="77777777" w:rsidR="0015694B" w:rsidRDefault="0015694B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AEDC0C" w14:textId="77777777" w:rsidR="0015694B" w:rsidRDefault="0015694B" w:rsidP="00BE7EAE">
                <w:pPr>
                  <w:spacing w:after="160"/>
                </w:pPr>
              </w:p>
            </w:tc>
          </w:tr>
          <w:tr w:rsidR="0015694B" w14:paraId="6CF1A0B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E55ABA" w14:textId="77777777" w:rsidR="0015694B" w:rsidRDefault="0015694B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D67273" w14:textId="77777777" w:rsidR="0015694B" w:rsidRDefault="0015694B" w:rsidP="00BE7EAE">
                <w:pPr>
                  <w:spacing w:after="160"/>
                  <w:ind w:right="27"/>
                </w:pPr>
                <w:r>
                  <w:t>Раскрытие конфиденциальной информации, возможность криптоанализа</w:t>
                </w:r>
              </w:p>
            </w:tc>
          </w:tr>
          <w:tr w:rsidR="0015694B" w14:paraId="59DDED1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B028FD" w14:textId="77777777" w:rsidR="0015694B" w:rsidRDefault="0015694B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21198C" w14:textId="77777777" w:rsidR="0015694B" w:rsidRDefault="0015694B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1DCA3E1" w14:textId="77777777" w:rsidR="0015694B" w:rsidRDefault="0015694B" w:rsidP="0015694B"/>
    <w:p w14:paraId="7887CE7E" w14:textId="77777777" w:rsidR="0015694B" w:rsidRDefault="0015694B" w:rsidP="0015694B">
      <w:r>
        <w:t xml:space="preserve">Таблица №954 – Примеры срабатывания детектора и устранения уязвимости </w:t>
      </w:r>
    </w:p>
    <w:sdt>
      <w:sdtPr>
        <w:tag w:val="goog_rdk_943"/>
        <w:id w:val="172611294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15694B" w14:paraId="0C136662" w14:textId="77777777" w:rsidTr="00BE7EAE">
            <w:tc>
              <w:tcPr>
                <w:tcW w:w="4106" w:type="dxa"/>
              </w:tcPr>
              <w:p w14:paraId="0D09BD39" w14:textId="77777777" w:rsidR="0015694B" w:rsidRDefault="0015694B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9ACFA84" w14:textId="77777777" w:rsidR="0015694B" w:rsidRDefault="0015694B" w:rsidP="00BE7EAE">
                <w:r>
                  <w:t>Корректная конструкция</w:t>
                </w:r>
              </w:p>
            </w:tc>
          </w:tr>
          <w:tr w:rsidR="0015694B" w:rsidRPr="00280978" w14:paraId="478558ED" w14:textId="77777777" w:rsidTr="00BE7EAE">
            <w:trPr>
              <w:trHeight w:val="310"/>
            </w:trPr>
            <w:tc>
              <w:tcPr>
                <w:tcW w:w="4106" w:type="dxa"/>
              </w:tcPr>
              <w:p w14:paraId="5F4B7B91" w14:textId="77777777" w:rsidR="0015694B" w:rsidRDefault="0015694B" w:rsidP="00BE7EAE">
                <w:r>
                  <w:t>Cipher cipher = Cipher.getInstance("RSA/ECB/NoPadding");</w:t>
                </w:r>
              </w:p>
              <w:p w14:paraId="6DD04BD4" w14:textId="77777777" w:rsidR="0015694B" w:rsidRDefault="0015694B" w:rsidP="00BE7EAE">
                <w:r>
                  <w:t>cipher.init(Cipher.ENCRYPT_MODE, publicKey);</w:t>
                </w:r>
              </w:p>
              <w:p w14:paraId="6AFA0244" w14:textId="77777777" w:rsidR="0015694B" w:rsidRDefault="0015694B" w:rsidP="00BE7EAE">
                <w:r>
                  <w:t>byte[] encrypted = cipher.doFinal(data);</w:t>
                </w:r>
              </w:p>
              <w:p w14:paraId="1435ED75" w14:textId="77777777" w:rsidR="0015694B" w:rsidRDefault="0015694B" w:rsidP="00BE7EAE"/>
            </w:tc>
            <w:tc>
              <w:tcPr>
                <w:tcW w:w="5239" w:type="dxa"/>
              </w:tcPr>
              <w:p w14:paraId="73E353A1" w14:textId="77777777" w:rsidR="0015694B" w:rsidRDefault="0015694B" w:rsidP="00BE7EAE">
                <w:bookmarkStart w:id="0" w:name="_heading=h.1ydibi8urhl4" w:colFirst="0" w:colLast="0"/>
                <w:bookmarkEnd w:id="0"/>
                <w:r>
                  <w:t>Cipher cipher = Cipher.getInstance("RSA/ECB/OAEPWithSHA-256AndMGF1Padding");</w:t>
                </w:r>
              </w:p>
              <w:p w14:paraId="730C352E" w14:textId="77777777" w:rsidR="0015694B" w:rsidRDefault="0015694B" w:rsidP="00BE7EAE">
                <w:bookmarkStart w:id="1" w:name="_heading=h.4nvstpy1na3a" w:colFirst="0" w:colLast="0"/>
                <w:bookmarkEnd w:id="1"/>
                <w:r>
                  <w:t>cipher.init(Cipher.ENCRYPT_MODE, publicKey);</w:t>
                </w:r>
              </w:p>
              <w:p w14:paraId="366122EB" w14:textId="77777777" w:rsidR="0015694B" w:rsidRPr="00280978" w:rsidRDefault="0015694B" w:rsidP="00BE7EAE">
                <w:pPr>
                  <w:rPr>
                    <w:lang w:val="en-US"/>
                  </w:rPr>
                </w:pPr>
                <w:r>
                  <w:t>byte[] encrypted = cipher.doFinal(data);</w:t>
                </w:r>
              </w:p>
            </w:tc>
          </w:tr>
        </w:tbl>
      </w:sdtContent>
    </w:sdt>
    <w:p w14:paraId="61B167D8" w14:textId="77777777" w:rsidR="0015694B" w:rsidRPr="00280978" w:rsidRDefault="0015694B" w:rsidP="0015694B">
      <w:pPr>
        <w:rPr>
          <w:lang w:val="en-US"/>
        </w:rPr>
      </w:pPr>
    </w:p>
    <w:p w14:paraId="6DE9AAF3" w14:textId="77777777" w:rsidR="0015694B" w:rsidRDefault="0015694B" w:rsidP="0015694B">
      <w:r>
        <w:t>Методы устранения уязвимости при срабатывании детектора</w:t>
      </w:r>
    </w:p>
    <w:p w14:paraId="3850122E" w14:textId="77777777" w:rsidR="0015694B" w:rsidRDefault="0015694B" w:rsidP="0015694B">
      <w:pPr>
        <w:ind w:firstLine="851"/>
      </w:pPr>
      <w:r>
        <w:t>Использовать RSA с безопасным заполнением, например, RSA/ECB/OAEPWithSHA-256AndMGF1Padding</w:t>
      </w:r>
    </w:p>
    <w:p w14:paraId="686F09CF" w14:textId="6DA49AE0" w:rsidR="00A217C7" w:rsidRPr="0015694B" w:rsidRDefault="00A217C7" w:rsidP="0015694B"/>
    <w:sectPr w:rsidR="00A217C7" w:rsidRPr="00156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5694B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20B3D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56D74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214F0"/>
    <w:rsid w:val="009337E6"/>
    <w:rsid w:val="00936F99"/>
    <w:rsid w:val="009921ED"/>
    <w:rsid w:val="009F1B30"/>
    <w:rsid w:val="00A02F6C"/>
    <w:rsid w:val="00A217C7"/>
    <w:rsid w:val="00A402F7"/>
    <w:rsid w:val="00A40B72"/>
    <w:rsid w:val="00A62602"/>
    <w:rsid w:val="00AB7CDB"/>
    <w:rsid w:val="00AC2319"/>
    <w:rsid w:val="00AE0A95"/>
    <w:rsid w:val="00AE17AB"/>
    <w:rsid w:val="00B22913"/>
    <w:rsid w:val="00B327B0"/>
    <w:rsid w:val="00B32E9D"/>
    <w:rsid w:val="00B5531F"/>
    <w:rsid w:val="00B568DB"/>
    <w:rsid w:val="00B82D16"/>
    <w:rsid w:val="00BA4E1B"/>
    <w:rsid w:val="00BF5434"/>
    <w:rsid w:val="00C30EEB"/>
    <w:rsid w:val="00C84A82"/>
    <w:rsid w:val="00C927A9"/>
    <w:rsid w:val="00CC1F06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55193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2025-08-04T09:54:00Z</dcterms:created>
  <dcterms:modified xsi:type="dcterms:W3CDTF">2025-08-04T09:54:00Z</dcterms:modified>
</cp:coreProperties>
</file>