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3DBF23" w14:textId="77777777" w:rsidR="00BF5434" w:rsidRDefault="00BF5434" w:rsidP="00BF5434">
      <w:pPr>
        <w:ind w:firstLine="720"/>
      </w:pPr>
      <w:r>
        <w:t>FB.SERVLET_HEADER_USER_AGENT</w:t>
      </w:r>
    </w:p>
    <w:p w14:paraId="26DA790C" w14:textId="77777777" w:rsidR="00BF5434" w:rsidRDefault="00BF5434" w:rsidP="00BF5434">
      <w:pPr>
        <w:spacing w:line="360" w:lineRule="auto"/>
        <w:ind w:firstLine="851"/>
        <w:jc w:val="both"/>
      </w:pPr>
      <w:r>
        <w:t>Заголовок «User-Agent» может быть легко подделан клиентом. Принятие различных вариантов поведения на основе User-Agent (для UA-сканера) не рекомендуется.</w:t>
      </w:r>
    </w:p>
    <w:p w14:paraId="26627C8E" w14:textId="77777777" w:rsidR="00BF5434" w:rsidRDefault="00BF5434" w:rsidP="00BF5434">
      <w:pPr>
        <w:jc w:val="both"/>
      </w:pPr>
      <w:r>
        <w:t xml:space="preserve">Таблица №899 – Основные характеристики детектора </w:t>
      </w:r>
    </w:p>
    <w:sdt>
      <w:sdtPr>
        <w:tag w:val="goog_rdk_884"/>
        <w:id w:val="1793836152"/>
        <w:lock w:val="contentLocked"/>
      </w:sdtPr>
      <w:sdtContent>
        <w:tbl>
          <w:tblPr>
            <w:tblW w:w="9555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2729"/>
            <w:gridCol w:w="6826"/>
          </w:tblGrid>
          <w:tr w:rsidR="00BF5434" w14:paraId="2976F8AB" w14:textId="77777777" w:rsidTr="00BE7EAE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B511A18" w14:textId="77777777" w:rsidR="00BF5434" w:rsidRDefault="00BF5434" w:rsidP="00BE7EAE">
                <w:pPr>
                  <w:jc w:val="center"/>
                </w:pPr>
                <w:r>
                  <w:t>Категория критичности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162E1A2" w14:textId="77777777" w:rsidR="00BF5434" w:rsidRDefault="00BF5434" w:rsidP="00BE7EAE">
                <w:r>
                  <w:t>Minor</w:t>
                </w:r>
              </w:p>
            </w:tc>
          </w:tr>
          <w:tr w:rsidR="00BF5434" w14:paraId="2AE5A10E" w14:textId="77777777" w:rsidTr="00BE7EAE">
            <w:trPr>
              <w:trHeight w:val="67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42E726A" w14:textId="77777777" w:rsidR="00BF5434" w:rsidRDefault="00BF5434" w:rsidP="00BE7EAE">
                <w:pPr>
                  <w:jc w:val="center"/>
                </w:pPr>
                <w:r>
                  <w:t>Надежность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4E8327D" w14:textId="77777777" w:rsidR="00BF5434" w:rsidRDefault="00BF5434" w:rsidP="00BE7EAE">
                <w:r>
                  <w:t>High</w:t>
                </w:r>
              </w:p>
            </w:tc>
          </w:tr>
          <w:tr w:rsidR="00BF5434" w14:paraId="1AB1B623" w14:textId="77777777" w:rsidTr="00BE7EAE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660600A" w14:textId="77777777" w:rsidR="00BF5434" w:rsidRDefault="00BF5434" w:rsidP="00BE7EAE">
                <w:pPr>
                  <w:jc w:val="center"/>
                </w:pPr>
                <w:r>
                  <w:t>Источник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A51442F" w14:textId="77777777" w:rsidR="00BF5434" w:rsidRDefault="00BF5434" w:rsidP="00BE7EAE">
                <w:r>
                  <w:t>HttpServletRequest.getHeader("User-Agent")</w:t>
                </w:r>
              </w:p>
            </w:tc>
          </w:tr>
          <w:tr w:rsidR="00BF5434" w14:paraId="1082A125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EA52852" w14:textId="77777777" w:rsidR="00BF5434" w:rsidRDefault="00BF5434" w:rsidP="00BE7EAE">
                <w:pPr>
                  <w:jc w:val="center"/>
                </w:pPr>
                <w:r>
                  <w:t>Тип ошибки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1088FD5" w14:textId="77777777" w:rsidR="00BF5434" w:rsidRDefault="00BF5434" w:rsidP="00BE7EAE">
                <w:pPr>
                  <w:spacing w:after="160"/>
                </w:pPr>
                <w:r>
                  <w:t>Недоверие к пользовательскому вводу</w:t>
                </w:r>
              </w:p>
            </w:tc>
          </w:tr>
          <w:tr w:rsidR="00BF5434" w14:paraId="46FE1651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E6CB5D8" w14:textId="77777777" w:rsidR="00BF5434" w:rsidRDefault="00BF5434" w:rsidP="00BE7EAE">
                <w:pPr>
                  <w:jc w:val="center"/>
                </w:pPr>
                <w:r>
                  <w:t>CWE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B892285" w14:textId="77777777" w:rsidR="00BF5434" w:rsidRDefault="00BF5434" w:rsidP="00BE7EAE">
                <w:pPr>
                  <w:spacing w:after="160"/>
                </w:pPr>
                <w:r>
                  <w:t>CWE-807 (Reliance on Untrusted Inputs in a Security Decision), CWE-20 (Improper Input Validation)</w:t>
                </w:r>
              </w:p>
            </w:tc>
          </w:tr>
          <w:tr w:rsidR="00BF5434" w14:paraId="41B1A658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CAAFEA4" w14:textId="77777777" w:rsidR="00BF5434" w:rsidRDefault="00BF5434" w:rsidP="00BE7EAE">
                <w:pPr>
                  <w:jc w:val="center"/>
                </w:pPr>
                <w:r>
                  <w:t>CVE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6F78B8E" w14:textId="77777777" w:rsidR="00BF5434" w:rsidRDefault="00BF5434" w:rsidP="00BE7EAE">
                <w:pPr>
                  <w:spacing w:after="160"/>
                </w:pPr>
              </w:p>
            </w:tc>
          </w:tr>
          <w:tr w:rsidR="00BF5434" w14:paraId="3E5E45BF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7475D0D" w14:textId="77777777" w:rsidR="00BF5434" w:rsidRDefault="00BF5434" w:rsidP="00BE7EAE">
                <w:pPr>
                  <w:jc w:val="center"/>
                </w:pPr>
                <w:r>
                  <w:t>Возможные последствия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7C9A8D1" w14:textId="77777777" w:rsidR="00BF5434" w:rsidRDefault="00BF5434" w:rsidP="00BE7EAE">
                <w:pPr>
                  <w:spacing w:after="160"/>
                  <w:ind w:right="27"/>
                </w:pPr>
                <w:r>
                  <w:t>Некорректное поведение приложения, обход проверок безопасности, получение доступа к функционалу, предназначенному для другого типа клиента</w:t>
                </w:r>
              </w:p>
            </w:tc>
          </w:tr>
          <w:tr w:rsidR="00BF5434" w14:paraId="188C8F18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1A698D6" w14:textId="77777777" w:rsidR="00BF5434" w:rsidRDefault="00BF5434" w:rsidP="00BE7EAE">
                <w:pPr>
                  <w:jc w:val="center"/>
                </w:pPr>
                <w:r>
                  <w:t>Комментарий (опционально)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F422B86" w14:textId="77777777" w:rsidR="00BF5434" w:rsidRDefault="00BF5434" w:rsidP="00BE7EAE">
                <w:pPr>
                  <w:spacing w:after="160"/>
                  <w:ind w:right="27"/>
                </w:pPr>
              </w:p>
            </w:tc>
          </w:tr>
        </w:tbl>
      </w:sdtContent>
    </w:sdt>
    <w:p w14:paraId="635A5645" w14:textId="77777777" w:rsidR="00BF5434" w:rsidRDefault="00BF5434" w:rsidP="00BF5434"/>
    <w:p w14:paraId="1BAC8B02" w14:textId="77777777" w:rsidR="00BF5434" w:rsidRDefault="00BF5434" w:rsidP="00BF5434">
      <w:r>
        <w:t xml:space="preserve">Таблица №900 – Примеры срабатывания детектора и устранения уязвимости </w:t>
      </w:r>
    </w:p>
    <w:sdt>
      <w:sdtPr>
        <w:tag w:val="goog_rdk_885"/>
        <w:id w:val="-520256756"/>
        <w:lock w:val="contentLocked"/>
      </w:sdtPr>
      <w:sdtContent>
        <w:tbl>
          <w:tblPr>
            <w:tblW w:w="9345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4106"/>
            <w:gridCol w:w="5239"/>
          </w:tblGrid>
          <w:tr w:rsidR="00BF5434" w14:paraId="3532222B" w14:textId="77777777" w:rsidTr="00BE7EAE">
            <w:tc>
              <w:tcPr>
                <w:tcW w:w="4106" w:type="dxa"/>
              </w:tcPr>
              <w:p w14:paraId="455D7B75" w14:textId="77777777" w:rsidR="00BF5434" w:rsidRDefault="00BF5434" w:rsidP="00BE7EAE">
                <w:r>
                  <w:t xml:space="preserve">Потенциально небезопасное </w:t>
                </w:r>
              </w:p>
            </w:tc>
            <w:tc>
              <w:tcPr>
                <w:tcW w:w="5239" w:type="dxa"/>
              </w:tcPr>
              <w:p w14:paraId="2E560608" w14:textId="77777777" w:rsidR="00BF5434" w:rsidRDefault="00BF5434" w:rsidP="00BE7EAE">
                <w:r>
                  <w:t>Корректная конструкция</w:t>
                </w:r>
              </w:p>
            </w:tc>
          </w:tr>
          <w:tr w:rsidR="00BF5434" w14:paraId="255D7002" w14:textId="77777777" w:rsidTr="00BE7EAE">
            <w:trPr>
              <w:trHeight w:val="310"/>
            </w:trPr>
            <w:tc>
              <w:tcPr>
                <w:tcW w:w="4106" w:type="dxa"/>
              </w:tcPr>
              <w:p w14:paraId="5F55AD7A" w14:textId="77777777" w:rsidR="00BF5434" w:rsidRDefault="00BF5434" w:rsidP="00BE7EAE">
                <w:r>
                  <w:t>String userAgent = request.getHeader("User-Agent");</w:t>
                </w:r>
              </w:p>
              <w:p w14:paraId="74ED03B3" w14:textId="77777777" w:rsidR="00BF5434" w:rsidRDefault="00BF5434" w:rsidP="00BE7EAE">
                <w:r>
                  <w:t>if (userAgent != null &amp;&amp; userAgent.contains("Scanner")) {</w:t>
                </w:r>
              </w:p>
              <w:p w14:paraId="43B3D6D3" w14:textId="77777777" w:rsidR="00BF5434" w:rsidRDefault="00BF5434" w:rsidP="00BE7EAE">
                <w:r>
                  <w:t xml:space="preserve">    blockRequest();</w:t>
                </w:r>
              </w:p>
              <w:p w14:paraId="65452C99" w14:textId="77777777" w:rsidR="00BF5434" w:rsidRDefault="00BF5434" w:rsidP="00BE7EAE">
                <w:r>
                  <w:t>}</w:t>
                </w:r>
              </w:p>
              <w:p w14:paraId="29CCE285" w14:textId="77777777" w:rsidR="00BF5434" w:rsidRDefault="00BF5434" w:rsidP="00BE7EAE"/>
            </w:tc>
            <w:tc>
              <w:tcPr>
                <w:tcW w:w="5239" w:type="dxa"/>
              </w:tcPr>
              <w:p w14:paraId="341AC23D" w14:textId="77777777" w:rsidR="00BF5434" w:rsidRDefault="00BF5434" w:rsidP="00BE7EAE">
                <w:bookmarkStart w:id="0" w:name="_heading=h.ioufugrwppbl" w:colFirst="0" w:colLast="0"/>
                <w:bookmarkEnd w:id="0"/>
                <w:r>
                  <w:t>if (!isUserAuthenticated() || !hasPermission(user)) {</w:t>
                </w:r>
              </w:p>
              <w:p w14:paraId="019A614D" w14:textId="77777777" w:rsidR="00BF5434" w:rsidRDefault="00BF5434" w:rsidP="00BE7EAE">
                <w:bookmarkStart w:id="1" w:name="_heading=h.931yuqp6b8c" w:colFirst="0" w:colLast="0"/>
                <w:bookmarkEnd w:id="1"/>
                <w:r>
                  <w:t xml:space="preserve">    blockRequest();</w:t>
                </w:r>
              </w:p>
              <w:p w14:paraId="1A9370DC" w14:textId="77777777" w:rsidR="00BF5434" w:rsidRDefault="00BF5434" w:rsidP="00BE7EAE">
                <w:r>
                  <w:t>}</w:t>
                </w:r>
              </w:p>
            </w:tc>
          </w:tr>
        </w:tbl>
      </w:sdtContent>
    </w:sdt>
    <w:p w14:paraId="0C9EB1AB" w14:textId="77777777" w:rsidR="00BF5434" w:rsidRDefault="00BF5434" w:rsidP="00BF5434"/>
    <w:p w14:paraId="3F129A0A" w14:textId="77777777" w:rsidR="00BF5434" w:rsidRDefault="00BF5434" w:rsidP="00BF5434">
      <w:r>
        <w:t>Методы устранения уязвимости при срабатывании детектора</w:t>
      </w:r>
    </w:p>
    <w:p w14:paraId="47AC5A92" w14:textId="77777777" w:rsidR="00BF5434" w:rsidRDefault="00BF5434" w:rsidP="00BF5434">
      <w:pPr>
        <w:ind w:firstLine="851"/>
      </w:pPr>
      <w:r>
        <w:t>Не полагаться на User-Agent для определения типа клиента или принятия решений по безопасности. Лучше использовать более надёжные механизмы, такие как аутентификация, авторизация и контекст сессии.</w:t>
      </w:r>
    </w:p>
    <w:p w14:paraId="3A1B689C" w14:textId="77777777" w:rsidR="00BF5434" w:rsidRDefault="00BF5434" w:rsidP="00BF5434">
      <w:pPr>
        <w:ind w:firstLine="720"/>
      </w:pPr>
    </w:p>
    <w:p w14:paraId="7E637A40" w14:textId="35A3003E" w:rsidR="00346885" w:rsidRPr="00BF5434" w:rsidRDefault="00346885" w:rsidP="00BF5434"/>
    <w:sectPr w:rsidR="00346885" w:rsidRPr="00BF543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37DD3"/>
    <w:multiLevelType w:val="multilevel"/>
    <w:tmpl w:val="C10EF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C87EF2"/>
    <w:multiLevelType w:val="multilevel"/>
    <w:tmpl w:val="C90A096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24BF60C5"/>
    <w:multiLevelType w:val="multilevel"/>
    <w:tmpl w:val="7D48D0EA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 w15:restartNumberingAfterBreak="0">
    <w:nsid w:val="2A7B6875"/>
    <w:multiLevelType w:val="multilevel"/>
    <w:tmpl w:val="3198DA5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3B0A2485"/>
    <w:multiLevelType w:val="multilevel"/>
    <w:tmpl w:val="61182B6E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5" w15:restartNumberingAfterBreak="0">
    <w:nsid w:val="4E3A40E3"/>
    <w:multiLevelType w:val="multilevel"/>
    <w:tmpl w:val="24AC54A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 w15:restartNumberingAfterBreak="0">
    <w:nsid w:val="62535C77"/>
    <w:multiLevelType w:val="multilevel"/>
    <w:tmpl w:val="2B20BDD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247615566">
    <w:abstractNumId w:val="6"/>
  </w:num>
  <w:num w:numId="2" w16cid:durableId="1235778896">
    <w:abstractNumId w:val="2"/>
  </w:num>
  <w:num w:numId="3" w16cid:durableId="1904488603">
    <w:abstractNumId w:val="4"/>
  </w:num>
  <w:num w:numId="4" w16cid:durableId="1367372092">
    <w:abstractNumId w:val="1"/>
  </w:num>
  <w:num w:numId="5" w16cid:durableId="856191037">
    <w:abstractNumId w:val="3"/>
  </w:num>
  <w:num w:numId="6" w16cid:durableId="88359796">
    <w:abstractNumId w:val="5"/>
  </w:num>
  <w:num w:numId="7" w16cid:durableId="394087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162"/>
    <w:rsid w:val="000030FC"/>
    <w:rsid w:val="0008121F"/>
    <w:rsid w:val="00085E64"/>
    <w:rsid w:val="000C155B"/>
    <w:rsid w:val="000F6CE4"/>
    <w:rsid w:val="001620F4"/>
    <w:rsid w:val="001A15DF"/>
    <w:rsid w:val="001A2B72"/>
    <w:rsid w:val="001A62F9"/>
    <w:rsid w:val="0021391D"/>
    <w:rsid w:val="0024407D"/>
    <w:rsid w:val="0027350C"/>
    <w:rsid w:val="00273CFF"/>
    <w:rsid w:val="002D48D8"/>
    <w:rsid w:val="002F3518"/>
    <w:rsid w:val="003226D9"/>
    <w:rsid w:val="00346885"/>
    <w:rsid w:val="003602B2"/>
    <w:rsid w:val="003629BF"/>
    <w:rsid w:val="003A1ED3"/>
    <w:rsid w:val="003C4A72"/>
    <w:rsid w:val="003F5830"/>
    <w:rsid w:val="0048220C"/>
    <w:rsid w:val="00484183"/>
    <w:rsid w:val="004A5A18"/>
    <w:rsid w:val="004C0E48"/>
    <w:rsid w:val="004F0BCE"/>
    <w:rsid w:val="0050460E"/>
    <w:rsid w:val="00540596"/>
    <w:rsid w:val="00550162"/>
    <w:rsid w:val="005F5BB3"/>
    <w:rsid w:val="0060263C"/>
    <w:rsid w:val="006046F0"/>
    <w:rsid w:val="00613BB2"/>
    <w:rsid w:val="00615050"/>
    <w:rsid w:val="00616BF6"/>
    <w:rsid w:val="0068239C"/>
    <w:rsid w:val="006A6D8E"/>
    <w:rsid w:val="00776029"/>
    <w:rsid w:val="007A3131"/>
    <w:rsid w:val="008527C4"/>
    <w:rsid w:val="0086151A"/>
    <w:rsid w:val="008E6A93"/>
    <w:rsid w:val="008F2254"/>
    <w:rsid w:val="00936F99"/>
    <w:rsid w:val="009921ED"/>
    <w:rsid w:val="009F1B30"/>
    <w:rsid w:val="00A02F6C"/>
    <w:rsid w:val="00A40B72"/>
    <w:rsid w:val="00A62602"/>
    <w:rsid w:val="00AB7CDB"/>
    <w:rsid w:val="00AC2319"/>
    <w:rsid w:val="00AE0A95"/>
    <w:rsid w:val="00B22913"/>
    <w:rsid w:val="00B327B0"/>
    <w:rsid w:val="00B32E9D"/>
    <w:rsid w:val="00B5531F"/>
    <w:rsid w:val="00B568DB"/>
    <w:rsid w:val="00B82D16"/>
    <w:rsid w:val="00BA4E1B"/>
    <w:rsid w:val="00BF5434"/>
    <w:rsid w:val="00C84A82"/>
    <w:rsid w:val="00C927A9"/>
    <w:rsid w:val="00CD7CCD"/>
    <w:rsid w:val="00CE4CBE"/>
    <w:rsid w:val="00CF759E"/>
    <w:rsid w:val="00D27A87"/>
    <w:rsid w:val="00D31482"/>
    <w:rsid w:val="00D7083B"/>
    <w:rsid w:val="00D92E3B"/>
    <w:rsid w:val="00E242AD"/>
    <w:rsid w:val="00E71A74"/>
    <w:rsid w:val="00E97424"/>
    <w:rsid w:val="00EB4FF1"/>
    <w:rsid w:val="00EC6D0C"/>
    <w:rsid w:val="00ED70F2"/>
    <w:rsid w:val="00EE33D3"/>
    <w:rsid w:val="00F13F0D"/>
    <w:rsid w:val="00F32FCB"/>
    <w:rsid w:val="00F45E9A"/>
    <w:rsid w:val="00F777DA"/>
    <w:rsid w:val="00F83D3D"/>
    <w:rsid w:val="00F85971"/>
    <w:rsid w:val="00FA309F"/>
    <w:rsid w:val="00FC047C"/>
    <w:rsid w:val="00FC1194"/>
    <w:rsid w:val="00FF07C5"/>
    <w:rsid w:val="00FF2962"/>
    <w:rsid w:val="00FF6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35C9B7"/>
  <w15:chartTrackingRefBased/>
  <w15:docId w15:val="{42C1BBD0-093A-4C94-B6AA-5BBF30D86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C4A72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5501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01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01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01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01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016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016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016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016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501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501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501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5016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5016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5016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5016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5016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5016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5016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501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01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501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501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5016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5016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5016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501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5016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501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228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5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189</Words>
  <Characters>1083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Василий Семёнов</dc:creator>
  <cp:keywords/>
  <dc:description/>
  <cp:lastModifiedBy>Василий Семёнов</cp:lastModifiedBy>
  <cp:revision>2</cp:revision>
  <dcterms:created xsi:type="dcterms:W3CDTF">2025-08-04T08:57:00Z</dcterms:created>
  <dcterms:modified xsi:type="dcterms:W3CDTF">2025-08-04T08:57:00Z</dcterms:modified>
</cp:coreProperties>
</file>