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6FBB" w14:textId="77777777" w:rsidR="006663BC" w:rsidRPr="006A0C0A" w:rsidRDefault="006663BC" w:rsidP="006663BC">
      <w:pPr>
        <w:ind w:firstLine="720"/>
        <w:rPr>
          <w:lang w:val="en-US"/>
        </w:rPr>
      </w:pPr>
      <w:r w:rsidRPr="006A0C0A">
        <w:rPr>
          <w:lang w:val="en-US"/>
        </w:rPr>
        <w:t>FB.SE_READ_RESOLVE_MUST_RETURN_OBJECT</w:t>
      </w:r>
    </w:p>
    <w:p w14:paraId="595F4C3F" w14:textId="77777777" w:rsidR="006663BC" w:rsidRDefault="006663BC" w:rsidP="006663BC">
      <w:pPr>
        <w:spacing w:line="360" w:lineRule="auto"/>
        <w:ind w:firstLine="851"/>
        <w:jc w:val="both"/>
      </w:pPr>
      <w:r>
        <w:t xml:space="preserve">Чтобы метод </w:t>
      </w:r>
      <w:proofErr w:type="spellStart"/>
      <w:r>
        <w:t>readResolve</w:t>
      </w:r>
      <w:proofErr w:type="spellEnd"/>
      <w:r>
        <w:t xml:space="preserve"> распознавался механизмом сериализации, необходимо объявить, что он имеет возвращаемый тип Object.</w:t>
      </w:r>
    </w:p>
    <w:p w14:paraId="37FCFBA2" w14:textId="77777777" w:rsidR="006663BC" w:rsidRDefault="006663BC" w:rsidP="006663BC">
      <w:pPr>
        <w:jc w:val="both"/>
      </w:pPr>
      <w:r>
        <w:t xml:space="preserve">Таблица №1066 – Основные характеристики детектора </w:t>
      </w:r>
    </w:p>
    <w:sdt>
      <w:sdtPr>
        <w:tag w:val="goog_rdk_1054"/>
        <w:id w:val="-148504663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663BC" w14:paraId="7DD875C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E3B28" w14:textId="77777777" w:rsidR="006663BC" w:rsidRDefault="006663BC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406E68" w14:textId="77777777" w:rsidR="006663BC" w:rsidRDefault="006663BC" w:rsidP="00237CED">
                <w:r>
                  <w:t>Minor</w:t>
                </w:r>
              </w:p>
            </w:tc>
          </w:tr>
          <w:tr w:rsidR="006663BC" w14:paraId="47856557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C3A92" w14:textId="77777777" w:rsidR="006663BC" w:rsidRDefault="006663BC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CFF20A" w14:textId="77777777" w:rsidR="006663BC" w:rsidRDefault="006663BC" w:rsidP="00237CED">
                <w:r>
                  <w:t>HIGH</w:t>
                </w:r>
              </w:p>
            </w:tc>
          </w:tr>
          <w:tr w:rsidR="006663BC" w14:paraId="73F6B09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8D902C" w14:textId="77777777" w:rsidR="006663BC" w:rsidRDefault="006663BC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E0D275" w14:textId="77777777" w:rsidR="006663BC" w:rsidRDefault="006663BC" w:rsidP="00237CED">
                <w:r>
                  <w:t>Неправильная сигнатура метода readResolve()</w:t>
                </w:r>
              </w:p>
            </w:tc>
          </w:tr>
          <w:tr w:rsidR="006663BC" w14:paraId="392C14B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25645" w14:textId="77777777" w:rsidR="006663BC" w:rsidRDefault="006663BC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1469CF" w14:textId="77777777" w:rsidR="006663BC" w:rsidRDefault="006663BC" w:rsidP="00237CED">
                <w:pPr>
                  <w:spacing w:after="160"/>
                </w:pPr>
                <w:r>
                  <w:t>Нарушение контракта сериализации</w:t>
                </w:r>
              </w:p>
            </w:tc>
          </w:tr>
          <w:tr w:rsidR="006663BC" w14:paraId="02E8FD0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4C876" w14:textId="77777777" w:rsidR="006663BC" w:rsidRDefault="006663BC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2B5857" w14:textId="77777777" w:rsidR="006663BC" w:rsidRDefault="006663BC" w:rsidP="00237CED">
                <w:pPr>
                  <w:spacing w:after="160"/>
                </w:pPr>
                <w:r>
                  <w:t>CWE-502 (Deserialization of Untrusted Data)</w:t>
                </w:r>
              </w:p>
            </w:tc>
          </w:tr>
          <w:tr w:rsidR="006663BC" w14:paraId="3AF3708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3F3C39" w14:textId="77777777" w:rsidR="006663BC" w:rsidRDefault="006663BC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63245" w14:textId="77777777" w:rsidR="006663BC" w:rsidRDefault="006663BC" w:rsidP="00237CED">
                <w:pPr>
                  <w:spacing w:after="160"/>
                </w:pPr>
              </w:p>
            </w:tc>
          </w:tr>
          <w:tr w:rsidR="006663BC" w14:paraId="2251CCB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320294" w14:textId="77777777" w:rsidR="006663BC" w:rsidRDefault="006663BC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99BF6F" w14:textId="77777777" w:rsidR="006663BC" w:rsidRDefault="006663BC" w:rsidP="00237CED">
                <w:pPr>
                  <w:spacing w:after="160"/>
                  <w:ind w:right="27"/>
                </w:pPr>
                <w:r>
                  <w:t>Метод readResolve() не вызывается при десериализации</w:t>
                </w:r>
              </w:p>
            </w:tc>
          </w:tr>
          <w:tr w:rsidR="006663BC" w14:paraId="3468558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27FFBF" w14:textId="77777777" w:rsidR="006663BC" w:rsidRDefault="006663BC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8B05C0" w14:textId="77777777" w:rsidR="006663BC" w:rsidRDefault="006663BC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1A67137" w14:textId="77777777" w:rsidR="006663BC" w:rsidRDefault="006663BC" w:rsidP="006663BC"/>
    <w:p w14:paraId="09521BE8" w14:textId="77777777" w:rsidR="006663BC" w:rsidRDefault="006663BC" w:rsidP="006663BC">
      <w:r>
        <w:t xml:space="preserve">Таблица №1067 – Примеры срабатывания детектора и устранения уязвимости </w:t>
      </w:r>
    </w:p>
    <w:sdt>
      <w:sdtPr>
        <w:tag w:val="goog_rdk_1055"/>
        <w:id w:val="29879957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663BC" w14:paraId="5A28BB92" w14:textId="77777777" w:rsidTr="00237CED">
            <w:tc>
              <w:tcPr>
                <w:tcW w:w="4106" w:type="dxa"/>
              </w:tcPr>
              <w:p w14:paraId="2E054D5A" w14:textId="77777777" w:rsidR="006663BC" w:rsidRDefault="006663BC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C7546C5" w14:textId="77777777" w:rsidR="006663BC" w:rsidRDefault="006663BC" w:rsidP="00237CED">
                <w:r>
                  <w:t>Корректная конструкция</w:t>
                </w:r>
              </w:p>
            </w:tc>
          </w:tr>
          <w:tr w:rsidR="006663BC" w14:paraId="72671C4B" w14:textId="77777777" w:rsidTr="00237CED">
            <w:trPr>
              <w:trHeight w:val="310"/>
            </w:trPr>
            <w:tc>
              <w:tcPr>
                <w:tcW w:w="4106" w:type="dxa"/>
              </w:tcPr>
              <w:p w14:paraId="67B0BF3B" w14:textId="77777777" w:rsidR="006663BC" w:rsidRDefault="006663BC" w:rsidP="00237CED">
                <w:r>
                  <w:t>import java.io.Serializable;</w:t>
                </w:r>
              </w:p>
              <w:p w14:paraId="02A5298E" w14:textId="77777777" w:rsidR="006663BC" w:rsidRDefault="006663BC" w:rsidP="00237CED"/>
              <w:p w14:paraId="1537EE60" w14:textId="77777777" w:rsidR="006663BC" w:rsidRDefault="006663BC" w:rsidP="00237CED">
                <w:r>
                  <w:t>public class Singleton implements Serializable {</w:t>
                </w:r>
              </w:p>
              <w:p w14:paraId="1DC09ECA" w14:textId="77777777" w:rsidR="006663BC" w:rsidRDefault="006663BC" w:rsidP="00237CED">
                <w:r>
                  <w:t xml:space="preserve">    private static final Singleton INSTANCE = new Singleton();</w:t>
                </w:r>
              </w:p>
              <w:p w14:paraId="0198618F" w14:textId="77777777" w:rsidR="006663BC" w:rsidRDefault="006663BC" w:rsidP="00237CED"/>
              <w:p w14:paraId="4DE36AF0" w14:textId="77777777" w:rsidR="006663BC" w:rsidRDefault="006663BC" w:rsidP="00237CED">
                <w:r>
                  <w:t xml:space="preserve">    private Singleton() {}</w:t>
                </w:r>
              </w:p>
              <w:p w14:paraId="288A57AD" w14:textId="77777777" w:rsidR="006663BC" w:rsidRDefault="006663BC" w:rsidP="00237CED"/>
              <w:p w14:paraId="5E5248A9" w14:textId="77777777" w:rsidR="006663BC" w:rsidRDefault="006663BC" w:rsidP="00237CED">
                <w:r>
                  <w:t xml:space="preserve">    public Singleton readResolve() {</w:t>
                </w:r>
              </w:p>
              <w:p w14:paraId="15BA59CF" w14:textId="77777777" w:rsidR="006663BC" w:rsidRDefault="006663BC" w:rsidP="00237CED">
                <w:r>
                  <w:t xml:space="preserve">        return INSTANCE; // Неверно: возвращаемый тип не Object</w:t>
                </w:r>
              </w:p>
              <w:p w14:paraId="29140895" w14:textId="77777777" w:rsidR="006663BC" w:rsidRDefault="006663BC" w:rsidP="00237CED">
                <w:r>
                  <w:t xml:space="preserve">    }</w:t>
                </w:r>
              </w:p>
              <w:p w14:paraId="009A0051" w14:textId="77777777" w:rsidR="006663BC" w:rsidRDefault="006663BC" w:rsidP="00237CED">
                <w:r>
                  <w:t>}</w:t>
                </w:r>
              </w:p>
              <w:p w14:paraId="2F0AE224" w14:textId="77777777" w:rsidR="006663BC" w:rsidRDefault="006663BC" w:rsidP="00237CED"/>
            </w:tc>
            <w:tc>
              <w:tcPr>
                <w:tcW w:w="5239" w:type="dxa"/>
              </w:tcPr>
              <w:p w14:paraId="4F925A31" w14:textId="77777777" w:rsidR="006663BC" w:rsidRDefault="006663BC" w:rsidP="00237CED">
                <w:bookmarkStart w:id="0" w:name="_heading=h.qkgq1qg2pgw7" w:colFirst="0" w:colLast="0"/>
                <w:bookmarkEnd w:id="0"/>
                <w:r>
                  <w:t>import java.io.Serializable;</w:t>
                </w:r>
              </w:p>
              <w:p w14:paraId="3C9AEA59" w14:textId="77777777" w:rsidR="006663BC" w:rsidRDefault="006663BC" w:rsidP="00237CED">
                <w:bookmarkStart w:id="1" w:name="_heading=h.msv74mtclpcf" w:colFirst="0" w:colLast="0"/>
                <w:bookmarkEnd w:id="1"/>
              </w:p>
              <w:p w14:paraId="1E1D20B7" w14:textId="77777777" w:rsidR="006663BC" w:rsidRDefault="006663BC" w:rsidP="00237CED">
                <w:bookmarkStart w:id="2" w:name="_heading=h.z7qqesm4jb5m" w:colFirst="0" w:colLast="0"/>
                <w:bookmarkEnd w:id="2"/>
                <w:r>
                  <w:t>public class Singleton implements Serializable {</w:t>
                </w:r>
              </w:p>
              <w:p w14:paraId="5E7CD1CA" w14:textId="77777777" w:rsidR="006663BC" w:rsidRDefault="006663BC" w:rsidP="00237CED">
                <w:bookmarkStart w:id="3" w:name="_heading=h.pvw76uule1ki" w:colFirst="0" w:colLast="0"/>
                <w:bookmarkEnd w:id="3"/>
                <w:r>
                  <w:t xml:space="preserve">    private static final Singleton INSTANCE = new Singleton();</w:t>
                </w:r>
              </w:p>
              <w:p w14:paraId="75890CE5" w14:textId="77777777" w:rsidR="006663BC" w:rsidRDefault="006663BC" w:rsidP="00237CED">
                <w:bookmarkStart w:id="4" w:name="_heading=h.dj069lmkf6hg" w:colFirst="0" w:colLast="0"/>
                <w:bookmarkEnd w:id="4"/>
              </w:p>
              <w:p w14:paraId="25C09738" w14:textId="77777777" w:rsidR="006663BC" w:rsidRDefault="006663BC" w:rsidP="00237CED">
                <w:bookmarkStart w:id="5" w:name="_heading=h.zbg96r4ohbsm" w:colFirst="0" w:colLast="0"/>
                <w:bookmarkEnd w:id="5"/>
                <w:r>
                  <w:t xml:space="preserve">    private Singleton() {}</w:t>
                </w:r>
              </w:p>
              <w:p w14:paraId="6875F3B7" w14:textId="77777777" w:rsidR="006663BC" w:rsidRDefault="006663BC" w:rsidP="00237CED">
                <w:bookmarkStart w:id="6" w:name="_heading=h.m9d8cz4qqdi5" w:colFirst="0" w:colLast="0"/>
                <w:bookmarkEnd w:id="6"/>
              </w:p>
              <w:p w14:paraId="1013B26A" w14:textId="77777777" w:rsidR="006663BC" w:rsidRDefault="006663BC" w:rsidP="00237CED">
                <w:bookmarkStart w:id="7" w:name="_heading=h.jneh81r5of6v" w:colFirst="0" w:colLast="0"/>
                <w:bookmarkEnd w:id="7"/>
                <w:r>
                  <w:t xml:space="preserve">    public Singleton readResolve() {</w:t>
                </w:r>
              </w:p>
              <w:p w14:paraId="5EB03471" w14:textId="77777777" w:rsidR="006663BC" w:rsidRDefault="006663BC" w:rsidP="00237CED">
                <w:bookmarkStart w:id="8" w:name="_heading=h.uajnaw3adv2" w:colFirst="0" w:colLast="0"/>
                <w:bookmarkEnd w:id="8"/>
                <w:r>
                  <w:t xml:space="preserve">        return INSTANCE; // Неверно: возвращаемый тип не Object</w:t>
                </w:r>
              </w:p>
              <w:p w14:paraId="28D8CC23" w14:textId="77777777" w:rsidR="006663BC" w:rsidRDefault="006663BC" w:rsidP="00237CED">
                <w:bookmarkStart w:id="9" w:name="_heading=h.ckkuthn1aizb" w:colFirst="0" w:colLast="0"/>
                <w:bookmarkEnd w:id="9"/>
                <w:r>
                  <w:t xml:space="preserve">    }</w:t>
                </w:r>
              </w:p>
              <w:p w14:paraId="201C2293" w14:textId="77777777" w:rsidR="006663BC" w:rsidRDefault="006663BC" w:rsidP="00237CED">
                <w:r>
                  <w:t>}</w:t>
                </w:r>
              </w:p>
            </w:tc>
          </w:tr>
        </w:tbl>
      </w:sdtContent>
    </w:sdt>
    <w:p w14:paraId="78B5609B" w14:textId="77777777" w:rsidR="006663BC" w:rsidRDefault="006663BC" w:rsidP="006663BC"/>
    <w:p w14:paraId="614801C8" w14:textId="77777777" w:rsidR="006663BC" w:rsidRDefault="006663BC" w:rsidP="006663BC">
      <w:r>
        <w:t>Методы устранения уязвимости при срабатывании детектора</w:t>
      </w:r>
    </w:p>
    <w:p w14:paraId="22795004" w14:textId="77777777" w:rsidR="006663BC" w:rsidRDefault="006663BC" w:rsidP="006663BC">
      <w:pPr>
        <w:ind w:firstLine="720"/>
      </w:pPr>
      <w:r>
        <w:t>Изменить возвращаемый тип на Object</w:t>
      </w:r>
    </w:p>
    <w:p w14:paraId="70A8F375" w14:textId="7B626489" w:rsidR="00346885" w:rsidRPr="006663BC" w:rsidRDefault="00346885" w:rsidP="006663BC"/>
    <w:sectPr w:rsidR="00346885" w:rsidRPr="0066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B03AAD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2025-08-06T12:08:00Z</dcterms:created>
  <dcterms:modified xsi:type="dcterms:W3CDTF">2025-08-06T12:08:00Z</dcterms:modified>
</cp:coreProperties>
</file>