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6588" w14:textId="77777777" w:rsidR="0008121F" w:rsidRDefault="0008121F" w:rsidP="0008121F">
      <w:pPr>
        <w:ind w:firstLine="720"/>
      </w:pPr>
      <w:r>
        <w:t>NO_UNLOCK.STRICT</w:t>
      </w:r>
    </w:p>
    <w:p w14:paraId="31B0F23E" w14:textId="77777777" w:rsidR="0008121F" w:rsidRDefault="0008121F" w:rsidP="0008121F">
      <w:pPr>
        <w:spacing w:line="360" w:lineRule="auto"/>
        <w:ind w:firstLine="851"/>
        <w:jc w:val="both"/>
      </w:pPr>
      <w:r>
        <w:t>Детектор выдает предупреждения, если мьютекс заблокирован на некоторых путях и нет операций разблокировки.</w:t>
      </w:r>
    </w:p>
    <w:p w14:paraId="6C49F436" w14:textId="77777777" w:rsidR="0008121F" w:rsidRDefault="0008121F" w:rsidP="0008121F">
      <w:pPr>
        <w:jc w:val="both"/>
      </w:pPr>
      <w:r>
        <w:t xml:space="preserve">Таблица №877 – Основные характеристики детектора </w:t>
      </w:r>
    </w:p>
    <w:sdt>
      <w:sdtPr>
        <w:tag w:val="goog_rdk_850"/>
        <w:id w:val="-188484527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8121F" w14:paraId="0278B49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AA497" w14:textId="77777777" w:rsidR="0008121F" w:rsidRDefault="0008121F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F92121" w14:textId="77777777" w:rsidR="0008121F" w:rsidRDefault="0008121F" w:rsidP="00BE7EAE">
                <w:r>
                  <w:t>Minor</w:t>
                </w:r>
              </w:p>
            </w:tc>
          </w:tr>
          <w:tr w:rsidR="0008121F" w14:paraId="3BAE47FF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B5219A" w14:textId="77777777" w:rsidR="0008121F" w:rsidRDefault="0008121F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D710DA" w14:textId="77777777" w:rsidR="0008121F" w:rsidRDefault="0008121F" w:rsidP="00BE7EAE">
                <w:r>
                  <w:t>High</w:t>
                </w:r>
              </w:p>
            </w:tc>
          </w:tr>
          <w:tr w:rsidR="0008121F" w14:paraId="7790697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CE272" w14:textId="77777777" w:rsidR="0008121F" w:rsidRDefault="0008121F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7FCF8" w14:textId="77777777" w:rsidR="0008121F" w:rsidRDefault="0008121F" w:rsidP="00BE7EAE">
                <w:r>
                  <w:t>Функция блокировки</w:t>
                </w:r>
              </w:p>
            </w:tc>
          </w:tr>
          <w:tr w:rsidR="0008121F" w14:paraId="5685EB3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2BF7D6" w14:textId="77777777" w:rsidR="0008121F" w:rsidRDefault="0008121F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CFD0B2" w14:textId="77777777" w:rsidR="0008121F" w:rsidRDefault="0008121F" w:rsidP="00BE7EAE">
                <w:pPr>
                  <w:spacing w:after="160"/>
                </w:pPr>
                <w:r>
                  <w:t>Отсутствие разблокировки</w:t>
                </w:r>
              </w:p>
            </w:tc>
          </w:tr>
          <w:tr w:rsidR="0008121F" w14:paraId="6E665EE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CAF48" w14:textId="77777777" w:rsidR="0008121F" w:rsidRDefault="0008121F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FD605C" w14:textId="77777777" w:rsidR="0008121F" w:rsidRDefault="0008121F" w:rsidP="00BE7EAE">
                <w:pPr>
                  <w:spacing w:after="160"/>
                </w:pPr>
                <w:r>
                  <w:t>CWE-617, CWE-667, CWE-764</w:t>
                </w:r>
              </w:p>
            </w:tc>
          </w:tr>
          <w:tr w:rsidR="0008121F" w14:paraId="2962117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5451BC" w14:textId="77777777" w:rsidR="0008121F" w:rsidRDefault="0008121F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D07696" w14:textId="77777777" w:rsidR="0008121F" w:rsidRDefault="0008121F" w:rsidP="00BE7EAE">
                <w:pPr>
                  <w:spacing w:after="160"/>
                </w:pPr>
                <w:r>
                  <w:t>CVE-2023-49286</w:t>
                </w:r>
              </w:p>
            </w:tc>
          </w:tr>
          <w:tr w:rsidR="0008121F" w14:paraId="2C9C163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43D153" w14:textId="77777777" w:rsidR="0008121F" w:rsidRDefault="0008121F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C23C9C" w14:textId="77777777" w:rsidR="0008121F" w:rsidRDefault="0008121F" w:rsidP="00BE7EAE">
                <w:pPr>
                  <w:spacing w:after="160"/>
                  <w:ind w:right="27"/>
                </w:pPr>
                <w:r>
                  <w:t>Взаимные блокировки, зависание системы</w:t>
                </w:r>
              </w:p>
            </w:tc>
          </w:tr>
          <w:tr w:rsidR="0008121F" w14:paraId="3F28E8A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0E462D" w14:textId="77777777" w:rsidR="0008121F" w:rsidRDefault="0008121F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A71DA3" w14:textId="77777777" w:rsidR="0008121F" w:rsidRDefault="0008121F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1F71506B" w14:textId="77777777" w:rsidR="0008121F" w:rsidRDefault="0008121F" w:rsidP="0008121F"/>
    <w:p w14:paraId="5926C9DF" w14:textId="77777777" w:rsidR="0008121F" w:rsidRDefault="0008121F" w:rsidP="0008121F">
      <w:r>
        <w:t xml:space="preserve">Таблица №876 – Примеры срабатывания детектора и устранения уязвимости </w:t>
      </w:r>
    </w:p>
    <w:sdt>
      <w:sdtPr>
        <w:tag w:val="goog_rdk_851"/>
        <w:id w:val="-19849324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8121F" w14:paraId="10196AA6" w14:textId="77777777" w:rsidTr="00BE7EAE">
            <w:tc>
              <w:tcPr>
                <w:tcW w:w="4106" w:type="dxa"/>
              </w:tcPr>
              <w:p w14:paraId="401B6846" w14:textId="77777777" w:rsidR="0008121F" w:rsidRDefault="0008121F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67C0D5C" w14:textId="77777777" w:rsidR="0008121F" w:rsidRDefault="0008121F" w:rsidP="00BE7EAE">
                <w:r>
                  <w:t>Корректная конструкция</w:t>
                </w:r>
              </w:p>
            </w:tc>
          </w:tr>
          <w:tr w:rsidR="0008121F" w14:paraId="3B6CA54A" w14:textId="77777777" w:rsidTr="00BE7EAE">
            <w:trPr>
              <w:trHeight w:val="310"/>
            </w:trPr>
            <w:tc>
              <w:tcPr>
                <w:tcW w:w="4106" w:type="dxa"/>
              </w:tcPr>
              <w:p w14:paraId="3A1D2F42" w14:textId="77777777" w:rsidR="0008121F" w:rsidRDefault="0008121F" w:rsidP="00BE7EAE">
                <w:r>
                  <w:t>ReentrantLock lock = new ReentrantLock();</w:t>
                </w:r>
              </w:p>
              <w:p w14:paraId="0CAABF5C" w14:textId="77777777" w:rsidR="0008121F" w:rsidRDefault="0008121F" w:rsidP="00BE7EAE"/>
              <w:p w14:paraId="0D7BF1BC" w14:textId="77777777" w:rsidR="0008121F" w:rsidRDefault="0008121F" w:rsidP="00BE7EAE">
                <w:r>
                  <w:t>void riskyMethod() {</w:t>
                </w:r>
              </w:p>
              <w:p w14:paraId="66F56D72" w14:textId="77777777" w:rsidR="0008121F" w:rsidRDefault="0008121F" w:rsidP="00BE7EAE">
                <w:r>
                  <w:t xml:space="preserve">    lock.lock();      System.out.println("Операция...");</w:t>
                </w:r>
              </w:p>
              <w:p w14:paraId="7074986F" w14:textId="77777777" w:rsidR="0008121F" w:rsidRDefault="0008121F" w:rsidP="00BE7EAE">
                <w:r>
                  <w:t>}</w:t>
                </w:r>
              </w:p>
              <w:p w14:paraId="4408DB5A" w14:textId="77777777" w:rsidR="0008121F" w:rsidRDefault="0008121F" w:rsidP="00BE7EAE"/>
            </w:tc>
            <w:tc>
              <w:tcPr>
                <w:tcW w:w="5239" w:type="dxa"/>
              </w:tcPr>
              <w:p w14:paraId="22D3DD72" w14:textId="77777777" w:rsidR="0008121F" w:rsidRDefault="0008121F" w:rsidP="00BE7EAE">
                <w:bookmarkStart w:id="0" w:name="_heading=h.ensqki92qqot" w:colFirst="0" w:colLast="0"/>
                <w:bookmarkEnd w:id="0"/>
                <w:r>
                  <w:t>void safeMethod() {</w:t>
                </w:r>
              </w:p>
              <w:p w14:paraId="34E31869" w14:textId="77777777" w:rsidR="0008121F" w:rsidRDefault="0008121F" w:rsidP="00BE7EAE">
                <w:bookmarkStart w:id="1" w:name="_heading=h.etbuuxm16mgy" w:colFirst="0" w:colLast="0"/>
                <w:bookmarkEnd w:id="1"/>
                <w:r>
                  <w:t xml:space="preserve">    lock.lock();</w:t>
                </w:r>
              </w:p>
              <w:p w14:paraId="072C3E41" w14:textId="77777777" w:rsidR="0008121F" w:rsidRDefault="0008121F" w:rsidP="00BE7EAE">
                <w:bookmarkStart w:id="2" w:name="_heading=h.luz45rpedbx3" w:colFirst="0" w:colLast="0"/>
                <w:bookmarkEnd w:id="2"/>
                <w:r>
                  <w:t xml:space="preserve">    try {</w:t>
                </w:r>
              </w:p>
              <w:p w14:paraId="475CE961" w14:textId="77777777" w:rsidR="0008121F" w:rsidRDefault="0008121F" w:rsidP="00BE7EAE">
                <w:bookmarkStart w:id="3" w:name="_heading=h.rowq5231e3de" w:colFirst="0" w:colLast="0"/>
                <w:bookmarkEnd w:id="3"/>
                <w:r>
                  <w:t xml:space="preserve">        System.out.println("Операция...");</w:t>
                </w:r>
              </w:p>
              <w:p w14:paraId="5271F6B1" w14:textId="77777777" w:rsidR="0008121F" w:rsidRDefault="0008121F" w:rsidP="00BE7EAE">
                <w:bookmarkStart w:id="4" w:name="_heading=h.9sdcfjod1c78" w:colFirst="0" w:colLast="0"/>
                <w:bookmarkEnd w:id="4"/>
                <w:r>
                  <w:t xml:space="preserve">    } finally {</w:t>
                </w:r>
              </w:p>
              <w:p w14:paraId="7911D6F0" w14:textId="77777777" w:rsidR="0008121F" w:rsidRDefault="0008121F" w:rsidP="00BE7EAE">
                <w:bookmarkStart w:id="5" w:name="_heading=h.edm9thyy6hfv" w:colFirst="0" w:colLast="0"/>
                <w:bookmarkEnd w:id="5"/>
                <w:r>
                  <w:t xml:space="preserve">        lock.unlock();  </w:t>
                </w:r>
              </w:p>
              <w:p w14:paraId="3C6FB1F2" w14:textId="77777777" w:rsidR="0008121F" w:rsidRDefault="0008121F" w:rsidP="00BE7EAE">
                <w:bookmarkStart w:id="6" w:name="_heading=h.ijjyci76psxh" w:colFirst="0" w:colLast="0"/>
                <w:bookmarkEnd w:id="6"/>
                <w:r>
                  <w:t xml:space="preserve">    }</w:t>
                </w:r>
              </w:p>
              <w:p w14:paraId="240A5507" w14:textId="77777777" w:rsidR="0008121F" w:rsidRDefault="0008121F" w:rsidP="00BE7EAE">
                <w:r>
                  <w:t>}</w:t>
                </w:r>
              </w:p>
            </w:tc>
          </w:tr>
        </w:tbl>
      </w:sdtContent>
    </w:sdt>
    <w:p w14:paraId="520DE71E" w14:textId="77777777" w:rsidR="0008121F" w:rsidRDefault="0008121F" w:rsidP="0008121F"/>
    <w:p w14:paraId="7A683E90" w14:textId="77777777" w:rsidR="0008121F" w:rsidRDefault="0008121F" w:rsidP="0008121F">
      <w:r>
        <w:t>Методы устранения уязвимости при срабатывании детектора</w:t>
      </w:r>
    </w:p>
    <w:p w14:paraId="7E637A40" w14:textId="51394E68" w:rsidR="00346885" w:rsidRPr="0008121F" w:rsidRDefault="00346885" w:rsidP="0008121F"/>
    <w:sectPr w:rsidR="00346885" w:rsidRPr="00081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A1ED3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68DB"/>
    <w:rsid w:val="00B82D16"/>
    <w:rsid w:val="00BA4E1B"/>
    <w:rsid w:val="00C84A82"/>
    <w:rsid w:val="00CD7CCD"/>
    <w:rsid w:val="00CE4CBE"/>
    <w:rsid w:val="00CF759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2025-08-04T08:23:00Z</dcterms:created>
  <dcterms:modified xsi:type="dcterms:W3CDTF">2025-08-04T08:23:00Z</dcterms:modified>
</cp:coreProperties>
</file>