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DEFAULT_CASE_MISSING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Выводит предупреждение, если оператор switch не охватывает все случаи и не имеет ветви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DEFAULT_CASE_MISSING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switch-case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CVE-2020-13933, CVE-2022-21658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Пропуск обработки валидного случая, ошибочное поведение или сбой, повышенный риск появления неинициализированных значений, нарушение целостности данных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 Status { OK, ERROR, UNKNOWN }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handle(Status status)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switch (status)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case OK: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System.out.println("OK");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case ERROR: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System.out.println("ERROR");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gfo8tv0ral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handle(Status status)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o0r7dgdko8j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switch (status)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23ch29173lv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case OK: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r1qydmgi45s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System.out.println("OK");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lxdmad9xl0s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24xr93u39c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case ERROR: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3w1w7a68x85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System.out.println("ERROR");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aouf8f648fz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mj7loivi3ku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case UNKNOWN: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g7d00sj03vb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System.out.println("UNKNOWN");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a1u5yot712e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44y2vwqgyh0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default: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ejqyjap2zt8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throw new IllegalArgumentException("Unhandled status: " + status);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vfy28awhgai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bosnadmoqy3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Добавлять ветвь default во всех switch, проверять enum на предмет новых значений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9xEB2CMxyquOR9hl13Rmc4Hytw==">CgMxLjAyDmguMWdmbzh0djByYWw1Mg5oLnVvMHI3ZGdka284ajIOaC56MjNjaDI5MTczbHYyDmgucHIxcXlkbWdpNDVzMg5oLmxseGRtYWQ5eGwwczIOaC5rMjR4cjkzdTM5Y3QyDmgubzN3MXc3YTY4eDg1Mg5oLmJhb3VmOGY2NDhmejIOaC5vbWo3bG9pdmkza3UyDmguM2c3ZDAwc2owM3ZiMg5oLmthMXU1eW90NzEyZTIOaC4zNDR5MnZ3cWd5aDAyDmgucWVqcXlqYXAyenQ4Mg5oLmZ2ZnkyOGF3aGdhaTIOaC5qYm9zbmFkbW9xeTM4AHIhMWZpQWtfdTJmQVFxdVdLSVdCUlZBbjE0V1Q4SGdfV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