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DEREF_OF_NULL.ANNOT.EX.COND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сообщает о проблемах, при которых значение NULL используется в качестве аргумента в вызове функции при определенных условиях и, таким образом, передается параметру с аннотацией NotNull или NonNull.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DEREF_OF_NULL.ANNOT.EX.COND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func(@NotNull String s)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passIfTrue(String str, int f1)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(f1 &gt; 0)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func(str);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test(int f1, int f2)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str = null;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passIfTrue(str, f1);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61zjmslhb5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ws1e47nh52v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mn3endns2i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gvph3dg3mz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func(@NotNull String s)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2ylv7ebl2m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s65gzmbjqhc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ux4b0yd5o7p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passIfTrue(String str, int f1)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9v74b5jujb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(f1 &gt; 0 &amp;&amp; str != null)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cjfxxql1i7o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func(str);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zqpy4u5jvfi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j0kf838xqf0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4l5a96w6zi2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test(int f1, int f2)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cuab5prgmcs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str = null;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lkoqi58kz2b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passIfTrue(str, f1);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g9s1k2eioen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po0cb9jyxh8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SxXG6kvOFLqAJ3razKM5tZVgA==">CgMxLjAyDmguazYxemptc2xoYjU1Mg5oLmV3czFlNDduaDUydjIOaC5sbW4zZW5kbnMyaTAyDmguZ2d2cGgzZGczbXo2Mg5oLjQyeWx2N2VibDJtNDIOaC5mczY1Z3ptYmpxaGMyDmgudnV4NGIweWQ1bzdwMg5oLnY5djc0YjVqdWpidDIOaC5pY2pmeHhxbDFpN28yDmgudXpxcHk0dTVqdmZpMg5oLmNqMGtmODM4eHFmMDIOaC5nNGw1YTk2dzZ6aTIyDmguc2N1YWI1cHJnbWNzMg5oLmdsa29xaTU4a3oyYjIOaC5iZzlzMWsyZWlvZW4yDmgucXBvMGNiOWp5eGg4OAByITFHcW5acTZMbURsS1VpaFZFdmpHb0lUSFV0OVVsOE1v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