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FB.UI_INHERITANCE_UNSAFE_GETRESOURCE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Вызов this.getClass().getResource(...) может дать результаты, отличные от ожидаемых, если этот класс расширен классом в другом пакете.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FB.UI_INHERITANCE_UNSAFE_GETRESOURCE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this.getClass().getResource(...) может дать неожиданные результаты, если метод вызывается из подкласса, находящегося в другом пакете.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изоляции модулей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Ресурс не будет найден (null вместо URL), ошибки в логике программы при работе с ресурсами, трудности в сопровождении кода, особенно в иерархиях классов и при перемещении классов между пакетами.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BaseClass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loadResource()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URL resource = this.getClass().getResource("config.properties");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gx5lyvzzdy4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BaseClass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aokdauk2d4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loadResource()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4zvpht6e95t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URL resource = BaseClass.class.getResource("config.properties");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8mx1jfcxreg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dqdrpblcoz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Вместо this.getClass().getResource(...) использовать ClassName.class.getResource(...), где ClassName — это имя класса, в пакете которого точно находится ресурс, для загрузки ресурсов, путь к которым должен быть абсолютным, начинать с /, чтобы он трактовался относительно корня classpath, избегать зависимости от this.getClass() в контексте загрузки ресурсов, особенно в конструкторе или методах инициализации.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LhWccc2DRMlZnmAOnznGcSBNmA==">CgMxLjAyDmgudGd4NWx5dnp6ZHk0Mg5oLmthb2tkYXVrMmQ0aDIOaC5wNHp2cGh0NmU5NXQyDmguNDhteDFqZmN4cmVnMg1oLjhkcWRycGJsY296OAByITFGeFlfLTA0a0JjTURla2RxLUNvUTM5Tk51MDctczEzUw==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