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FB.AT_OPERATION_SEQUENCE_ON_CONCURRENT_ABSTRACTION 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содержит последовательность вызовов параллельной абстракции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параллельной хэш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карты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Эти вызовы не будут выполняться атомарно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Последовательные вызовы методов на параллельных структурах данных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таких как </w:t>
            </w:r>
            <w:r>
              <w:rPr>
                <w:rFonts w:ascii="Times New Roman" w:hAnsi="Times New Roman"/>
                <w:rtl w:val="0"/>
              </w:rPr>
              <w:t xml:space="preserve">ConcurrentHashMap, </w:t>
            </w:r>
            <w:r>
              <w:rPr>
                <w:rFonts w:ascii="Times New Roman" w:hAnsi="Times New Roman" w:hint="default"/>
                <w:rtl w:val="0"/>
              </w:rPr>
              <w:t>могут привести к состоянию гонки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так как операции не выполняются атомарно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Это может вызвать неконсистентность данных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неожиданные результаты и ошибки в многопоточной среде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При работе с конкурентными структурами данных следует использовать атомарные операции или синхронизацию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compute, putIfAbsent, merge </w:t>
            </w:r>
            <w:r>
              <w:rPr>
                <w:rFonts w:ascii="Times New Roman" w:hAnsi="Times New Roman" w:hint="default"/>
                <w:rtl w:val="0"/>
              </w:rPr>
              <w:t>или внешние механизмы блокировки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гарантировать корректность выполнения последовательных операций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ConcurrentHashMap&lt;String, Integer&gt; map = new ConcurrentHashMap&lt;&gt;();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key = "example";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(map.contains(key))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другой поток может изменить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карту после этой проверки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map.put(key, map.get(key) + 1);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map.put(key, 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ConcurrentHashMap&lt;String, Integer&gt; map = new ConcurrentHashMap&lt;&gt;();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key = "example";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Гарантированно атомарная операция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map.compute(key, (k, v) -&gt; (v == null) ? 1 : v + 1);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