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FB.BC_VACUOUS_INSTANCEOF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тест экземпляра всегда будет возвращать значение </w:t>
      </w:r>
      <w:r>
        <w:rPr>
          <w:rFonts w:ascii="Times New Roman" w:hAnsi="Times New Roman"/>
          <w:rtl w:val="0"/>
          <w:lang w:val="ru-RU"/>
        </w:rPr>
        <w:t>true (</w:t>
      </w:r>
      <w:r>
        <w:rPr>
          <w:rFonts w:ascii="Times New Roman" w:hAnsi="Times New Roman" w:hint="default"/>
          <w:rtl w:val="0"/>
          <w:lang w:val="ru-RU"/>
        </w:rPr>
        <w:t>если только проверяемое значение не равно нулю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Хотя это и безопасно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не является признаком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недопонимания или какой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другой логической ошибки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вы действительно хотите проверить значение на нулевое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было бы яснее выполнить нулевую проверку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не проверку экземпляра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CWE571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rtl w:val="0"/>
              </w:rPr>
              <w:t xml:space="preserve">instanceof, </w:t>
            </w:r>
            <w:r>
              <w:rPr>
                <w:rFonts w:ascii="Times New Roman" w:hAnsi="Times New Roman" w:hint="default"/>
                <w:rtl w:val="0"/>
              </w:rPr>
              <w:t xml:space="preserve">которое всегда возвращает </w:t>
            </w:r>
            <w:r>
              <w:rPr>
                <w:rFonts w:ascii="Times New Roman" w:hAnsi="Times New Roman"/>
                <w:rtl w:val="0"/>
              </w:rPr>
              <w:t xml:space="preserve">true, </w:t>
            </w:r>
            <w:r>
              <w:rPr>
                <w:rFonts w:ascii="Times New Roman" w:hAnsi="Times New Roman" w:hint="default"/>
                <w:rtl w:val="0"/>
              </w:rPr>
              <w:t>может указывать на логическую ошибку или избыточную проверку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 имеющую практической пользы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Проверьте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действительно ли проверка </w:t>
            </w:r>
            <w:r>
              <w:rPr>
                <w:rFonts w:ascii="Times New Roman" w:hAnsi="Times New Roman"/>
                <w:rtl w:val="0"/>
              </w:rPr>
              <w:t xml:space="preserve">instanceof </w:t>
            </w:r>
            <w:r>
              <w:rPr>
                <w:rFonts w:ascii="Times New Roman" w:hAnsi="Times New Roman" w:hint="default"/>
                <w:rtl w:val="0"/>
              </w:rPr>
              <w:t>необходима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checkInstance(Object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всегда истинна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obj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(obj instanceof Object)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myClass.checkInstance(new String("Hello"));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myClass.checkInstance(null); // null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пройдет проверку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checkInstance(Object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явная проверка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(obj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System.out.println("obj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 равен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myClass.checkInstance(new String("Hello"));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myClass.checkInstance(null);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