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FB.BX_BOXING_IMMEDIATELY_UNBOXED_TO_PERFORM_COERCION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примитивное упакованное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созданное и затем немедленно преобразованное в другой тип примитива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new Double(d).intValue()). </w:t>
      </w:r>
      <w:r>
        <w:rPr>
          <w:rFonts w:ascii="Times New Roman" w:hAnsi="Times New Roman" w:hint="default"/>
          <w:rtl w:val="0"/>
          <w:lang w:val="ru-RU"/>
        </w:rPr>
        <w:t xml:space="preserve">Просто выполните прямое примитивное приведение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>, (int)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ru-RU"/>
        </w:rPr>
        <w:t>d)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CWE192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Ненужная упаковка и последующая распаковка примитивного значения увеличивает затраты памяти и процессорного времени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создавая дополнительную нагрузку на систему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избегать ненужного создания объектов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обёрток при преобразовании типов примитивов и использовать прямое приведение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double d = 42.5;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Боксинг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Double,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затем немедленный анбоксинг 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deprecated since version 9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boxed = new Double(d).intValue();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System.out.println(boxed);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double d = 42.5;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Просто выполняем приведение типа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value = (int) 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