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FB.DMI_COLLECTION_OF_URLS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метод или поле является или использует карту или набор </w:t>
      </w:r>
      <w:r>
        <w:rPr>
          <w:rFonts w:ascii="Times New Roman" w:hAnsi="Times New Roman"/>
          <w:rtl w:val="0"/>
          <w:lang w:val="ru-RU"/>
        </w:rPr>
        <w:t>URL-</w:t>
      </w:r>
      <w:r>
        <w:rPr>
          <w:rFonts w:ascii="Times New Roman" w:hAnsi="Times New Roman" w:hint="default"/>
          <w:rtl w:val="0"/>
          <w:lang w:val="ru-RU"/>
        </w:rPr>
        <w:t>адресов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Поскольку оба метода </w:t>
      </w:r>
      <w:r>
        <w:rPr>
          <w:rFonts w:ascii="Times New Roman" w:hAnsi="Times New Roman"/>
          <w:rtl w:val="0"/>
          <w:lang w:val="ru-RU"/>
        </w:rPr>
        <w:t>URL-</w:t>
      </w:r>
      <w:r>
        <w:rPr>
          <w:rFonts w:ascii="Times New Roman" w:hAnsi="Times New Roman" w:hint="default"/>
          <w:rtl w:val="0"/>
          <w:lang w:val="ru-RU"/>
        </w:rPr>
        <w:t>адреса</w:t>
      </w:r>
      <w:r>
        <w:rPr>
          <w:rFonts w:ascii="Times New Roman" w:hAnsi="Times New Roman"/>
          <w:rtl w:val="0"/>
          <w:lang w:val="ru-RU"/>
        </w:rPr>
        <w:t xml:space="preserve">, Equals </w:t>
      </w:r>
      <w:r>
        <w:rPr>
          <w:rFonts w:ascii="Times New Roman" w:hAnsi="Times New Roman" w:hint="default"/>
          <w:rtl w:val="0"/>
          <w:lang w:val="ru-RU"/>
        </w:rPr>
        <w:t xml:space="preserve">и </w:t>
      </w:r>
      <w:r>
        <w:rPr>
          <w:rFonts w:ascii="Times New Roman" w:hAnsi="Times New Roman"/>
          <w:rtl w:val="0"/>
          <w:lang w:val="ru-RU"/>
        </w:rPr>
        <w:t xml:space="preserve">hashCode, </w:t>
      </w:r>
      <w:r>
        <w:rPr>
          <w:rFonts w:ascii="Times New Roman" w:hAnsi="Times New Roman" w:hint="default"/>
          <w:rtl w:val="0"/>
          <w:lang w:val="ru-RU"/>
        </w:rPr>
        <w:t>выполняют разрешение доменных имен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это может привести к значительному снижению производительности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Использование коллекций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таких как карты или наборы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содержащие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URL-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адреса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значительному снижению производительности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поскольку методы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equals()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hashCode()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для объектов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URL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вызывают разрешение доменных имен при каждой операции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Рекомендуется избегать использования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URL-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адресов непосредственно в коллекциях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таких как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HashMap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HashSet,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без предварительного разрешения доменных имен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2491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Set&lt;URL&gt; urlSet = new HashSet&lt;&gt;();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urlSet.add(new URL("</w: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instrText xml:space="preserve"> HYPERLINK "http://example.com"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http://example.com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"));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urlSet.add(new URL("</w: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instrText xml:space="preserve"> HYPERLINK "http://example.com"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http://example.com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"));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// equals </w:t>
            </w:r>
            <w:r>
              <w:rPr>
                <w:rStyle w:val="Hyperlink.0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и </w:t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hashCode </w:t>
            </w:r>
            <w:r>
              <w:rPr>
                <w:rStyle w:val="Hyperlink.0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для </w:t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URL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могут выполнять разрешение доменных имен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System.out.println(urlSet);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throw new RuntimeException(e);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Style w:val="Нет"/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   Set&lt;CustomURL&gt; urlSet = new HashSet&lt;&gt;();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   URL url1 = new URL("</w:t>
            </w:r>
            <w:r>
              <w:rPr>
                <w:rStyle w:val="Hyperlink.0"/>
                <w:rFonts w:ascii="Times New Roman" w:cs="Times New Roman" w:hAnsi="Times New Roman" w:eastAsia="Times New Roman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hd w:val="nil" w:color="auto" w:fill="auto"/>
                <w:lang w:val="en-US"/>
              </w:rPr>
              <w:instrText xml:space="preserve"> HYPERLINK "http://example.com"</w:instrText>
            </w:r>
            <w:r>
              <w:rPr>
                <w:rStyle w:val="Hyperlink.0"/>
                <w:rFonts w:ascii="Times New Roman" w:cs="Times New Roman" w:hAnsi="Times New Roman" w:eastAsia="Times New Roman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>http://example.com</w:t>
            </w:r>
            <w:r>
              <w:rPr>
                <w:rFonts w:ascii="Times New Roman" w:cs="Times New Roman" w:hAnsi="Times New Roman" w:eastAsia="Times New Roman"/>
              </w:rPr>
              <w:fldChar w:fldCharType="end" w:fldLock="0"/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it-IT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   URL url2 = new URL("</w:t>
            </w:r>
            <w:r>
              <w:rPr>
                <w:rStyle w:val="Hyperlink.0"/>
                <w:rFonts w:ascii="Times New Roman" w:cs="Times New Roman" w:hAnsi="Times New Roman" w:eastAsia="Times New Roman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hd w:val="nil" w:color="auto" w:fill="auto"/>
                <w:lang w:val="en-US"/>
              </w:rPr>
              <w:instrText xml:space="preserve"> HYPERLINK "http://example.com"</w:instrText>
            </w:r>
            <w:r>
              <w:rPr>
                <w:rStyle w:val="Hyperlink.0"/>
                <w:rFonts w:ascii="Times New Roman" w:cs="Times New Roman" w:hAnsi="Times New Roman" w:eastAsia="Times New Roman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>http://example.com</w:t>
            </w:r>
            <w:r>
              <w:rPr>
                <w:rFonts w:ascii="Times New Roman" w:cs="Times New Roman" w:hAnsi="Times New Roman" w:eastAsia="Times New Roman"/>
              </w:rPr>
              <w:fldChar w:fldCharType="end" w:fldLock="0"/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it-IT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   //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Создание собственных объектов с кастомными 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it-IT"/>
              </w:rPr>
              <w:t xml:space="preserve">equals </w:t>
            </w:r>
            <w:r>
              <w:rPr>
                <w:rStyle w:val="Hyperlink.0"/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 xml:space="preserve">и </w:t>
            </w: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>hashCode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   urlSet.add(new CustomURL(url1));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   urlSet.add(new CustomURL(url2));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de-DE"/>
              </w:rPr>
              <w:t xml:space="preserve">        System.out.println(urlSet);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} catch (Exception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   throw new RuntimeException(e);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//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Класс</w:t>
            </w: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оборачивающий </w:t>
            </w: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URL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 предоставляющий собственные реализации 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it-IT"/>
              </w:rPr>
              <w:t xml:space="preserve">equals </w:t>
            </w:r>
            <w:r>
              <w:rPr>
                <w:rStyle w:val="Hyperlink.0"/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 xml:space="preserve">и </w:t>
            </w: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>hashCode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>public static class CustomURL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private final String protocol;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private final String host;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private final int port;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public CustomURL(URL url)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   this.protocol = url.getProtocol();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   this.host = url.getHost();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   this.port = url.getPort();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public boolean equals(Object obj)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   if (this == obj) return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   if (obj == null || getClass() != obj.getClass()) return false;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   CustomURL customURL = (CustomURL) obj;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   return port == customURL.port &amp;&amp;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it-IT"/>
              </w:rPr>
              <w:t xml:space="preserve">                protocol.equals(customURL.protocol) &amp;&amp;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it-IT"/>
              </w:rPr>
              <w:t xml:space="preserve">                host.equals(customURL.host);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public int hashCode()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   return 31 * protocol.hashCode() + 31 * host.hashCode() + port;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lang w:val="en-US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public String toString()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    return protocol + "://" + host + ":" + port;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Style w:val="Hyperlink.0"/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Style w:val="Нет"/>
          <w:rFonts w:ascii="Times New Roman" w:hAnsi="Times New Roman"/>
          <w:rtl w:val="0"/>
          <w:lang w:val="en-US"/>
        </w:rPr>
        <w:t>:</w:t>
      </w:r>
    </w:p>
    <w:p>
      <w:pPr>
        <w:pStyle w:val="Normal.0"/>
        <w:rPr>
          <w:rStyle w:val="Нет"/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</w:t>
      </w:r>
      <w:r>
        <w:rPr>
          <w:rStyle w:val="Нет"/>
          <w:rFonts w:ascii="Times New Roman" w:hAnsi="Times New Roman"/>
          <w:b w:val="1"/>
          <w:bCs w:val="1"/>
          <w:rtl w:val="0"/>
        </w:rPr>
        <w:t>IP-</w:t>
      </w:r>
      <w:r>
        <w:rPr>
          <w:rStyle w:val="Нет"/>
          <w:rFonts w:ascii="Times New Roman" w:hAnsi="Times New Roman" w:hint="default"/>
          <w:b w:val="1"/>
          <w:bCs w:val="1"/>
          <w:rtl w:val="0"/>
        </w:rPr>
        <w:t>адреса</w:t>
      </w:r>
      <w:r>
        <w:rPr>
          <w:rStyle w:val="Нет"/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храните и сравнивайте </w:t>
      </w:r>
      <w:r>
        <w:rPr>
          <w:rFonts w:ascii="Times New Roman" w:hAnsi="Times New Roman"/>
          <w:rtl w:val="0"/>
        </w:rPr>
        <w:t>IP-</w:t>
      </w:r>
      <w:r>
        <w:rPr>
          <w:rFonts w:ascii="Times New Roman" w:hAnsi="Times New Roman" w:hint="default"/>
          <w:rtl w:val="0"/>
          <w:lang w:val="ru-RU"/>
        </w:rPr>
        <w:t>адреса вместо доменных имен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 xml:space="preserve">Предварительное разрешение </w:t>
      </w:r>
      <w:r>
        <w:rPr>
          <w:rStyle w:val="Нет"/>
          <w:rFonts w:ascii="Times New Roman" w:hAnsi="Times New Roman"/>
          <w:b w:val="1"/>
          <w:bCs w:val="1"/>
          <w:rtl w:val="0"/>
        </w:rPr>
        <w:t>DNS:</w:t>
      </w:r>
      <w:r>
        <w:rPr>
          <w:rFonts w:ascii="Times New Roman" w:hAnsi="Times New Roman" w:hint="default"/>
          <w:rtl w:val="0"/>
          <w:lang w:val="ru-RU"/>
        </w:rPr>
        <w:t xml:space="preserve"> Перед добавлением </w:t>
      </w:r>
      <w:r>
        <w:rPr>
          <w:rFonts w:ascii="Times New Roman" w:hAnsi="Times New Roman"/>
          <w:rtl w:val="0"/>
        </w:rPr>
        <w:t>URL-</w:t>
      </w:r>
      <w:r>
        <w:rPr>
          <w:rFonts w:ascii="Times New Roman" w:hAnsi="Times New Roman" w:hint="default"/>
          <w:rtl w:val="0"/>
          <w:lang w:val="ru-RU"/>
        </w:rPr>
        <w:t>адресов в коллекцию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разрешите их доменные имена и храните </w:t>
      </w:r>
      <w:r>
        <w:rPr>
          <w:rFonts w:ascii="Times New Roman" w:hAnsi="Times New Roman"/>
          <w:rtl w:val="0"/>
        </w:rPr>
        <w:t>IP-</w:t>
      </w:r>
      <w:r>
        <w:rPr>
          <w:rFonts w:ascii="Times New Roman" w:hAnsi="Times New Roman" w:hint="default"/>
          <w:rtl w:val="0"/>
          <w:lang w:val="ru-RU"/>
        </w:rPr>
        <w:t>адреса или комбинацию протокола</w:t>
      </w:r>
      <w:r>
        <w:rPr>
          <w:rFonts w:ascii="Times New Roman" w:hAnsi="Times New Roman"/>
          <w:rtl w:val="0"/>
        </w:rPr>
        <w:t>, IP-</w:t>
      </w:r>
      <w:r>
        <w:rPr>
          <w:rFonts w:ascii="Times New Roman" w:hAnsi="Times New Roman" w:hint="default"/>
          <w:rtl w:val="0"/>
        </w:rPr>
        <w:t>адреса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порта и пути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Создайте класс</w:t>
      </w:r>
      <w:r>
        <w:rPr>
          <w:rStyle w:val="Нет"/>
          <w:rFonts w:ascii="Times New Roman" w:hAnsi="Times New Roman"/>
          <w:b w:val="1"/>
          <w:bCs w:val="1"/>
          <w:rtl w:val="0"/>
        </w:rPr>
        <w:t>-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обертку</w:t>
      </w:r>
      <w:r>
        <w:rPr>
          <w:rStyle w:val="Нет"/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Создайте собственный класс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оборачивающий </w:t>
      </w:r>
      <w:r>
        <w:rPr>
          <w:rFonts w:ascii="Times New Roman" w:hAnsi="Times New Roman"/>
          <w:rtl w:val="0"/>
        </w:rPr>
        <w:t xml:space="preserve">URL, </w:t>
      </w:r>
      <w:r>
        <w:rPr>
          <w:rFonts w:ascii="Times New Roman" w:hAnsi="Times New Roman" w:hint="default"/>
          <w:rtl w:val="0"/>
          <w:lang w:val="ru-RU"/>
        </w:rPr>
        <w:t xml:space="preserve">и переопределите методы </w:t>
      </w:r>
      <w:r>
        <w:rPr>
          <w:rFonts w:ascii="Times New Roman" w:hAnsi="Times New Roman"/>
          <w:rtl w:val="0"/>
          <w:lang w:val="it-IT"/>
        </w:rPr>
        <w:t xml:space="preserve">equals()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  <w:lang w:val="en-US"/>
        </w:rPr>
        <w:t xml:space="preserve">hashCode() </w:t>
      </w:r>
      <w:r>
        <w:rPr>
          <w:rFonts w:ascii="Times New Roman" w:hAnsi="Times New Roman" w:hint="default"/>
          <w:rtl w:val="0"/>
          <w:lang w:val="ru-RU"/>
        </w:rPr>
        <w:t>таким образом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они сравнивали только протокол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хост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без разрешения </w:t>
      </w:r>
      <w:r>
        <w:rPr>
          <w:rFonts w:ascii="Times New Roman" w:hAnsi="Times New Roman"/>
          <w:rtl w:val="0"/>
        </w:rPr>
        <w:t xml:space="preserve">DNS), </w:t>
      </w:r>
      <w:r>
        <w:rPr>
          <w:rFonts w:ascii="Times New Roman" w:hAnsi="Times New Roman" w:hint="default"/>
          <w:rtl w:val="0"/>
          <w:lang w:val="ru-RU"/>
        </w:rPr>
        <w:t>порт и путь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Используйте экземпляры этого класса в вашей коллекции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Пример такого класса </w:t>
      </w:r>
      <w:r>
        <w:rPr>
          <w:rFonts w:ascii="Times New Roman" w:hAnsi="Times New Roman"/>
          <w:rtl w:val="0"/>
          <w:lang w:val="en-US"/>
        </w:rPr>
        <w:t xml:space="preserve">URLKey </w:t>
      </w:r>
      <w:r>
        <w:rPr>
          <w:rFonts w:ascii="Times New Roman" w:hAnsi="Times New Roman" w:hint="default"/>
          <w:rtl w:val="0"/>
          <w:lang w:val="ru-RU"/>
        </w:rPr>
        <w:t>приведен в корректном коде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</w:t>
      </w:r>
      <w:r>
        <w:rPr>
          <w:rStyle w:val="Нет"/>
          <w:rFonts w:ascii="Times New Roman" w:hAnsi="Times New Roman"/>
          <w:b w:val="1"/>
          <w:bCs w:val="1"/>
          <w:rtl w:val="0"/>
          <w:lang w:val="en-US"/>
        </w:rPr>
        <w:t xml:space="preserve">URI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 xml:space="preserve">вместо </w:t>
      </w:r>
      <w:r>
        <w:rPr>
          <w:rStyle w:val="Нет"/>
          <w:rFonts w:ascii="Times New Roman" w:hAnsi="Times New Roman"/>
          <w:b w:val="1"/>
          <w:bCs w:val="1"/>
          <w:rtl w:val="0"/>
        </w:rPr>
        <w:t>URL (</w:t>
      </w:r>
      <w:r>
        <w:rPr>
          <w:rStyle w:val="Нет"/>
          <w:rFonts w:ascii="Times New Roman" w:hAnsi="Times New Roman" w:hint="default"/>
          <w:b w:val="1"/>
          <w:bCs w:val="1"/>
          <w:rtl w:val="0"/>
        </w:rPr>
        <w:t>если применимо</w:t>
      </w:r>
      <w:r>
        <w:rPr>
          <w:rStyle w:val="Нет"/>
          <w:rFonts w:ascii="Times New Roman" w:hAnsi="Times New Roman"/>
          <w:b w:val="1"/>
          <w:bCs w:val="1"/>
          <w:rtl w:val="0"/>
        </w:rPr>
        <w:t>):</w:t>
      </w:r>
      <w:r>
        <w:rPr>
          <w:rFonts w:ascii="Times New Roman" w:hAnsi="Times New Roman" w:hint="default"/>
          <w:rtl w:val="0"/>
          <w:lang w:val="ru-RU"/>
        </w:rPr>
        <w:t xml:space="preserve"> Класс </w:t>
      </w:r>
      <w:r>
        <w:rPr>
          <w:rFonts w:ascii="Times New Roman" w:hAnsi="Times New Roman"/>
          <w:rtl w:val="0"/>
        </w:rPr>
        <w:t xml:space="preserve">java.net.URI </w:t>
      </w:r>
      <w:r>
        <w:rPr>
          <w:rFonts w:ascii="Times New Roman" w:hAnsi="Times New Roman" w:hint="default"/>
          <w:rtl w:val="0"/>
          <w:lang w:val="ru-RU"/>
        </w:rPr>
        <w:t xml:space="preserve">предназначен для идентификации ресурсов и не выполняет разрешение </w:t>
      </w:r>
      <w:r>
        <w:rPr>
          <w:rFonts w:ascii="Times New Roman" w:hAnsi="Times New Roman"/>
          <w:rtl w:val="0"/>
        </w:rPr>
        <w:t xml:space="preserve">DNS </w:t>
      </w:r>
      <w:r>
        <w:rPr>
          <w:rFonts w:ascii="Times New Roman" w:hAnsi="Times New Roman" w:hint="default"/>
          <w:rtl w:val="0"/>
          <w:lang w:val="ru-RU"/>
        </w:rPr>
        <w:t xml:space="preserve">в своих методах </w:t>
      </w:r>
      <w:r>
        <w:rPr>
          <w:rFonts w:ascii="Times New Roman" w:hAnsi="Times New Roman"/>
          <w:rtl w:val="0"/>
          <w:lang w:val="it-IT"/>
        </w:rPr>
        <w:t xml:space="preserve">equals()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  <w:lang w:val="en-US"/>
        </w:rPr>
        <w:t xml:space="preserve">hashCode(). </w:t>
      </w:r>
      <w:r>
        <w:rPr>
          <w:rFonts w:ascii="Times New Roman" w:hAnsi="Times New Roman" w:hint="default"/>
          <w:rtl w:val="0"/>
          <w:lang w:val="ru-RU"/>
        </w:rPr>
        <w:t>Если вам не требуется функциональность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специфичная для </w:t>
      </w:r>
      <w:r>
        <w:rPr>
          <w:rFonts w:ascii="Times New Roman" w:hAnsi="Times New Roman"/>
          <w:rtl w:val="0"/>
        </w:rPr>
        <w:t>URL 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открытие соединения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 xml:space="preserve">рассмотрите возможность использования </w:t>
      </w:r>
      <w:r>
        <w:rPr>
          <w:rFonts w:ascii="Times New Roman" w:hAnsi="Times New Roman"/>
          <w:rtl w:val="0"/>
        </w:rPr>
        <w:t>URI.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Кэширование</w:t>
      </w:r>
      <w:r>
        <w:rPr>
          <w:rStyle w:val="Нет"/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вам необходимо работать с доменными именами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рассмотрите возможность кэширования результатов разрешения </w:t>
      </w:r>
      <w:r>
        <w:rPr>
          <w:rFonts w:ascii="Times New Roman" w:hAnsi="Times New Roman"/>
          <w:rtl w:val="0"/>
        </w:rPr>
        <w:t xml:space="preserve">DNS, </w:t>
      </w:r>
      <w:r>
        <w:rPr>
          <w:rFonts w:ascii="Times New Roman" w:hAnsi="Times New Roman" w:hint="default"/>
          <w:rtl w:val="0"/>
          <w:lang w:val="ru-RU"/>
        </w:rPr>
        <w:t>чтобы избежать повторных запросов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Однако это не решает проблему при первоначальном добавлении </w:t>
      </w:r>
      <w:r>
        <w:rPr>
          <w:rFonts w:ascii="Times New Roman" w:hAnsi="Times New Roman"/>
          <w:rtl w:val="0"/>
        </w:rPr>
        <w:t xml:space="preserve">URL </w:t>
      </w:r>
      <w:r>
        <w:rPr>
          <w:rFonts w:ascii="Times New Roman" w:hAnsi="Times New Roman" w:hint="default"/>
          <w:rtl w:val="0"/>
          <w:lang w:val="ru-RU"/>
        </w:rPr>
        <w:t>в коллекцию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Анализ производительности</w:t>
      </w:r>
      <w:r>
        <w:rPr>
          <w:rStyle w:val="Нет"/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вы подозреваете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коллекции </w:t>
      </w:r>
      <w:r>
        <w:rPr>
          <w:rFonts w:ascii="Times New Roman" w:hAnsi="Times New Roman"/>
          <w:rtl w:val="0"/>
        </w:rPr>
        <w:t>URL-</w:t>
      </w:r>
      <w:r>
        <w:rPr>
          <w:rFonts w:ascii="Times New Roman" w:hAnsi="Times New Roman" w:hint="default"/>
          <w:rtl w:val="0"/>
          <w:lang w:val="ru-RU"/>
        </w:rPr>
        <w:t>адресов вызывают проблемы с производительностью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проведите профилирование вашего приложения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точно определить узкие места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shd w:val="nil" w:color="auto" w:fill="auto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