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FB.DMI_THREAD_PASSED_WHERE_RUNNABLE_EXPECTED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объект </w:t>
      </w:r>
      <w:r>
        <w:rPr>
          <w:rFonts w:ascii="Times New Roman" w:hAnsi="Times New Roman"/>
          <w:rtl w:val="0"/>
          <w:lang w:val="ru-RU"/>
        </w:rPr>
        <w:t xml:space="preserve">Thread </w:t>
      </w:r>
      <w:r>
        <w:rPr>
          <w:rFonts w:ascii="Times New Roman" w:hAnsi="Times New Roman" w:hint="default"/>
          <w:rtl w:val="0"/>
          <w:lang w:val="ru-RU"/>
        </w:rPr>
        <w:t>передается в качестве параметра методу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котором ожидается </w:t>
      </w:r>
      <w:r>
        <w:rPr>
          <w:rFonts w:ascii="Times New Roman" w:hAnsi="Times New Roman"/>
          <w:rtl w:val="0"/>
          <w:lang w:val="ru-RU"/>
        </w:rPr>
        <w:t xml:space="preserve">Runnable. </w:t>
      </w:r>
      <w:r>
        <w:rPr>
          <w:rFonts w:ascii="Times New Roman" w:hAnsi="Times New Roman" w:hint="default"/>
          <w:rtl w:val="0"/>
          <w:lang w:val="ru-RU"/>
        </w:rPr>
        <w:t>Это довольно необычно и может указывать на логическую ошибку или вызывать неожиданное поведение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Передача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Thread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вместо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Runnable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запуску потока дважды или к неожиданному поведению при управлении многопоточностью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Лучше передавать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Runnable,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так как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Thread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сам реализует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Runnable,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но его повторный запуск после завершения приведет к исключению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IllegalThreadStateException.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4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Thread thread = new Thread(() -&gt; System.out.println("Thread running"));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Передаем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Thread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вместо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Runnable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Thread newThread = new Thread(thread);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newThread.start();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Runnable runnable = () -&gt; System.out.println("Thread running correctly");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Передаем корректный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Runnable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Thread newThread = new Thread(runnable);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newThread.start();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 xml:space="preserve">Передавайте </w:t>
      </w:r>
      <w:r>
        <w:rPr>
          <w:rFonts w:ascii="Times New Roman" w:hAnsi="Times New Roman"/>
          <w:b w:val="1"/>
          <w:bCs w:val="1"/>
          <w:rtl w:val="0"/>
          <w:lang w:val="en-US"/>
        </w:rPr>
        <w:t>Runnable:</w:t>
      </w:r>
      <w:r>
        <w:rPr>
          <w:rFonts w:ascii="Times New Roman" w:hAnsi="Times New Roman" w:hint="default"/>
          <w:rtl w:val="0"/>
        </w:rPr>
        <w:t xml:space="preserve"> Вместо передачи объекта </w:t>
      </w:r>
      <w:r>
        <w:rPr>
          <w:rFonts w:ascii="Times New Roman" w:hAnsi="Times New Roman"/>
          <w:rtl w:val="0"/>
          <w:lang w:val="en-US"/>
        </w:rPr>
        <w:t xml:space="preserve">Thread, </w:t>
      </w:r>
      <w:r>
        <w:rPr>
          <w:rFonts w:ascii="Times New Roman" w:hAnsi="Times New Roman" w:hint="default"/>
          <w:rtl w:val="0"/>
        </w:rPr>
        <w:t>передайте объект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который реализует интерфейс </w:t>
      </w:r>
      <w:r>
        <w:rPr>
          <w:rFonts w:ascii="Times New Roman" w:hAnsi="Times New Roman"/>
          <w:rtl w:val="0"/>
        </w:rPr>
        <w:t xml:space="preserve">Runnable. </w:t>
      </w:r>
      <w:r>
        <w:rPr>
          <w:rFonts w:ascii="Times New Roman" w:hAnsi="Times New Roman" w:hint="default"/>
          <w:rtl w:val="0"/>
          <w:lang w:val="ru-RU"/>
        </w:rPr>
        <w:t>Этот объект будет содержать код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необходимо выполнить в новом потоке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Создавайте новые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Thread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объекты с </w:t>
      </w:r>
      <w:r>
        <w:rPr>
          <w:rFonts w:ascii="Times New Roman" w:hAnsi="Times New Roman"/>
          <w:b w:val="1"/>
          <w:bCs w:val="1"/>
          <w:rtl w:val="0"/>
          <w:lang w:val="en-US"/>
        </w:rPr>
        <w:t>Runnable:</w:t>
      </w:r>
      <w:r>
        <w:rPr>
          <w:rFonts w:ascii="Times New Roman" w:hAnsi="Times New Roman" w:hint="default"/>
          <w:rtl w:val="0"/>
          <w:lang w:val="ru-RU"/>
        </w:rPr>
        <w:t xml:space="preserve"> Используйте конструктор </w:t>
      </w:r>
      <w:r>
        <w:rPr>
          <w:rFonts w:ascii="Times New Roman" w:hAnsi="Times New Roman"/>
          <w:rtl w:val="0"/>
          <w:lang w:val="en-US"/>
        </w:rPr>
        <w:t xml:space="preserve">Thread(Runnable target) </w:t>
      </w:r>
      <w:r>
        <w:rPr>
          <w:rFonts w:ascii="Times New Roman" w:hAnsi="Times New Roman" w:hint="default"/>
          <w:rtl w:val="0"/>
          <w:lang w:val="ru-RU"/>
        </w:rPr>
        <w:t>для создания новых потоков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будут выполнять код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определенный в переданном </w:t>
      </w:r>
      <w:r>
        <w:rPr>
          <w:rFonts w:ascii="Times New Roman" w:hAnsi="Times New Roman"/>
          <w:rtl w:val="0"/>
          <w:lang w:val="en-US"/>
        </w:rPr>
        <w:t xml:space="preserve">Runnable </w:t>
      </w:r>
      <w:r>
        <w:rPr>
          <w:rFonts w:ascii="Times New Roman" w:hAnsi="Times New Roman" w:hint="default"/>
          <w:rtl w:val="0"/>
        </w:rPr>
        <w:t>объекте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Используйте </w:t>
      </w:r>
      <w:r>
        <w:rPr>
          <w:rFonts w:ascii="Times New Roman" w:hAnsi="Times New Roman"/>
          <w:b w:val="1"/>
          <w:bCs w:val="1"/>
          <w:rtl w:val="0"/>
          <w:lang w:val="en-US"/>
        </w:rPr>
        <w:t>ExecutorService:</w:t>
      </w:r>
      <w:r>
        <w:rPr>
          <w:rFonts w:ascii="Times New Roman" w:hAnsi="Times New Roman" w:hint="default"/>
          <w:rtl w:val="0"/>
          <w:lang w:val="ru-RU"/>
        </w:rPr>
        <w:t xml:space="preserve"> Для более сложного управления пулом потоков и выполнения задач используйте </w:t>
      </w:r>
      <w:r>
        <w:rPr>
          <w:rFonts w:ascii="Times New Roman" w:hAnsi="Times New Roman"/>
          <w:rtl w:val="0"/>
          <w:lang w:val="pt-PT"/>
        </w:rPr>
        <w:t xml:space="preserve">java.util.concurrent.ExecutorService. </w:t>
      </w:r>
      <w:r>
        <w:rPr>
          <w:rFonts w:ascii="Times New Roman" w:hAnsi="Times New Roman" w:hint="default"/>
          <w:rtl w:val="0"/>
          <w:lang w:val="ru-RU"/>
        </w:rPr>
        <w:t xml:space="preserve">Передавайте объекты </w:t>
      </w:r>
      <w:r>
        <w:rPr>
          <w:rFonts w:ascii="Times New Roman" w:hAnsi="Times New Roman"/>
          <w:rtl w:val="0"/>
          <w:lang w:val="en-US"/>
        </w:rPr>
        <w:t xml:space="preserve">Runnable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en-US"/>
        </w:rPr>
        <w:t xml:space="preserve">Callable </w:t>
      </w:r>
      <w:r>
        <w:rPr>
          <w:rFonts w:ascii="Times New Roman" w:hAnsi="Times New Roman" w:hint="default"/>
          <w:rtl w:val="0"/>
          <w:lang w:val="ru-RU"/>
        </w:rPr>
        <w:t xml:space="preserve">в методы </w:t>
      </w:r>
      <w:r>
        <w:rPr>
          <w:rFonts w:ascii="Times New Roman" w:hAnsi="Times New Roman"/>
          <w:rtl w:val="0"/>
          <w:lang w:val="en-US"/>
        </w:rPr>
        <w:t xml:space="preserve">submit()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</w:rPr>
        <w:t>execute() ExecutorService.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Разделяйте задачу и механизм выполнения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Четко разделяйте определение задачи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 xml:space="preserve">через </w:t>
      </w:r>
      <w:r>
        <w:rPr>
          <w:rFonts w:ascii="Times New Roman" w:hAnsi="Times New Roman"/>
          <w:rtl w:val="0"/>
          <w:lang w:val="en-US"/>
        </w:rPr>
        <w:t xml:space="preserve">Runnable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en-US"/>
        </w:rPr>
        <w:t xml:space="preserve">Callable) </w:t>
      </w:r>
      <w:r>
        <w:rPr>
          <w:rFonts w:ascii="Times New Roman" w:hAnsi="Times New Roman" w:hint="default"/>
          <w:rtl w:val="0"/>
          <w:lang w:val="ru-RU"/>
        </w:rPr>
        <w:t xml:space="preserve">и механизм ее выполнения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 xml:space="preserve">через </w:t>
      </w:r>
      <w:r>
        <w:rPr>
          <w:rFonts w:ascii="Times New Roman" w:hAnsi="Times New Roman"/>
          <w:rtl w:val="0"/>
          <w:lang w:val="en-US"/>
        </w:rPr>
        <w:t xml:space="preserve">Thread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en-US"/>
        </w:rPr>
        <w:t>ExecutorService).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 места передачи аргументов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Внимательно проверьте все вызовы методов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которые принимают </w:t>
      </w:r>
      <w:r>
        <w:rPr>
          <w:rFonts w:ascii="Times New Roman" w:hAnsi="Times New Roman"/>
          <w:rtl w:val="0"/>
          <w:lang w:val="en-US"/>
        </w:rPr>
        <w:t xml:space="preserve">Runnable </w:t>
      </w:r>
      <w:r>
        <w:rPr>
          <w:rFonts w:ascii="Times New Roman" w:hAnsi="Times New Roman" w:hint="default"/>
          <w:rtl w:val="0"/>
          <w:lang w:val="ru-RU"/>
        </w:rPr>
        <w:t>в качестве аргумента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и 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вы передаете именно </w:t>
      </w:r>
      <w:r>
        <w:rPr>
          <w:rFonts w:ascii="Times New Roman" w:hAnsi="Times New Roman"/>
          <w:rtl w:val="0"/>
          <w:lang w:val="en-US"/>
        </w:rPr>
        <w:t xml:space="preserve">Runnable, </w:t>
      </w:r>
      <w:r>
        <w:rPr>
          <w:rFonts w:ascii="Times New Roman" w:hAnsi="Times New Roman" w:hint="default"/>
          <w:rtl w:val="0"/>
        </w:rPr>
        <w:t xml:space="preserve">а не </w:t>
      </w:r>
      <w:r>
        <w:rPr>
          <w:rFonts w:ascii="Times New Roman" w:hAnsi="Times New Roman"/>
          <w:rtl w:val="0"/>
          <w:lang w:val="en-US"/>
        </w:rPr>
        <w:t>Thread.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