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FB.DMI_USELESS_SUBSTRING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код вызывает </w:t>
      </w:r>
      <w:r>
        <w:rPr>
          <w:rFonts w:ascii="Times New Roman" w:hAnsi="Times New Roman"/>
          <w:rtl w:val="0"/>
          <w:lang w:val="ru-RU"/>
        </w:rPr>
        <w:t xml:space="preserve">substring(0) </w:t>
      </w:r>
      <w:r>
        <w:rPr>
          <w:rFonts w:ascii="Times New Roman" w:hAnsi="Times New Roman" w:hint="default"/>
          <w:rtl w:val="0"/>
          <w:lang w:val="ru-RU"/>
        </w:rPr>
        <w:t>для строки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которая возвращает исходное значение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CWE440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substring(0) </w:t>
            </w:r>
            <w:r>
              <w:rPr>
                <w:rFonts w:ascii="Times New Roman" w:hAnsi="Times New Roman" w:hint="default"/>
                <w:rtl w:val="0"/>
              </w:rPr>
              <w:t>не изменяет строку и избыточно расходует процессорное время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снижая производительность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bidi w:val="0"/>
              <w:spacing w:before="0" w:after="24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 w:hint="default"/>
                <w:rtl w:val="0"/>
              </w:rPr>
              <w:t xml:space="preserve">Просто используйте строку напрямую без вызова </w:t>
            </w:r>
            <w:r>
              <w:rPr>
                <w:rFonts w:ascii="Times New Roman" w:hAnsi="Times New Roman"/>
                <w:rtl w:val="0"/>
              </w:rPr>
              <w:t xml:space="preserve">substring(0), </w:t>
            </w:r>
            <w:r>
              <w:rPr>
                <w:rFonts w:ascii="Times New Roman" w:hAnsi="Times New Roman" w:hint="default"/>
                <w:rtl w:val="0"/>
              </w:rPr>
              <w:t>так как этот вызов не выполняет никаких полезных действий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8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uselessSubstring = str.substring(0);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System.out.println(uselessSubstring);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str = "Hello, world!";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String correctString = str;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System.out.println(correctString);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