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FB.EQ_DOESNT_OVERRIDE_EQUALS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расширяет класс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определяет метод равенства и добавляет поля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определяет сам метод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равенство экземпляров этого класса будет игнорировать идентичность подкласса и добавленных полей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именно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задумано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что вам не нужно переопределять метод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Даже если вам не нужно переопределять метод равенства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 равно рассмотрите возможность его переопределения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задокументировать тот факт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равенства для подкласса просто возвращает результат вызова </w:t>
      </w:r>
      <w:r>
        <w:rPr>
          <w:rFonts w:ascii="Times New Roman" w:hAnsi="Times New Roman"/>
          <w:rtl w:val="0"/>
          <w:lang w:val="ru-RU"/>
        </w:rPr>
        <w:t>super.equals(o).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CWE595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Объекты подкласса могут считаться равными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их уникальные поля различаются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может привести к ошибкам в коллекциях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(Set, Map)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логике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подкласс вводит новые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стоит переопределить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equals()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корректного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поведение родительского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приемлемо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лучше явно переопределить его и вызвать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super.equals(o)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документирования намерений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11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Parent(int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Parent parent = (Parent)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 ==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"http://parent.id"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parent.id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Новое поле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но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equals()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переопределен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Child(int id, String name)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super(id);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c1 = new Child(1, "Alice");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c2 = new Child(1, "Bob");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сравнивает только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игнорируя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System.out.println(c1.equals(c2));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Parent(int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"http://this.id"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Parent parent = (Parent)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id == 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"http://parent.id"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parent.id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Child(int id, String name)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super(id);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(!(obj instanceof Child))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(!super.equals(obj))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Child child = (Child)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name.equals(child.name);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c1 = new Child(1, "Alice");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Child c2 = new Child(1, "Bob");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System.out.println(c1.equals(c2));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Style w:val="Нет"/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Style w:val="Нет"/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Style w:val="Нет"/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Переопределите метод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equals()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в подклассе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новые поля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добавленные в подклассе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должны влиять на определение равенства объектов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переопределите метод </w:t>
      </w:r>
      <w:r>
        <w:rPr>
          <w:rFonts w:ascii="Times New Roman" w:hAnsi="Times New Roman"/>
          <w:rtl w:val="0"/>
          <w:lang w:val="ru-RU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>в подклассе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своей реализации сначала вызовите </w:t>
      </w:r>
      <w:r>
        <w:rPr>
          <w:rFonts w:ascii="Times New Roman" w:hAnsi="Times New Roman"/>
          <w:rtl w:val="0"/>
          <w:lang w:val="ru-RU"/>
        </w:rPr>
        <w:t xml:space="preserve">super.equals(o) </w:t>
      </w:r>
      <w:r>
        <w:rPr>
          <w:rFonts w:ascii="Times New Roman" w:hAnsi="Times New Roman" w:hint="default"/>
          <w:rtl w:val="0"/>
          <w:lang w:val="ru-RU"/>
        </w:rPr>
        <w:t>для проверки равенства унаследованных полей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добавьте логику сравнения новых полей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Не забудьте также переопределить метод </w:t>
      </w:r>
      <w:r>
        <w:rPr>
          <w:rFonts w:ascii="Times New Roman" w:hAnsi="Times New Roman"/>
          <w:rtl w:val="0"/>
          <w:lang w:val="ru-RU"/>
        </w:rPr>
        <w:t xml:space="preserve">hashCode() </w:t>
      </w:r>
      <w:r>
        <w:rPr>
          <w:rFonts w:ascii="Times New Roman" w:hAnsi="Times New Roman" w:hint="default"/>
          <w:rtl w:val="0"/>
          <w:lang w:val="ru-RU"/>
        </w:rPr>
        <w:t>в соответствии с новыми правилами равенства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Явно переопределите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equals()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 вызовите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super.equals(o):</w:t>
      </w:r>
      <w:r>
        <w:rPr>
          <w:rFonts w:ascii="Times New Roman" w:hAnsi="Times New Roman" w:hint="default"/>
          <w:rtl w:val="0"/>
          <w:lang w:val="ru-RU"/>
        </w:rPr>
        <w:t xml:space="preserve"> Если поведение метода </w:t>
      </w:r>
      <w:r>
        <w:rPr>
          <w:rFonts w:ascii="Times New Roman" w:hAnsi="Times New Roman"/>
          <w:rtl w:val="0"/>
          <w:lang w:val="ru-RU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 xml:space="preserve">родительского класса полностью соответствует требованиям к сравнению объектов подкласса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>новые поля не должны влиять на равенство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явно переопределите метод </w:t>
      </w:r>
      <w:r>
        <w:rPr>
          <w:rFonts w:ascii="Times New Roman" w:hAnsi="Times New Roman"/>
          <w:rtl w:val="0"/>
          <w:lang w:val="ru-RU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 xml:space="preserve">в подклассе и просто верните результат вызова </w:t>
      </w:r>
      <w:r>
        <w:rPr>
          <w:rFonts w:ascii="Times New Roman" w:hAnsi="Times New Roman"/>
          <w:rtl w:val="0"/>
          <w:lang w:val="ru-RU"/>
        </w:rPr>
        <w:t xml:space="preserve">super.equals(o). </w:t>
      </w:r>
      <w:r>
        <w:rPr>
          <w:rFonts w:ascii="Times New Roman" w:hAnsi="Times New Roman" w:hint="default"/>
          <w:rtl w:val="0"/>
          <w:lang w:val="ru-RU"/>
        </w:rPr>
        <w:t xml:space="preserve">Это документирует ваше намерение и предотвращает случайное использование метода </w:t>
      </w:r>
      <w:r>
        <w:rPr>
          <w:rFonts w:ascii="Times New Roman" w:hAnsi="Times New Roman"/>
          <w:rtl w:val="0"/>
          <w:lang w:val="ru-RU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 xml:space="preserve">из </w:t>
      </w:r>
      <w:r>
        <w:rPr>
          <w:rFonts w:ascii="Times New Roman" w:hAnsi="Times New Roman"/>
          <w:rtl w:val="0"/>
          <w:lang w:val="ru-RU"/>
        </w:rPr>
        <w:t xml:space="preserve">Object, </w:t>
      </w:r>
      <w:r>
        <w:rPr>
          <w:rFonts w:ascii="Times New Roman" w:hAnsi="Times New Roman" w:hint="default"/>
          <w:rtl w:val="0"/>
          <w:lang w:val="ru-RU"/>
        </w:rPr>
        <w:t>если родительский класс не переопределил его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Аналогично поступите с методом </w:t>
      </w:r>
      <w:r>
        <w:rPr>
          <w:rFonts w:ascii="Times New Roman" w:hAnsi="Times New Roman"/>
          <w:rtl w:val="0"/>
          <w:lang w:val="ru-RU"/>
        </w:rPr>
        <w:t>hashCode().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Соблюдайте контракт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equals()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hashCode():</w:t>
      </w:r>
      <w:r>
        <w:rPr>
          <w:rFonts w:ascii="Times New Roman" w:hAnsi="Times New Roman" w:hint="default"/>
          <w:rtl w:val="0"/>
          <w:lang w:val="ru-RU"/>
        </w:rPr>
        <w:t xml:space="preserve"> При переопределении </w:t>
      </w:r>
      <w:r>
        <w:rPr>
          <w:rFonts w:ascii="Times New Roman" w:hAnsi="Times New Roman"/>
          <w:rtl w:val="0"/>
          <w:lang w:val="ru-RU"/>
        </w:rPr>
        <w:t xml:space="preserve">equals(),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ваша реализация следует всем правилам контракта </w:t>
      </w:r>
      <w:r>
        <w:rPr>
          <w:rFonts w:ascii="Times New Roman" w:hAnsi="Times New Roman"/>
          <w:rtl w:val="0"/>
          <w:lang w:val="ru-RU"/>
        </w:rPr>
        <w:t>equals() (</w:t>
      </w:r>
      <w:r>
        <w:rPr>
          <w:rFonts w:ascii="Times New Roman" w:hAnsi="Times New Roman" w:hint="default"/>
          <w:rtl w:val="0"/>
          <w:lang w:val="ru-RU"/>
        </w:rPr>
        <w:t>рефлексивность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симметричность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транзитивность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консистентность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сравнение с </w:t>
      </w:r>
      <w:r>
        <w:rPr>
          <w:rFonts w:ascii="Times New Roman" w:hAnsi="Times New Roman"/>
          <w:rtl w:val="0"/>
          <w:lang w:val="ru-RU"/>
        </w:rPr>
        <w:t xml:space="preserve">null). </w:t>
      </w:r>
      <w:r>
        <w:rPr>
          <w:rFonts w:ascii="Times New Roman" w:hAnsi="Times New Roman" w:hint="default"/>
          <w:rtl w:val="0"/>
          <w:lang w:val="ru-RU"/>
        </w:rPr>
        <w:t>Также помните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если два объекта равны согласно </w:t>
      </w:r>
      <w:r>
        <w:rPr>
          <w:rFonts w:ascii="Times New Roman" w:hAnsi="Times New Roman"/>
          <w:rtl w:val="0"/>
          <w:lang w:val="ru-RU"/>
        </w:rPr>
        <w:t xml:space="preserve">equals(), </w:t>
      </w:r>
      <w:r>
        <w:rPr>
          <w:rFonts w:ascii="Times New Roman" w:hAnsi="Times New Roman" w:hint="default"/>
          <w:rtl w:val="0"/>
          <w:lang w:val="ru-RU"/>
        </w:rPr>
        <w:t xml:space="preserve">их </w:t>
      </w:r>
      <w:r>
        <w:rPr>
          <w:rFonts w:ascii="Times New Roman" w:hAnsi="Times New Roman"/>
          <w:rtl w:val="0"/>
          <w:lang w:val="ru-RU"/>
        </w:rPr>
        <w:t xml:space="preserve">hashCode() </w:t>
      </w:r>
      <w:r>
        <w:rPr>
          <w:rFonts w:ascii="Times New Roman" w:hAnsi="Times New Roman" w:hint="default"/>
          <w:rtl w:val="0"/>
          <w:lang w:val="ru-RU"/>
        </w:rPr>
        <w:t>должен возвращать одно и то же значение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en-US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