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FB.IL_CONTAINER_ADDED_TO_ITSELF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cs="Times New Roman" w:hAnsi="Times New Roman" w:eastAsia="Times New Roman"/>
          <w:shd w:val="clear" w:color="auto" w:fill="ffffff"/>
        </w:rPr>
        <w:tab/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ходе которой коллекция добавляется сама в себя</w:t>
      </w:r>
      <w:r>
        <w:rPr>
          <w:rFonts w:ascii="Times New Roman" w:hAnsi="Times New Roman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>В результате вычисление хэш</w:t>
      </w:r>
      <w:r>
        <w:rPr>
          <w:rFonts w:ascii="Times New Roman" w:hAnsi="Times New Roman"/>
          <w:shd w:val="clear" w:color="auto" w:fill="ffffff"/>
          <w:rtl w:val="0"/>
        </w:rPr>
        <w:t>-</w:t>
      </w:r>
      <w:r>
        <w:rPr>
          <w:rFonts w:ascii="Times New Roman" w:hAnsi="Times New Roman" w:hint="default"/>
          <w:shd w:val="clear" w:color="auto" w:fill="ffffff"/>
          <w:rtl w:val="0"/>
          <w:lang w:val="ru-RU"/>
        </w:rPr>
        <w:t xml:space="preserve">кода этого набора приведет к возникновению исключения </w:t>
      </w:r>
      <w:r>
        <w:rPr>
          <w:rFonts w:ascii="Times New Roman" w:hAnsi="Times New Roman"/>
          <w:shd w:val="clear" w:color="auto" w:fill="ffffff"/>
          <w:rtl w:val="0"/>
          <w:lang w:val="en-US"/>
        </w:rPr>
        <w:t xml:space="preserve">StackOverflowException.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7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6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5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5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Возникновение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StackOverflowException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при вычислении хэш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кода коллекции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возможное зависание программы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некорректное поведение алгоритмов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работающих с этой структурой данных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7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Добавление контейнера самого в себя приводит к бесконечной рекурсии при попытке вычисления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hashCode(),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вызывает переполнение стека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324" w:hanging="324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216" w:hanging="216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set.add(set);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set1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Set&lt;Set&lt;?&gt;&gt; set2 = new HashSet&lt;&gt;();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 set2.addAll(set1);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ru-RU"/>
              </w:rPr>
              <w:t>}</w:t>
            </w:r>
          </w:p>
        </w:tc>
      </w:tr>
    </w:tbl>
    <w:p>
      <w:pPr>
        <w:pStyle w:val="Normal.0"/>
        <w:widowControl w:val="0"/>
        <w:ind w:left="324" w:hanging="324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