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FB.NP_NONNULL_RETURN_VIOLATION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метод может возвращать нулевое 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объявлен метод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метод суперкласса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который он переопределяет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возвращающий </w:t>
      </w:r>
      <w:r>
        <w:rPr>
          <w:rFonts w:ascii="Times New Roman" w:hAnsi="Times New Roman"/>
          <w:sz w:val="24"/>
          <w:szCs w:val="24"/>
          <w:rtl w:val="0"/>
          <w:lang w:val="it-IT"/>
        </w:rPr>
        <w:t>@Nonnull.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8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8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CWE-476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9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NullPointerException,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некорректная работа методов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поломка логики программы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нарушение контрактов аннотаций</w:t>
            </w:r>
          </w:p>
        </w:tc>
      </w:tr>
      <w:tr>
        <w:tblPrEx>
          <w:shd w:val="clear" w:color="auto" w:fill="cdd4e9"/>
        </w:tblPrEx>
        <w:trPr>
          <w:trHeight w:val="99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Если метод аннотирован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@Nonnull,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но может вернуть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это приведет к непредсказуемому поведению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Необходимо использовать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Optional&lt;T&gt;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или возвращать значение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заглушку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432" w:hanging="432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9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7"/>
        <w:gridCol w:w="5242"/>
      </w:tblGrid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4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756" w:hRule="atLeast"/>
        </w:trPr>
        <w:tc>
          <w:tcPr>
            <w:tcW w:type="dxa" w:w="4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@Nonnull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String getMessage()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return null;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message = Example.getMessage();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NullPointerException: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System.out.println(message.length());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@Nonnull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String getMessage()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"string";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message = Example.getMessage();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System.out.println(message.length());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432" w:hanging="432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432" w:hanging="432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метод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аннотированный </w:t>
      </w:r>
      <w:r>
        <w:rPr>
          <w:rFonts w:ascii="Times New Roman" w:hAnsi="Times New Roman"/>
          <w:rtl w:val="0"/>
          <w:lang w:val="it-IT"/>
        </w:rPr>
        <w:t xml:space="preserve">@Nonnull, </w:t>
      </w:r>
      <w:r>
        <w:rPr>
          <w:rFonts w:ascii="Times New Roman" w:hAnsi="Times New Roman" w:hint="default"/>
          <w:rtl w:val="0"/>
          <w:lang w:val="ru-RU"/>
        </w:rPr>
        <w:t xml:space="preserve">никогда не возвращает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</w:rPr>
        <w:t>ни при каких обстоятельствах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метод может не иметь значения для возврата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en-US"/>
        </w:rPr>
        <w:t xml:space="preserve">Optional&lt;T&gt; </w:t>
      </w:r>
      <w:r>
        <w:rPr>
          <w:rFonts w:ascii="Times New Roman" w:hAnsi="Times New Roman" w:hint="default"/>
          <w:rtl w:val="0"/>
        </w:rPr>
        <w:t>в качестве возвращаемого типа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Рассмотрите возможность возвращения значения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заглушки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уместно и четко задокументировано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отсутствие значения является исключительной ситуацией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выбросьте соответствующее исключение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Пересмотрите логику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понять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почему может возникнуть ситуация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возвращается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и найдите способ избежать этого или обработать ее более явно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