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FB.RE_BAD_SYNTAX_FOR_REGULAR_EXPRESSION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ходе которой в приведенном здесь коде используется регулярное выражение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которое недопустимо в соответствии с синтаксисом регулярных выражений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Этот оператор при выполнении выдаст исключение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PatternSyntaxException.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Основной текст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 w:hint="default"/>
          <w:rtl w:val="0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4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>CWE185</w:t>
            </w:r>
          </w:p>
        </w:tc>
      </w:tr>
      <w:tr>
        <w:tblPrEx>
          <w:shd w:val="clear" w:color="auto" w:fill="cdd4e9"/>
        </w:tblPrEx>
        <w:trPr>
          <w:trHeight w:val="5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После возникновения ошибки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FB.RE_BAD_SYNTAX_FOR_REGULAR_EXPRESSION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выполнение программы может быть прервано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приведет к невозможности обработки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связанных с некорректным регулярным выражением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указывает на синтаксическую ошибку в регулярном выражении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требует его исправления для нормальной работы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2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str = "abc123";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Неэкранированные спецсимволы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flag = str.matches(".*+.*"); // true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str = "abc123";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flag = str.matches(".*\\+.*"); // false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  <w:r>
        <w:rPr>
          <w:rFonts w:ascii="Times New Roman" w:hAnsi="Times New Roman" w:hint="default"/>
          <w:rtl w:val="0"/>
          <w:lang w:val="ru-RU"/>
          <w14:textOutline>
            <w14:noFill/>
          </w14:textOutline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  <w14:textOutline>
            <w14:noFill/>
          </w14:textOutline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  <w14:textOutline>
            <w14:noFill/>
          </w14:textOutline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Внимательно проверьте регулярное выражение на соответствие синтаксису </w:t>
      </w:r>
      <w:r>
        <w:rPr>
          <w:rFonts w:ascii="Times New Roman" w:hAnsi="Times New Roman"/>
          <w:b w:val="1"/>
          <w:bCs w:val="1"/>
          <w:rtl w:val="0"/>
          <w:lang w:val="ru-RU"/>
        </w:rPr>
        <w:t>Java.</w:t>
      </w:r>
      <w:r>
        <w:rPr>
          <w:rFonts w:ascii="Times New Roman" w:hAnsi="Times New Roman" w:hint="default"/>
          <w:rtl w:val="0"/>
          <w:lang w:val="ru-RU"/>
        </w:rPr>
        <w:t xml:space="preserve"> Обратите особое внимание на специальные символы </w:t>
      </w:r>
      <w:r>
        <w:rPr>
          <w:rFonts w:ascii="Times New Roman" w:hAnsi="Times New Roman"/>
          <w:rtl w:val="0"/>
          <w:lang w:val="ru-RU"/>
        </w:rPr>
        <w:t xml:space="preserve">(., *, +, ?, ^, $, {, }, [, ], \, |, ( ,)) </w:t>
      </w:r>
      <w:r>
        <w:rPr>
          <w:rFonts w:ascii="Times New Roman" w:hAnsi="Times New Roman" w:hint="default"/>
          <w:rtl w:val="0"/>
          <w:lang w:val="ru-RU"/>
        </w:rPr>
        <w:t>и их правильное экранирование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они должны интерпретироваться как литералы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Используйте обратный слеш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\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экранирования специальных символов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Помните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строковых литералах </w:t>
      </w:r>
      <w:r>
        <w:rPr>
          <w:rFonts w:ascii="Times New Roman" w:hAnsi="Times New Roman"/>
          <w:rtl w:val="0"/>
          <w:lang w:val="ru-RU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 xml:space="preserve">сам обратный слеш является специальным символом и также может нуждаться в экранировании </w:t>
      </w:r>
      <w:r>
        <w:rPr>
          <w:rFonts w:ascii="Times New Roman" w:hAnsi="Times New Roman"/>
          <w:rtl w:val="0"/>
          <w:lang w:val="ru-RU"/>
        </w:rPr>
        <w:t>(\\).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правильность использования квантификаторов и их сочетаний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 xml:space="preserve"> 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они следуют правилам синтаксиса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квантификатор не может непосредственно следовать за другим квантификатором без разделения</w:t>
      </w:r>
      <w:r>
        <w:rPr>
          <w:rFonts w:ascii="Times New Roman" w:hAnsi="Times New Roman"/>
          <w:rtl w:val="0"/>
          <w:lang w:val="ru-RU"/>
        </w:rPr>
        <w:t>).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Убедитесь в правильности формирования классов символов </w:t>
      </w:r>
      <w:r>
        <w:rPr>
          <w:rFonts w:ascii="Times New Roman" w:hAnsi="Times New Roman"/>
          <w:b w:val="1"/>
          <w:bCs w:val="1"/>
          <w:rtl w:val="0"/>
          <w:lang w:val="ru-RU"/>
        </w:rPr>
        <w:t xml:space="preserve">([...])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 группировок </w:t>
      </w:r>
      <w:r>
        <w:rPr>
          <w:rFonts w:ascii="Times New Roman" w:hAnsi="Times New Roman"/>
          <w:b w:val="1"/>
          <w:bCs w:val="1"/>
          <w:rtl w:val="0"/>
          <w:lang w:val="ru-RU"/>
        </w:rPr>
        <w:t>((...)).</w:t>
      </w:r>
      <w:r>
        <w:rPr>
          <w:rFonts w:ascii="Times New Roman" w:hAnsi="Times New Roman" w:hint="default"/>
          <w:rtl w:val="0"/>
          <w:lang w:val="ru-RU"/>
        </w:rPr>
        <w:t xml:space="preserve"> Проверьте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открывающие и закрывающие скобки присутствуют и используются корректно</w:t>
      </w:r>
      <w:r>
        <w:rPr>
          <w:rFonts w:ascii="Times New Roman" w:hAnsi="Times New Roman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